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35F6" w14:textId="121A0668" w:rsidR="0057223B" w:rsidRDefault="00D2097C" w:rsidP="00D2097C">
      <w:pPr>
        <w:rPr>
          <w:rFonts w:ascii="Times New Roman" w:hAnsi="Times New Roman" w:cs="Times New Roman"/>
          <w:b/>
          <w:bCs/>
          <w:color w:val="000000"/>
          <w:sz w:val="24"/>
          <w:szCs w:val="24"/>
        </w:rPr>
      </w:pPr>
      <w:r w:rsidRPr="00837A9C">
        <w:rPr>
          <w:rFonts w:ascii="Times New Roman" w:hAnsi="Times New Roman" w:cs="Times New Roman"/>
          <w:b/>
          <w:bCs/>
          <w:color w:val="000000"/>
          <w:sz w:val="24"/>
          <w:szCs w:val="24"/>
        </w:rPr>
        <w:t xml:space="preserve">DISTRICT COURT, WATER DIVISION 3, STATE OF COLORADO TO: ALL PERSONS INTERESTED IN WATER APPLICATIONS FILED IN WATER DIVISION 3. Pursuant to C.R.S. 37-92-302(3), you are notified that the following is a resume in Water Division 3, containing notice of applications and certain amendments filed in the office of the Water Clerk during the month of </w:t>
      </w:r>
      <w:r>
        <w:rPr>
          <w:rFonts w:ascii="Times New Roman" w:hAnsi="Times New Roman" w:cs="Times New Roman"/>
          <w:b/>
          <w:bCs/>
          <w:color w:val="000000"/>
          <w:sz w:val="24"/>
          <w:szCs w:val="24"/>
        </w:rPr>
        <w:t>August</w:t>
      </w:r>
      <w:r w:rsidRPr="00837A9C">
        <w:rPr>
          <w:rFonts w:ascii="Times New Roman" w:hAnsi="Times New Roman" w:cs="Times New Roman"/>
          <w:b/>
          <w:bCs/>
          <w:color w:val="000000"/>
          <w:sz w:val="24"/>
          <w:szCs w:val="24"/>
        </w:rPr>
        <w:t xml:space="preserve"> 2025 for each county affected.</w:t>
      </w:r>
    </w:p>
    <w:p w14:paraId="542EFFE8" w14:textId="4B16BFC4" w:rsidR="002D10EF" w:rsidRDefault="00144459" w:rsidP="002D10EF">
      <w:pPr>
        <w:spacing w:line="240" w:lineRule="auto"/>
        <w:rPr>
          <w:rFonts w:ascii="Times New Roman" w:eastAsia="Times New Roman" w:hAnsi="Times New Roman" w:cs="Times New Roman"/>
          <w:color w:val="000000"/>
          <w:kern w:val="0"/>
          <w:sz w:val="24"/>
          <w:szCs w:val="24"/>
          <w14:ligatures w14:val="none"/>
        </w:rPr>
      </w:pPr>
      <w:r w:rsidRPr="006A741A">
        <w:rPr>
          <w:rFonts w:ascii="Times New Roman" w:hAnsi="Times New Roman" w:cs="Times New Roman"/>
          <w:b/>
          <w:bCs/>
          <w:sz w:val="24"/>
          <w:szCs w:val="24"/>
        </w:rPr>
        <w:t>CASE NUMBER</w:t>
      </w:r>
      <w:r w:rsidR="0057223B" w:rsidRPr="006A741A">
        <w:rPr>
          <w:rFonts w:ascii="Times New Roman" w:hAnsi="Times New Roman" w:cs="Times New Roman"/>
          <w:b/>
          <w:bCs/>
          <w:sz w:val="24"/>
          <w:szCs w:val="24"/>
        </w:rPr>
        <w:t xml:space="preserve"> 25CW3006</w:t>
      </w:r>
      <w:r w:rsidRPr="006A741A">
        <w:rPr>
          <w:rFonts w:ascii="Times New Roman" w:hAnsi="Times New Roman" w:cs="Times New Roman"/>
          <w:b/>
          <w:bCs/>
          <w:sz w:val="24"/>
          <w:szCs w:val="24"/>
        </w:rPr>
        <w:t xml:space="preserve"> RIO GRANDE COUNTY: </w:t>
      </w:r>
      <w:r w:rsidRPr="00D11131">
        <w:rPr>
          <w:rFonts w:ascii="Times New Roman" w:hAnsi="Times New Roman" w:cs="Times New Roman"/>
          <w:sz w:val="24"/>
          <w:szCs w:val="24"/>
        </w:rPr>
        <w:t>Gary Mi</w:t>
      </w:r>
      <w:r w:rsidR="002D10EF">
        <w:rPr>
          <w:rFonts w:ascii="Times New Roman" w:hAnsi="Times New Roman" w:cs="Times New Roman"/>
          <w:sz w:val="24"/>
          <w:szCs w:val="24"/>
        </w:rPr>
        <w:t>x</w:t>
      </w:r>
      <w:r w:rsidRPr="00D11131">
        <w:rPr>
          <w:rFonts w:ascii="Times New Roman" w:hAnsi="Times New Roman" w:cs="Times New Roman"/>
          <w:sz w:val="24"/>
          <w:szCs w:val="24"/>
        </w:rPr>
        <w:t xml:space="preserve"> as manager for Bowsher </w:t>
      </w:r>
      <w:r w:rsidR="00F173D8" w:rsidRPr="00D11131">
        <w:rPr>
          <w:rFonts w:ascii="Times New Roman" w:hAnsi="Times New Roman" w:cs="Times New Roman"/>
          <w:sz w:val="24"/>
          <w:szCs w:val="24"/>
        </w:rPr>
        <w:t>Farms 4511 E. County Road 3 Mo</w:t>
      </w:r>
      <w:r w:rsidR="00AC1F83" w:rsidRPr="00D11131">
        <w:rPr>
          <w:rFonts w:ascii="Times New Roman" w:hAnsi="Times New Roman" w:cs="Times New Roman"/>
          <w:sz w:val="24"/>
          <w:szCs w:val="24"/>
        </w:rPr>
        <w:t xml:space="preserve">nte Vista, CO. 81125 (719) 850-2957 </w:t>
      </w:r>
      <w:hyperlink r:id="rId4" w:history="1">
        <w:r w:rsidR="009A3CF1" w:rsidRPr="00D11131">
          <w:rPr>
            <w:rStyle w:val="Hyperlink"/>
            <w:rFonts w:ascii="Times New Roman" w:hAnsi="Times New Roman" w:cs="Times New Roman"/>
            <w:sz w:val="24"/>
            <w:szCs w:val="24"/>
          </w:rPr>
          <w:t>Ih8n2it@gmail.com</w:t>
        </w:r>
      </w:hyperlink>
      <w:r w:rsidR="009A3CF1" w:rsidRPr="00D11131">
        <w:rPr>
          <w:rFonts w:ascii="Times New Roman" w:hAnsi="Times New Roman" w:cs="Times New Roman"/>
          <w:sz w:val="24"/>
          <w:szCs w:val="24"/>
        </w:rPr>
        <w:t xml:space="preserve">  </w:t>
      </w:r>
      <w:r w:rsidR="009A3CF1" w:rsidRPr="00D11131">
        <w:rPr>
          <w:rStyle w:val="fontstyle01"/>
          <w:rFonts w:ascii="Times New Roman" w:hAnsi="Times New Roman" w:cs="Times New Roman"/>
          <w:sz w:val="24"/>
          <w:szCs w:val="24"/>
        </w:rPr>
        <w:t>CONCERNING THE APPLICATION FOR</w:t>
      </w:r>
      <w:r w:rsidR="00ED17D0" w:rsidRPr="00D11131">
        <w:rPr>
          <w:rStyle w:val="fontstyle01"/>
          <w:rFonts w:ascii="Times New Roman" w:hAnsi="Times New Roman" w:cs="Times New Roman"/>
          <w:sz w:val="24"/>
          <w:szCs w:val="24"/>
        </w:rPr>
        <w:t xml:space="preserve"> CHANGE OF</w:t>
      </w:r>
      <w:r w:rsidR="009A3CF1" w:rsidRPr="00D11131">
        <w:rPr>
          <w:rStyle w:val="fontstyle01"/>
          <w:rFonts w:ascii="Times New Roman" w:hAnsi="Times New Roman" w:cs="Times New Roman"/>
          <w:sz w:val="24"/>
          <w:szCs w:val="24"/>
        </w:rPr>
        <w:t xml:space="preserve"> WATER RIGHTS</w:t>
      </w:r>
      <w:r w:rsidR="00ED17D0" w:rsidRPr="00D11131">
        <w:rPr>
          <w:rStyle w:val="fontstyle01"/>
          <w:rFonts w:ascii="Times New Roman" w:hAnsi="Times New Roman" w:cs="Times New Roman"/>
          <w:sz w:val="24"/>
          <w:szCs w:val="24"/>
        </w:rPr>
        <w:t xml:space="preserve">: </w:t>
      </w:r>
      <w:r w:rsidR="00ED17D0" w:rsidRPr="00D11131">
        <w:rPr>
          <w:rFonts w:ascii="Times New Roman" w:hAnsi="Times New Roman" w:cs="Times New Roman"/>
          <w:color w:val="000000"/>
          <w:sz w:val="24"/>
          <w:szCs w:val="24"/>
        </w:rPr>
        <w:t>Addition of a Supplemental Well on Field No. Bowsher 7 (SE1/4 Section 15, T40N, R8E, NMPM) and correction of the decreed water source for Well No. 2, Case No. W-3576</w:t>
      </w:r>
      <w:r w:rsidR="008A4EFD" w:rsidRPr="00D11131">
        <w:rPr>
          <w:rFonts w:ascii="Times New Roman" w:hAnsi="Times New Roman" w:cs="Times New Roman"/>
          <w:color w:val="000000"/>
          <w:sz w:val="24"/>
          <w:szCs w:val="24"/>
        </w:rPr>
        <w:t>. Decreed water right for which change is sought:</w:t>
      </w:r>
      <w:r w:rsidR="00C81087" w:rsidRPr="00D11131">
        <w:rPr>
          <w:rFonts w:ascii="Times New Roman" w:hAnsi="Times New Roman" w:cs="Times New Roman"/>
          <w:color w:val="000000"/>
          <w:sz w:val="24"/>
          <w:szCs w:val="24"/>
        </w:rPr>
        <w:t xml:space="preserve"> Name of structure: Well No. 2, Case No. W-3576, Permit No. 20460-F, WDID 2013465 </w:t>
      </w:r>
      <w:r w:rsidR="00C81087" w:rsidRPr="00D11131">
        <w:rPr>
          <w:rFonts w:ascii="Times New Roman" w:eastAsia="Times New Roman" w:hAnsi="Times New Roman" w:cs="Times New Roman"/>
          <w:color w:val="000000"/>
          <w:kern w:val="0"/>
          <w:sz w:val="24"/>
          <w:szCs w:val="24"/>
          <w14:ligatures w14:val="none"/>
        </w:rPr>
        <w:t xml:space="preserve">Date of original and all relevant subsequent decrees: November 2, 1978 Case No: W-3576  Court: District Court, Water Division No. 3 </w:t>
      </w:r>
      <w:r w:rsidR="00C81087" w:rsidRPr="00D11131">
        <w:rPr>
          <w:rFonts w:ascii="Times New Roman" w:hAnsi="Times New Roman" w:cs="Times New Roman"/>
          <w:color w:val="000000"/>
          <w:sz w:val="24"/>
          <w:szCs w:val="24"/>
        </w:rPr>
        <w:t>Legal description of decreed structure:</w:t>
      </w:r>
      <w:r w:rsidR="00DC311E" w:rsidRPr="00D11131">
        <w:rPr>
          <w:rFonts w:ascii="Times New Roman" w:hAnsi="Times New Roman" w:cs="Times New Roman"/>
          <w:color w:val="000000"/>
          <w:sz w:val="24"/>
          <w:szCs w:val="24"/>
        </w:rPr>
        <w:t xml:space="preserve"> Center of the SE1/4 Section 15, Township 40 North, Range 8 East, NMPM. </w:t>
      </w:r>
      <w:r w:rsidR="004E099D" w:rsidRPr="00D11131">
        <w:rPr>
          <w:rFonts w:ascii="Times New Roman" w:hAnsi="Times New Roman" w:cs="Times New Roman"/>
          <w:color w:val="000000"/>
          <w:sz w:val="24"/>
          <w:szCs w:val="24"/>
        </w:rPr>
        <w:t xml:space="preserve">Decreed source of water: Confined aquifer. Appropriation Date: February 18, </w:t>
      </w:r>
      <w:r w:rsidR="002D10EF" w:rsidRPr="00D11131">
        <w:rPr>
          <w:rFonts w:ascii="Times New Roman" w:hAnsi="Times New Roman" w:cs="Times New Roman"/>
          <w:color w:val="000000"/>
          <w:sz w:val="24"/>
          <w:szCs w:val="24"/>
        </w:rPr>
        <w:t>1976,</w:t>
      </w:r>
      <w:r w:rsidR="004E099D" w:rsidRPr="00D11131">
        <w:rPr>
          <w:rFonts w:ascii="Times New Roman" w:hAnsi="Times New Roman" w:cs="Times New Roman"/>
          <w:color w:val="000000"/>
          <w:sz w:val="24"/>
          <w:szCs w:val="24"/>
        </w:rPr>
        <w:t xml:space="preserve"> Total amount decreed to structure: 1,000 gpm = 2.23 cfs</w:t>
      </w:r>
      <w:r w:rsidR="00BF2DF4" w:rsidRPr="00D11131">
        <w:rPr>
          <w:rFonts w:ascii="Times New Roman" w:hAnsi="Times New Roman" w:cs="Times New Roman"/>
          <w:color w:val="000000"/>
          <w:sz w:val="24"/>
          <w:szCs w:val="24"/>
        </w:rPr>
        <w:t xml:space="preserve"> Decreed use: Irrigation. Amount of water that applicant intends to change: 1,000 gpm = 2.23 cfs</w:t>
      </w:r>
      <w:r w:rsidR="008378DE" w:rsidRPr="00D11131">
        <w:rPr>
          <w:rFonts w:ascii="Times New Roman" w:hAnsi="Times New Roman" w:cs="Times New Roman"/>
          <w:color w:val="000000"/>
          <w:sz w:val="24"/>
          <w:szCs w:val="24"/>
        </w:rPr>
        <w:t xml:space="preserve"> Detailed description of proposed change: This filing seeks approval to construct a supplemental well to be used in combination with Well No. 2, Case No. W-3576 to irrigate the historically irrigated land within the SE1/4 Section 15, Township 40 North, Range 8 East, NMPM. The supplemental well will be located within </w:t>
      </w:r>
      <w:proofErr w:type="gramStart"/>
      <w:r w:rsidR="008378DE" w:rsidRPr="00D11131">
        <w:rPr>
          <w:rFonts w:ascii="Times New Roman" w:hAnsi="Times New Roman" w:cs="Times New Roman"/>
          <w:color w:val="000000"/>
          <w:sz w:val="24"/>
          <w:szCs w:val="24"/>
        </w:rPr>
        <w:t>the SE1</w:t>
      </w:r>
      <w:proofErr w:type="gramEnd"/>
      <w:r w:rsidR="008378DE" w:rsidRPr="00D11131">
        <w:rPr>
          <w:rFonts w:ascii="Times New Roman" w:hAnsi="Times New Roman" w:cs="Times New Roman"/>
          <w:color w:val="000000"/>
          <w:sz w:val="24"/>
          <w:szCs w:val="24"/>
        </w:rPr>
        <w:t>/4 Section 15, Township 40 North, Range 8 East, NMPM</w:t>
      </w:r>
      <w:r w:rsidR="006A741A" w:rsidRPr="00D11131">
        <w:rPr>
          <w:rFonts w:ascii="Times New Roman" w:hAnsi="Times New Roman" w:cs="Times New Roman"/>
          <w:color w:val="000000"/>
          <w:sz w:val="24"/>
          <w:szCs w:val="24"/>
        </w:rPr>
        <w:t xml:space="preserve">. There will be no increase to the current limitation on pumping or area of use for Well No. 2 as these limitations were set forth in </w:t>
      </w:r>
      <w:r w:rsidR="002D10EF" w:rsidRPr="00D11131">
        <w:rPr>
          <w:rFonts w:ascii="Times New Roman" w:hAnsi="Times New Roman" w:cs="Times New Roman"/>
          <w:color w:val="000000"/>
          <w:sz w:val="24"/>
          <w:szCs w:val="24"/>
        </w:rPr>
        <w:t>Case</w:t>
      </w:r>
      <w:r w:rsidR="006A741A" w:rsidRPr="00D11131">
        <w:rPr>
          <w:rFonts w:ascii="Times New Roman" w:hAnsi="Times New Roman" w:cs="Times New Roman"/>
          <w:color w:val="000000"/>
          <w:sz w:val="24"/>
          <w:szCs w:val="24"/>
        </w:rPr>
        <w:t xml:space="preserve"> No. W-3576 ruling and decree. The depth of the supplemental well will not exceed 110 feet or the top of the confining clay series. The State Engineer’s depth to clay series map indicates the confining clay series will be encountered in the range of 100 to 110 feet below ground level</w:t>
      </w:r>
      <w:r w:rsidR="006A741A" w:rsidRPr="00D11131">
        <w:rPr>
          <w:rFonts w:ascii="Times New Roman" w:hAnsi="Times New Roman" w:cs="Times New Roman"/>
          <w:sz w:val="24"/>
          <w:szCs w:val="24"/>
        </w:rPr>
        <w:t xml:space="preserve">. </w:t>
      </w:r>
      <w:r w:rsidR="006A741A" w:rsidRPr="00D11131">
        <w:rPr>
          <w:rFonts w:ascii="Times New Roman" w:hAnsi="Times New Roman" w:cs="Times New Roman"/>
          <w:color w:val="000000"/>
          <w:sz w:val="24"/>
          <w:szCs w:val="24"/>
        </w:rPr>
        <w:t xml:space="preserve"> Additionally, Applicant seeks to correct the decreed source of water for Well No. 2, Case No. W-3576 from the confined aquifer to the unconfined aquifer. The well completion report for Well No. 2 (Permit No. 20460-F) indicated the “Blue Clay” was encountered at 97 feet. The depth of Well No. 2 is 97 feet with perforations from 38 feet to 97 feet. The State Engineer’s depth to clay series map indicates the confining clay series will be encountered in the range of 100 to 110 feet below ground level. Well No. 2 produces solely from the unconfined aquifer. The requested supplemental irrigation well will produce only from the unconfined aquifer.</w:t>
      </w:r>
      <w:r w:rsidR="0079421A" w:rsidRPr="00D11131">
        <w:rPr>
          <w:rFonts w:ascii="Times New Roman" w:hAnsi="Times New Roman" w:cs="Times New Roman"/>
          <w:color w:val="000000"/>
          <w:sz w:val="24"/>
          <w:szCs w:val="24"/>
        </w:rPr>
        <w:t xml:space="preserve"> Additionally, Applicant seeks to correct the decreed source of water for Well No. 2, Case No. W-3576 from the confined aquifer to the unconfined aquifer. The well completion report for Well No. 2 (Permit No. 20460-F) indicated the “Blue Clay” was encountered at 97 feet. The depth of Well No. 2 is 97 feet with perforations from 38 feet to 97 feet. The State Engineer’s depth to clay series map indicates the confining clay series will be encountered in the range of 100 to 110 feet below ground level. Well No. 2 produces solely from the unconfined aquifer. The requested supplemental irrigation well will produce only from the unconfined aquifer.</w:t>
      </w:r>
      <w:r w:rsidR="002D2923" w:rsidRPr="00D11131">
        <w:rPr>
          <w:rFonts w:ascii="Times New Roman" w:hAnsi="Times New Roman" w:cs="Times New Roman"/>
          <w:color w:val="000000"/>
          <w:sz w:val="24"/>
          <w:szCs w:val="24"/>
        </w:rPr>
        <w:t xml:space="preserve"> Yes, see above. </w:t>
      </w:r>
      <w:r w:rsidR="002D2923" w:rsidRPr="00D11131">
        <w:rPr>
          <w:rFonts w:ascii="Times New Roman" w:eastAsia="Times New Roman" w:hAnsi="Times New Roman" w:cs="Times New Roman"/>
          <w:color w:val="000000"/>
          <w:kern w:val="0"/>
          <w:sz w:val="24"/>
          <w:szCs w:val="24"/>
          <w14:ligatures w14:val="none"/>
        </w:rPr>
        <w:t>Note: This quarter section detailed above is located within the service area of the Rio Grande Canal</w:t>
      </w:r>
      <w:r w:rsidR="00D11131" w:rsidRPr="00D11131">
        <w:rPr>
          <w:rFonts w:ascii="Times New Roman" w:eastAsia="Times New Roman" w:hAnsi="Times New Roman" w:cs="Times New Roman"/>
          <w:color w:val="000000"/>
          <w:kern w:val="0"/>
          <w:sz w:val="24"/>
          <w:szCs w:val="24"/>
          <w14:ligatures w14:val="none"/>
        </w:rPr>
        <w:t xml:space="preserve"> </w:t>
      </w:r>
      <w:r w:rsidR="002D2923" w:rsidRPr="002D2923">
        <w:rPr>
          <w:rFonts w:ascii="Times New Roman" w:eastAsia="Times New Roman" w:hAnsi="Times New Roman" w:cs="Times New Roman"/>
          <w:color w:val="000000"/>
          <w:kern w:val="0"/>
          <w:sz w:val="24"/>
          <w:szCs w:val="24"/>
          <w14:ligatures w14:val="none"/>
        </w:rPr>
        <w:t>Water Users Association and the Santa Maria Reservoir Company. Applicants will continue to call for</w:t>
      </w:r>
      <w:r w:rsidR="002D2923" w:rsidRPr="00D11131">
        <w:rPr>
          <w:rFonts w:ascii="Times New Roman" w:eastAsia="Times New Roman" w:hAnsi="Times New Roman" w:cs="Times New Roman"/>
          <w:color w:val="000000"/>
          <w:kern w:val="0"/>
          <w:sz w:val="24"/>
          <w:szCs w:val="24"/>
          <w14:ligatures w14:val="none"/>
        </w:rPr>
        <w:t xml:space="preserve"> </w:t>
      </w:r>
      <w:r w:rsidR="002D2923" w:rsidRPr="002D2923">
        <w:rPr>
          <w:rFonts w:ascii="Times New Roman" w:eastAsia="Times New Roman" w:hAnsi="Times New Roman" w:cs="Times New Roman"/>
          <w:color w:val="000000"/>
          <w:kern w:val="0"/>
          <w:sz w:val="24"/>
          <w:szCs w:val="24"/>
          <w14:ligatures w14:val="none"/>
        </w:rPr>
        <w:t>and use the surface water available for irrigation or recharge use. Well No. 2, Case No. W-3576 is</w:t>
      </w:r>
      <w:r w:rsidR="002D2923" w:rsidRPr="00D11131">
        <w:rPr>
          <w:rFonts w:ascii="Times New Roman" w:eastAsia="Times New Roman" w:hAnsi="Times New Roman" w:cs="Times New Roman"/>
          <w:color w:val="000000"/>
          <w:kern w:val="0"/>
          <w:sz w:val="24"/>
          <w:szCs w:val="24"/>
          <w14:ligatures w14:val="none"/>
        </w:rPr>
        <w:t xml:space="preserve"> </w:t>
      </w:r>
      <w:r w:rsidR="002D2923" w:rsidRPr="002D2923">
        <w:rPr>
          <w:rFonts w:ascii="Times New Roman" w:eastAsia="Times New Roman" w:hAnsi="Times New Roman" w:cs="Times New Roman"/>
          <w:color w:val="000000"/>
          <w:kern w:val="0"/>
          <w:sz w:val="24"/>
          <w:szCs w:val="24"/>
          <w14:ligatures w14:val="none"/>
        </w:rPr>
        <w:t xml:space="preserve">located within Groundwater Management Subdistrict No. 1 of the Rio Grande Water </w:t>
      </w:r>
      <w:r w:rsidR="00D11131" w:rsidRPr="00D11131">
        <w:rPr>
          <w:rFonts w:ascii="Times New Roman" w:eastAsia="Times New Roman" w:hAnsi="Times New Roman" w:cs="Times New Roman"/>
          <w:color w:val="000000"/>
          <w:kern w:val="0"/>
          <w:sz w:val="24"/>
          <w:szCs w:val="24"/>
          <w14:ligatures w14:val="none"/>
        </w:rPr>
        <w:t xml:space="preserve">Conservation </w:t>
      </w:r>
      <w:r w:rsidR="002D2923" w:rsidRPr="00D11131">
        <w:rPr>
          <w:rFonts w:ascii="Times New Roman" w:eastAsia="Times New Roman" w:hAnsi="Times New Roman" w:cs="Times New Roman"/>
          <w:color w:val="000000"/>
          <w:kern w:val="0"/>
          <w:sz w:val="24"/>
          <w:szCs w:val="24"/>
          <w14:ligatures w14:val="none"/>
        </w:rPr>
        <w:t>District. The supplemental well will be contracted with Subdistrict No. 1</w:t>
      </w:r>
      <w:r w:rsidR="00D11131">
        <w:rPr>
          <w:rFonts w:ascii="Times New Roman" w:eastAsia="Times New Roman" w:hAnsi="Times New Roman" w:cs="Times New Roman"/>
          <w:color w:val="000000"/>
          <w:kern w:val="0"/>
          <w:sz w:val="24"/>
          <w:szCs w:val="24"/>
          <w14:ligatures w14:val="none"/>
        </w:rPr>
        <w:t xml:space="preserve"> </w:t>
      </w:r>
      <w:r w:rsidR="006F5057">
        <w:rPr>
          <w:rFonts w:ascii="Times New Roman" w:eastAsia="Times New Roman" w:hAnsi="Times New Roman" w:cs="Times New Roman"/>
          <w:color w:val="000000"/>
          <w:kern w:val="0"/>
          <w:sz w:val="24"/>
          <w:szCs w:val="24"/>
          <w14:ligatures w14:val="none"/>
        </w:rPr>
        <w:t xml:space="preserve">Name of Owner: Gary Mis as Manager for Bowsher Farms 4511 E. County Road 3. Monte Vista CO. 81144 (719) 850-2957 </w:t>
      </w:r>
      <w:hyperlink r:id="rId5" w:history="1">
        <w:r w:rsidR="002D10EF" w:rsidRPr="001B18BB">
          <w:rPr>
            <w:rStyle w:val="Hyperlink"/>
            <w:rFonts w:ascii="Times New Roman" w:eastAsia="Times New Roman" w:hAnsi="Times New Roman" w:cs="Times New Roman"/>
            <w:kern w:val="0"/>
            <w:sz w:val="24"/>
            <w:szCs w:val="24"/>
            <w14:ligatures w14:val="none"/>
          </w:rPr>
          <w:t>Ih8n2it@gmail.com</w:t>
        </w:r>
      </w:hyperlink>
      <w:r w:rsidR="0013689B">
        <w:rPr>
          <w:rFonts w:ascii="Times New Roman" w:eastAsia="Times New Roman" w:hAnsi="Times New Roman" w:cs="Times New Roman"/>
          <w:color w:val="000000"/>
          <w:kern w:val="0"/>
          <w:sz w:val="24"/>
          <w:szCs w:val="24"/>
          <w14:ligatures w14:val="none"/>
        </w:rPr>
        <w:t>.</w:t>
      </w:r>
    </w:p>
    <w:p w14:paraId="38FFB4FF" w14:textId="4442F17E" w:rsidR="00D2097C" w:rsidRPr="00455300" w:rsidRDefault="00D2097C" w:rsidP="002D10EF">
      <w:pPr>
        <w:spacing w:line="240" w:lineRule="auto"/>
        <w:rPr>
          <w:rFonts w:ascii="Times New Roman" w:hAnsi="Times New Roman" w:cs="Times New Roman"/>
          <w:b/>
          <w:bCs/>
          <w:color w:val="000000"/>
          <w:sz w:val="24"/>
          <w:szCs w:val="24"/>
        </w:rPr>
      </w:pPr>
      <w:r w:rsidRPr="00455300">
        <w:rPr>
          <w:rFonts w:ascii="Times New Roman" w:hAnsi="Times New Roman" w:cs="Times New Roman"/>
          <w:b/>
          <w:bCs/>
          <w:color w:val="000000"/>
          <w:sz w:val="24"/>
          <w:szCs w:val="24"/>
        </w:rPr>
        <w:lastRenderedPageBreak/>
        <w:t xml:space="preserve">You are notified that you have, </w:t>
      </w:r>
      <w:proofErr w:type="gramStart"/>
      <w:r w:rsidRPr="00455300">
        <w:rPr>
          <w:rFonts w:ascii="Times New Roman" w:hAnsi="Times New Roman" w:cs="Times New Roman"/>
          <w:b/>
          <w:bCs/>
          <w:color w:val="000000"/>
          <w:sz w:val="24"/>
          <w:szCs w:val="24"/>
        </w:rPr>
        <w:t>until</w:t>
      </w:r>
      <w:proofErr w:type="gramEnd"/>
      <w:r w:rsidRPr="00455300">
        <w:rPr>
          <w:rFonts w:ascii="Times New Roman" w:hAnsi="Times New Roman" w:cs="Times New Roman"/>
          <w:b/>
          <w:bCs/>
          <w:color w:val="000000"/>
          <w:sz w:val="24"/>
          <w:szCs w:val="24"/>
        </w:rPr>
        <w:t xml:space="preserve"> the last day of </w:t>
      </w:r>
      <w:r>
        <w:rPr>
          <w:rFonts w:ascii="Times New Roman" w:hAnsi="Times New Roman" w:cs="Times New Roman"/>
          <w:b/>
          <w:bCs/>
          <w:color w:val="000000"/>
          <w:sz w:val="24"/>
          <w:szCs w:val="24"/>
        </w:rPr>
        <w:t>October</w:t>
      </w:r>
      <w:r w:rsidRPr="00455300">
        <w:rPr>
          <w:rFonts w:ascii="Times New Roman" w:hAnsi="Times New Roman" w:cs="Times New Roman"/>
          <w:b/>
          <w:bCs/>
          <w:color w:val="000000"/>
          <w:sz w:val="24"/>
          <w:szCs w:val="24"/>
        </w:rPr>
        <w:t xml:space="preserve"> 2025, to file with the Water </w:t>
      </w:r>
      <w:proofErr w:type="gramStart"/>
      <w:r w:rsidRPr="00455300">
        <w:rPr>
          <w:rFonts w:ascii="Times New Roman" w:hAnsi="Times New Roman" w:cs="Times New Roman"/>
          <w:b/>
          <w:bCs/>
          <w:color w:val="000000"/>
          <w:sz w:val="24"/>
          <w:szCs w:val="24"/>
        </w:rPr>
        <w:t>Clerk</w:t>
      </w:r>
      <w:proofErr w:type="gramEnd"/>
      <w:r w:rsidRPr="00455300">
        <w:rPr>
          <w:rFonts w:ascii="Times New Roman" w:hAnsi="Times New Roman" w:cs="Times New Roman"/>
          <w:color w:val="000000"/>
          <w:sz w:val="24"/>
          <w:szCs w:val="24"/>
        </w:rPr>
        <w:t xml:space="preserve"> </w:t>
      </w:r>
      <w:r w:rsidRPr="00455300">
        <w:rPr>
          <w:rFonts w:ascii="Times New Roman" w:hAnsi="Times New Roman" w:cs="Times New Roman"/>
          <w:b/>
          <w:bCs/>
          <w:color w:val="000000"/>
          <w:sz w:val="24"/>
          <w:szCs w:val="24"/>
        </w:rPr>
        <w:t>a verified statement of opposition setting forth facts as to why a certain application</w:t>
      </w:r>
      <w:r w:rsidRPr="00455300">
        <w:rPr>
          <w:rFonts w:ascii="Times New Roman" w:hAnsi="Times New Roman" w:cs="Times New Roman"/>
          <w:color w:val="000000"/>
          <w:sz w:val="24"/>
          <w:szCs w:val="24"/>
        </w:rPr>
        <w:t xml:space="preserve"> </w:t>
      </w:r>
      <w:r w:rsidRPr="00455300">
        <w:rPr>
          <w:rFonts w:ascii="Times New Roman" w:hAnsi="Times New Roman" w:cs="Times New Roman"/>
          <w:b/>
          <w:bCs/>
          <w:color w:val="000000"/>
          <w:sz w:val="24"/>
          <w:szCs w:val="24"/>
        </w:rPr>
        <w:t>should not be granted or why it should be granted only in part or on certain conditions or</w:t>
      </w:r>
      <w:r w:rsidRPr="00455300">
        <w:rPr>
          <w:rFonts w:ascii="Times New Roman" w:hAnsi="Times New Roman" w:cs="Times New Roman"/>
          <w:color w:val="000000"/>
          <w:sz w:val="24"/>
          <w:szCs w:val="24"/>
        </w:rPr>
        <w:br/>
      </w:r>
      <w:r w:rsidRPr="00455300">
        <w:rPr>
          <w:rFonts w:ascii="Times New Roman" w:hAnsi="Times New Roman" w:cs="Times New Roman"/>
          <w:b/>
          <w:bCs/>
          <w:color w:val="000000"/>
          <w:sz w:val="24"/>
          <w:szCs w:val="24"/>
        </w:rPr>
        <w:t>a protest to the requested correction. A copy of such a statement of opposition or</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 xml:space="preserve">protest must also be served upon the Applicant or the Applicant’s </w:t>
      </w:r>
      <w:r w:rsidR="002D2FD1" w:rsidRPr="00455300">
        <w:rPr>
          <w:rFonts w:ascii="Times New Roman" w:hAnsi="Times New Roman" w:cs="Times New Roman"/>
          <w:b/>
          <w:bCs/>
          <w:color w:val="000000"/>
          <w:sz w:val="24"/>
          <w:szCs w:val="24"/>
        </w:rPr>
        <w:t>attorney,</w:t>
      </w:r>
      <w:r w:rsidRPr="00455300">
        <w:rPr>
          <w:rFonts w:ascii="Times New Roman" w:hAnsi="Times New Roman" w:cs="Times New Roman"/>
          <w:b/>
          <w:bCs/>
          <w:color w:val="000000"/>
          <w:sz w:val="24"/>
          <w:szCs w:val="24"/>
        </w:rPr>
        <w:t xml:space="preserve"> and an</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affidavit or certificate of such service must be filed with the Water Clerk. The filing fee</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for the Statement of Opposition is $192.00. Forms may be obtained from the Water</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 xml:space="preserve">Clerk’s Office or our website at </w:t>
      </w:r>
      <w:r w:rsidRPr="00455300">
        <w:rPr>
          <w:rFonts w:ascii="Times New Roman" w:hAnsi="Times New Roman" w:cs="Times New Roman"/>
          <w:b/>
          <w:bCs/>
          <w:color w:val="0563C1"/>
          <w:sz w:val="24"/>
          <w:szCs w:val="24"/>
        </w:rPr>
        <w:t>www.courts.state.co.us</w:t>
      </w:r>
      <w:r w:rsidRPr="00455300">
        <w:rPr>
          <w:rFonts w:ascii="Times New Roman" w:hAnsi="Times New Roman" w:cs="Times New Roman"/>
          <w:b/>
          <w:bCs/>
          <w:color w:val="000000"/>
          <w:sz w:val="24"/>
          <w:szCs w:val="24"/>
        </w:rPr>
        <w:t>. Jennifer Pacheco, Water Clerk,</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Water Division 3, 8955 Independence Way, Alamosa, CO 81101.</w:t>
      </w:r>
    </w:p>
    <w:p w14:paraId="764FB17E" w14:textId="77777777" w:rsidR="008313A5" w:rsidRDefault="008313A5"/>
    <w:sectPr w:rsidR="00831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7C"/>
    <w:rsid w:val="00077C4A"/>
    <w:rsid w:val="0013689B"/>
    <w:rsid w:val="00144459"/>
    <w:rsid w:val="002D10EF"/>
    <w:rsid w:val="002D2923"/>
    <w:rsid w:val="002D2FD1"/>
    <w:rsid w:val="002E464F"/>
    <w:rsid w:val="004E099D"/>
    <w:rsid w:val="00527299"/>
    <w:rsid w:val="0057223B"/>
    <w:rsid w:val="00683DDE"/>
    <w:rsid w:val="006A741A"/>
    <w:rsid w:val="006F5057"/>
    <w:rsid w:val="0079421A"/>
    <w:rsid w:val="008313A5"/>
    <w:rsid w:val="008378DE"/>
    <w:rsid w:val="008A4EFD"/>
    <w:rsid w:val="009A3CF1"/>
    <w:rsid w:val="00AC1F83"/>
    <w:rsid w:val="00BF2DF4"/>
    <w:rsid w:val="00C40BC5"/>
    <w:rsid w:val="00C81087"/>
    <w:rsid w:val="00C92275"/>
    <w:rsid w:val="00C9595D"/>
    <w:rsid w:val="00CF44C9"/>
    <w:rsid w:val="00D11131"/>
    <w:rsid w:val="00D2097C"/>
    <w:rsid w:val="00DC311E"/>
    <w:rsid w:val="00ED17D0"/>
    <w:rsid w:val="00F1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DA4D"/>
  <w15:chartTrackingRefBased/>
  <w15:docId w15:val="{6C7D0529-9AC3-429A-9E2E-B19FA759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7C"/>
    <w:pPr>
      <w:spacing w:line="256" w:lineRule="auto"/>
    </w:pPr>
    <w:rPr>
      <w:sz w:val="22"/>
      <w:szCs w:val="22"/>
    </w:rPr>
  </w:style>
  <w:style w:type="paragraph" w:styleId="Heading1">
    <w:name w:val="heading 1"/>
    <w:basedOn w:val="Normal"/>
    <w:next w:val="Normal"/>
    <w:link w:val="Heading1Char"/>
    <w:uiPriority w:val="9"/>
    <w:qFormat/>
    <w:rsid w:val="00D2097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97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97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97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2097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2097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2097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2097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2097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97C"/>
    <w:rPr>
      <w:rFonts w:eastAsiaTheme="majorEastAsia" w:cstheme="majorBidi"/>
      <w:color w:val="272727" w:themeColor="text1" w:themeTint="D8"/>
    </w:rPr>
  </w:style>
  <w:style w:type="paragraph" w:styleId="Title">
    <w:name w:val="Title"/>
    <w:basedOn w:val="Normal"/>
    <w:next w:val="Normal"/>
    <w:link w:val="TitleChar"/>
    <w:uiPriority w:val="10"/>
    <w:qFormat/>
    <w:rsid w:val="00D20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97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97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2097C"/>
    <w:rPr>
      <w:i/>
      <w:iCs/>
      <w:color w:val="404040" w:themeColor="text1" w:themeTint="BF"/>
    </w:rPr>
  </w:style>
  <w:style w:type="paragraph" w:styleId="ListParagraph">
    <w:name w:val="List Paragraph"/>
    <w:basedOn w:val="Normal"/>
    <w:uiPriority w:val="34"/>
    <w:qFormat/>
    <w:rsid w:val="00D2097C"/>
    <w:pPr>
      <w:spacing w:line="278" w:lineRule="auto"/>
      <w:ind w:left="720"/>
      <w:contextualSpacing/>
    </w:pPr>
    <w:rPr>
      <w:sz w:val="24"/>
      <w:szCs w:val="24"/>
    </w:rPr>
  </w:style>
  <w:style w:type="character" w:styleId="IntenseEmphasis">
    <w:name w:val="Intense Emphasis"/>
    <w:basedOn w:val="DefaultParagraphFont"/>
    <w:uiPriority w:val="21"/>
    <w:qFormat/>
    <w:rsid w:val="00D2097C"/>
    <w:rPr>
      <w:i/>
      <w:iCs/>
      <w:color w:val="0F4761" w:themeColor="accent1" w:themeShade="BF"/>
    </w:rPr>
  </w:style>
  <w:style w:type="paragraph" w:styleId="IntenseQuote">
    <w:name w:val="Intense Quote"/>
    <w:basedOn w:val="Normal"/>
    <w:next w:val="Normal"/>
    <w:link w:val="IntenseQuoteChar"/>
    <w:uiPriority w:val="30"/>
    <w:qFormat/>
    <w:rsid w:val="00D2097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2097C"/>
    <w:rPr>
      <w:i/>
      <w:iCs/>
      <w:color w:val="0F4761" w:themeColor="accent1" w:themeShade="BF"/>
    </w:rPr>
  </w:style>
  <w:style w:type="character" w:styleId="IntenseReference">
    <w:name w:val="Intense Reference"/>
    <w:basedOn w:val="DefaultParagraphFont"/>
    <w:uiPriority w:val="32"/>
    <w:qFormat/>
    <w:rsid w:val="00D2097C"/>
    <w:rPr>
      <w:b/>
      <w:bCs/>
      <w:smallCaps/>
      <w:color w:val="0F4761" w:themeColor="accent1" w:themeShade="BF"/>
      <w:spacing w:val="5"/>
    </w:rPr>
  </w:style>
  <w:style w:type="character" w:styleId="Hyperlink">
    <w:name w:val="Hyperlink"/>
    <w:basedOn w:val="DefaultParagraphFont"/>
    <w:uiPriority w:val="99"/>
    <w:unhideWhenUsed/>
    <w:rsid w:val="009A3CF1"/>
    <w:rPr>
      <w:color w:val="467886" w:themeColor="hyperlink"/>
      <w:u w:val="single"/>
    </w:rPr>
  </w:style>
  <w:style w:type="character" w:styleId="UnresolvedMention">
    <w:name w:val="Unresolved Mention"/>
    <w:basedOn w:val="DefaultParagraphFont"/>
    <w:uiPriority w:val="99"/>
    <w:semiHidden/>
    <w:unhideWhenUsed/>
    <w:rsid w:val="009A3CF1"/>
    <w:rPr>
      <w:color w:val="605E5C"/>
      <w:shd w:val="clear" w:color="auto" w:fill="E1DFDD"/>
    </w:rPr>
  </w:style>
  <w:style w:type="character" w:customStyle="1" w:styleId="fontstyle01">
    <w:name w:val="fontstyle01"/>
    <w:basedOn w:val="DefaultParagraphFont"/>
    <w:rsid w:val="009A3CF1"/>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h8n2it@gmail.com" TargetMode="External"/><Relationship Id="rId4" Type="http://schemas.openxmlformats.org/officeDocument/2006/relationships/hyperlink" Target="mailto:Ih8n2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4</DocSecurity>
  <Lines>34</Lines>
  <Paragraphs>9</Paragraphs>
  <ScaleCrop>false</ScaleCrop>
  <Company>Colorado Judicial</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pacheco, jennifer</cp:lastModifiedBy>
  <cp:revision>2</cp:revision>
  <dcterms:created xsi:type="dcterms:W3CDTF">2025-09-08T15:51:00Z</dcterms:created>
  <dcterms:modified xsi:type="dcterms:W3CDTF">2025-09-08T15:51:00Z</dcterms:modified>
</cp:coreProperties>
</file>