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9"/>
        <w:gridCol w:w="3681"/>
      </w:tblGrid>
      <w:tr w:rsidR="00390054" w:rsidRPr="00390054" w14:paraId="5BE81277" w14:textId="77777777" w:rsidTr="009C791C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49C19822" w14:textId="0B3AF246" w:rsidR="00390054" w:rsidRPr="00390054" w:rsidRDefault="00390054" w:rsidP="00390054">
            <w:pPr>
              <w:ind w:left="-37" w:right="-18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390054">
              <w:rPr>
                <w:rFonts w:cs="Arial"/>
                <w:b/>
                <w:bCs/>
                <w:color w:val="auto"/>
                <w:sz w:val="20"/>
              </w:rPr>
              <w:t xml:space="preserve">JDF </w:t>
            </w:r>
            <w:r>
              <w:rPr>
                <w:rFonts w:cs="Arial"/>
                <w:b/>
                <w:bCs/>
                <w:color w:val="auto"/>
                <w:sz w:val="20"/>
              </w:rPr>
              <w:t>477</w:t>
            </w:r>
          </w:p>
        </w:tc>
        <w:tc>
          <w:tcPr>
            <w:tcW w:w="8010" w:type="dxa"/>
            <w:gridSpan w:val="2"/>
            <w:tcBorders>
              <w:left w:val="single" w:sz="12" w:space="0" w:color="auto"/>
            </w:tcBorders>
            <w:vAlign w:val="center"/>
          </w:tcPr>
          <w:p w14:paraId="386FB2AF" w14:textId="77777777" w:rsidR="00390054" w:rsidRPr="00390054" w:rsidRDefault="00390054" w:rsidP="00390054">
            <w:pPr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Motion to Seal Non-Conviction Records</w:t>
            </w:r>
          </w:p>
          <w:p w14:paraId="22F63F53" w14:textId="55CAD64C" w:rsidR="00390054" w:rsidRPr="00390054" w:rsidRDefault="00390054" w:rsidP="00390054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</w:rPr>
              <w:t>(</w:t>
            </w:r>
            <w:r w:rsidR="008A7523">
              <w:rPr>
                <w:color w:val="auto"/>
                <w:sz w:val="20"/>
              </w:rPr>
              <w:t>S</w:t>
            </w:r>
            <w:r>
              <w:rPr>
                <w:color w:val="auto"/>
                <w:sz w:val="20"/>
              </w:rPr>
              <w:t>implified Process for Non-Convictions)</w:t>
            </w:r>
          </w:p>
        </w:tc>
      </w:tr>
      <w:tr w:rsidR="00390054" w:rsidRPr="00390054" w14:paraId="50E7B056" w14:textId="77777777" w:rsidTr="009C791C">
        <w:trPr>
          <w:trHeight w:val="1008"/>
        </w:trPr>
        <w:tc>
          <w:tcPr>
            <w:tcW w:w="5859" w:type="dxa"/>
            <w:gridSpan w:val="2"/>
          </w:tcPr>
          <w:p w14:paraId="71194BB9" w14:textId="381E8B3D" w:rsidR="00390054" w:rsidRPr="00390054" w:rsidRDefault="006571D9" w:rsidP="00390054">
            <w:pPr>
              <w:spacing w:before="120" w:line="300" w:lineRule="auto"/>
              <w:ind w:left="339" w:hanging="360"/>
              <w:outlineLvl w:val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A</w:t>
            </w:r>
            <w:r w:rsidR="00390054" w:rsidRPr="00390054">
              <w:rPr>
                <w:b/>
                <w:bCs/>
                <w:color w:val="auto"/>
                <w:sz w:val="20"/>
              </w:rPr>
              <w:t>.</w:t>
            </w:r>
            <w:r w:rsidR="00390054" w:rsidRPr="00390054">
              <w:rPr>
                <w:b/>
                <w:bCs/>
                <w:color w:val="auto"/>
                <w:sz w:val="20"/>
              </w:rPr>
              <w:tab/>
              <w:t>Court</w:t>
            </w:r>
          </w:p>
          <w:p w14:paraId="06DECA1A" w14:textId="77777777" w:rsidR="005901A9" w:rsidRPr="00B007DE" w:rsidRDefault="005901A9" w:rsidP="003A37A6">
            <w:pPr>
              <w:tabs>
                <w:tab w:val="left" w:pos="5565"/>
              </w:tabs>
              <w:spacing w:before="60" w:line="300" w:lineRule="auto"/>
              <w:ind w:left="360"/>
              <w:rPr>
                <w:color w:val="auto"/>
                <w:sz w:val="18"/>
                <w:szCs w:val="18"/>
                <w:u w:val="single"/>
              </w:rPr>
            </w:pPr>
            <w:r w:rsidRPr="00B007DE">
              <w:rPr>
                <w:color w:val="auto"/>
                <w:sz w:val="18"/>
                <w:szCs w:val="18"/>
              </w:rPr>
              <w:t xml:space="preserve">Type: </w:t>
            </w:r>
            <w:r w:rsidRPr="00B007DE">
              <w:rPr>
                <w:color w:val="052F61"/>
                <w:sz w:val="18"/>
                <w:szCs w:val="18"/>
              </w:rPr>
              <w:t>(ex: County or District)</w:t>
            </w:r>
          </w:p>
          <w:p w14:paraId="72AFA4DB" w14:textId="1F0E935A" w:rsidR="00390054" w:rsidRPr="00390054" w:rsidRDefault="00390054" w:rsidP="003A37A6">
            <w:pPr>
              <w:tabs>
                <w:tab w:val="right" w:pos="5541"/>
              </w:tabs>
              <w:spacing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390054">
              <w:rPr>
                <w:rFonts w:cs="Arial"/>
                <w:color w:val="auto"/>
                <w:sz w:val="18"/>
                <w:szCs w:val="18"/>
              </w:rPr>
              <w:t>Colorado County:</w:t>
            </w:r>
          </w:p>
          <w:p w14:paraId="57544B63" w14:textId="1D45EFD6" w:rsidR="00390054" w:rsidRPr="00390054" w:rsidRDefault="00390054" w:rsidP="003A37A6">
            <w:pPr>
              <w:tabs>
                <w:tab w:val="right" w:pos="5541"/>
              </w:tabs>
              <w:spacing w:before="120" w:after="3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390054">
              <w:rPr>
                <w:rFonts w:cs="Arial"/>
                <w:color w:val="auto"/>
                <w:sz w:val="18"/>
                <w:szCs w:val="18"/>
              </w:rPr>
              <w:t>Court Address:</w:t>
            </w:r>
          </w:p>
        </w:tc>
        <w:tc>
          <w:tcPr>
            <w:tcW w:w="3681" w:type="dxa"/>
            <w:vMerge w:val="restart"/>
            <w:shd w:val="clear" w:color="auto" w:fill="F2F2F2"/>
            <w:vAlign w:val="bottom"/>
          </w:tcPr>
          <w:p w14:paraId="56B40FC5" w14:textId="0A050E31" w:rsidR="00896F73" w:rsidRDefault="00896F73" w:rsidP="00390054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>Clerk’s Event Code: MTSL</w:t>
            </w:r>
          </w:p>
          <w:p w14:paraId="57DCE91C" w14:textId="2EDC5BA2" w:rsidR="00390054" w:rsidRPr="00390054" w:rsidRDefault="00390054" w:rsidP="00390054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390054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B1720D" w:rsidRPr="00390054" w14:paraId="55848B58" w14:textId="77777777" w:rsidTr="009C791C">
        <w:trPr>
          <w:trHeight w:val="247"/>
        </w:trPr>
        <w:tc>
          <w:tcPr>
            <w:tcW w:w="5859" w:type="dxa"/>
            <w:gridSpan w:val="2"/>
            <w:vMerge w:val="restart"/>
          </w:tcPr>
          <w:p w14:paraId="6364B2EC" w14:textId="12163B57" w:rsidR="00390054" w:rsidRPr="00390054" w:rsidRDefault="006571D9" w:rsidP="00390054">
            <w:pPr>
              <w:spacing w:before="120" w:line="300" w:lineRule="auto"/>
              <w:ind w:left="331" w:hanging="374"/>
              <w:outlineLvl w:val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B</w:t>
            </w:r>
            <w:r w:rsidR="00390054" w:rsidRPr="00390054">
              <w:rPr>
                <w:b/>
                <w:bCs/>
                <w:color w:val="auto"/>
                <w:sz w:val="20"/>
              </w:rPr>
              <w:t>.</w:t>
            </w:r>
            <w:r w:rsidR="00390054" w:rsidRPr="00390054">
              <w:rPr>
                <w:b/>
                <w:bCs/>
                <w:color w:val="auto"/>
                <w:sz w:val="20"/>
              </w:rPr>
              <w:tab/>
              <w:t>Parties to the Case</w:t>
            </w:r>
          </w:p>
          <w:p w14:paraId="03562E14" w14:textId="77777777" w:rsidR="00390054" w:rsidRPr="000009DC" w:rsidRDefault="00390054" w:rsidP="009C791C">
            <w:pPr>
              <w:tabs>
                <w:tab w:val="right" w:pos="5545"/>
              </w:tabs>
              <w:spacing w:before="60" w:line="300" w:lineRule="auto"/>
              <w:ind w:left="343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Plaintiff</w:t>
            </w:r>
            <w:r w:rsidRPr="000009DC">
              <w:rPr>
                <w:rFonts w:cs="Arial"/>
                <w:color w:val="auto"/>
                <w:sz w:val="18"/>
                <w:szCs w:val="18"/>
              </w:rPr>
              <w:t>: People of the State of Colorado</w:t>
            </w:r>
          </w:p>
          <w:p w14:paraId="1C32728F" w14:textId="58DF4DCE" w:rsidR="00390054" w:rsidRPr="000009DC" w:rsidRDefault="00390054" w:rsidP="009C791C">
            <w:pPr>
              <w:tabs>
                <w:tab w:val="right" w:pos="4024"/>
              </w:tabs>
              <w:spacing w:before="60" w:line="300" w:lineRule="auto"/>
              <w:ind w:left="34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v</w:t>
            </w:r>
            <w:r w:rsidR="005901A9">
              <w:rPr>
                <w:rFonts w:cs="Arial"/>
                <w:color w:val="auto"/>
                <w:sz w:val="16"/>
                <w:szCs w:val="16"/>
              </w:rPr>
              <w:t>s</w:t>
            </w:r>
            <w:r>
              <w:rPr>
                <w:rFonts w:cs="Arial"/>
                <w:color w:val="auto"/>
                <w:sz w:val="16"/>
                <w:szCs w:val="16"/>
              </w:rPr>
              <w:t>.</w:t>
            </w:r>
          </w:p>
          <w:p w14:paraId="714AAE9F" w14:textId="35FD7E33" w:rsidR="00390054" w:rsidRPr="00390054" w:rsidRDefault="00390054" w:rsidP="006A70D2">
            <w:pPr>
              <w:tabs>
                <w:tab w:val="right" w:pos="5560"/>
              </w:tabs>
              <w:spacing w:before="60" w:after="60" w:line="300" w:lineRule="auto"/>
              <w:ind w:left="360"/>
              <w:rPr>
                <w:rFonts w:cs="Arial"/>
                <w:i/>
                <w:iCs/>
                <w:color w:val="auto"/>
                <w:sz w:val="13"/>
                <w:szCs w:val="13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Defendant</w:t>
            </w:r>
            <w:r w:rsidRPr="000009DC">
              <w:rPr>
                <w:rFonts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3681" w:type="dxa"/>
            <w:vMerge/>
            <w:shd w:val="clear" w:color="auto" w:fill="F2F2F2"/>
          </w:tcPr>
          <w:p w14:paraId="591A0026" w14:textId="77777777" w:rsidR="00390054" w:rsidRPr="00390054" w:rsidRDefault="00390054" w:rsidP="00390054">
            <w:pPr>
              <w:spacing w:before="240" w:line="360" w:lineRule="auto"/>
              <w:rPr>
                <w:rFonts w:cs="Arial"/>
                <w:color w:val="auto"/>
                <w:sz w:val="20"/>
              </w:rPr>
            </w:pPr>
          </w:p>
        </w:tc>
      </w:tr>
      <w:tr w:rsidR="00390054" w:rsidRPr="00390054" w14:paraId="53A0BABD" w14:textId="77777777" w:rsidTr="006A70D2">
        <w:trPr>
          <w:trHeight w:val="522"/>
        </w:trPr>
        <w:tc>
          <w:tcPr>
            <w:tcW w:w="5859" w:type="dxa"/>
            <w:gridSpan w:val="2"/>
            <w:vMerge/>
          </w:tcPr>
          <w:p w14:paraId="58E28B21" w14:textId="77777777" w:rsidR="00390054" w:rsidRPr="00390054" w:rsidRDefault="00390054" w:rsidP="00390054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  <w:color w:val="auto"/>
                <w:sz w:val="20"/>
              </w:rPr>
            </w:pPr>
          </w:p>
        </w:tc>
        <w:tc>
          <w:tcPr>
            <w:tcW w:w="3681" w:type="dxa"/>
          </w:tcPr>
          <w:p w14:paraId="06005ADE" w14:textId="13214FEB" w:rsidR="00390054" w:rsidRPr="00390054" w:rsidRDefault="006571D9" w:rsidP="00390054">
            <w:pPr>
              <w:spacing w:before="120" w:line="300" w:lineRule="auto"/>
              <w:ind w:left="346" w:hanging="374"/>
              <w:outlineLvl w:val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C</w:t>
            </w:r>
            <w:r w:rsidR="00390054" w:rsidRPr="00390054">
              <w:rPr>
                <w:b/>
                <w:bCs/>
                <w:color w:val="auto"/>
                <w:sz w:val="20"/>
              </w:rPr>
              <w:t>.</w:t>
            </w:r>
            <w:r w:rsidR="00390054" w:rsidRPr="00390054">
              <w:rPr>
                <w:b/>
                <w:bCs/>
                <w:color w:val="auto"/>
                <w:sz w:val="20"/>
              </w:rPr>
              <w:tab/>
              <w:t>Case Details</w:t>
            </w:r>
          </w:p>
          <w:p w14:paraId="56AA9D03" w14:textId="289285F4" w:rsidR="00390054" w:rsidRPr="00390054" w:rsidRDefault="00390054" w:rsidP="00390054">
            <w:pPr>
              <w:tabs>
                <w:tab w:val="right" w:pos="3304"/>
              </w:tabs>
              <w:spacing w:before="60" w:line="36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390054">
              <w:rPr>
                <w:rFonts w:cs="Arial"/>
                <w:color w:val="auto"/>
                <w:sz w:val="18"/>
                <w:szCs w:val="18"/>
              </w:rPr>
              <w:t>Number:</w:t>
            </w:r>
          </w:p>
          <w:p w14:paraId="0D2B5D23" w14:textId="66234D8C" w:rsidR="00390054" w:rsidRPr="00390054" w:rsidRDefault="00390054" w:rsidP="006A70D2">
            <w:pPr>
              <w:tabs>
                <w:tab w:val="right" w:pos="3304"/>
              </w:tabs>
              <w:spacing w:after="60" w:line="36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390054">
              <w:rPr>
                <w:rFonts w:cs="Arial"/>
                <w:color w:val="auto"/>
                <w:sz w:val="18"/>
                <w:szCs w:val="18"/>
              </w:rPr>
              <w:t>Division</w:t>
            </w:r>
            <w:r w:rsidR="005901A9">
              <w:rPr>
                <w:rFonts w:cs="Arial"/>
                <w:color w:val="auto"/>
                <w:sz w:val="18"/>
                <w:szCs w:val="18"/>
              </w:rPr>
              <w:t>/Courtroom</w:t>
            </w:r>
            <w:r w:rsidRPr="00390054">
              <w:rPr>
                <w:rFonts w:cs="Arial"/>
                <w:color w:val="auto"/>
                <w:sz w:val="18"/>
                <w:szCs w:val="18"/>
              </w:rPr>
              <w:t>:</w:t>
            </w:r>
          </w:p>
        </w:tc>
      </w:tr>
    </w:tbl>
    <w:p w14:paraId="54FD73E7" w14:textId="3042F6A6" w:rsidR="00390054" w:rsidRPr="009C791C" w:rsidRDefault="006571D9" w:rsidP="00B76EE5">
      <w:pPr>
        <w:pStyle w:val="Heading2"/>
      </w:pPr>
      <w:r>
        <w:t>1</w:t>
      </w:r>
      <w:r w:rsidR="00390054" w:rsidRPr="009C791C">
        <w:t>.</w:t>
      </w:r>
      <w:r w:rsidR="00390054" w:rsidRPr="009C791C">
        <w:tab/>
        <w:t>Background</w:t>
      </w:r>
    </w:p>
    <w:p w14:paraId="160FFD48" w14:textId="37DB6482" w:rsidR="00924DF4" w:rsidRDefault="00390054" w:rsidP="00924DF4">
      <w:pPr>
        <w:spacing w:before="240" w:line="360" w:lineRule="auto"/>
        <w:ind w:left="720"/>
        <w:rPr>
          <w:sz w:val="20"/>
        </w:rPr>
      </w:pPr>
      <w:r>
        <w:rPr>
          <w:sz w:val="20"/>
        </w:rPr>
        <w:t>I</w:t>
      </w:r>
      <w:r w:rsidR="006C56E4">
        <w:rPr>
          <w:sz w:val="20"/>
        </w:rPr>
        <w:t xml:space="preserve"> </w:t>
      </w:r>
      <w:r w:rsidR="00BC13A8">
        <w:rPr>
          <w:sz w:val="20"/>
        </w:rPr>
        <w:t xml:space="preserve">file this motion </w:t>
      </w:r>
      <w:r w:rsidR="006E39B0">
        <w:rPr>
          <w:sz w:val="20"/>
        </w:rPr>
        <w:t>under Colorado Revised Statutes (</w:t>
      </w:r>
      <w:r w:rsidR="00BC13A8">
        <w:rPr>
          <w:sz w:val="20"/>
        </w:rPr>
        <w:t>C.R.S.</w:t>
      </w:r>
      <w:r w:rsidR="006E39B0">
        <w:rPr>
          <w:sz w:val="20"/>
        </w:rPr>
        <w:t>) sections</w:t>
      </w:r>
      <w:r w:rsidR="00BC13A8">
        <w:rPr>
          <w:sz w:val="20"/>
        </w:rPr>
        <w:t xml:space="preserve"> </w:t>
      </w:r>
      <w:r w:rsidR="006E39B0">
        <w:rPr>
          <w:sz w:val="20"/>
        </w:rPr>
        <w:t>(</w:t>
      </w:r>
      <w:r w:rsidR="00BC13A8">
        <w:rPr>
          <w:sz w:val="20"/>
        </w:rPr>
        <w:t>§</w:t>
      </w:r>
      <w:r>
        <w:rPr>
          <w:sz w:val="20"/>
        </w:rPr>
        <w:t>§</w:t>
      </w:r>
      <w:r w:rsidR="006E39B0">
        <w:rPr>
          <w:sz w:val="20"/>
        </w:rPr>
        <w:t>)</w:t>
      </w:r>
      <w:r w:rsidR="00BC13A8">
        <w:rPr>
          <w:sz w:val="20"/>
        </w:rPr>
        <w:t xml:space="preserve"> 24-72-705</w:t>
      </w:r>
      <w:r w:rsidR="00924DF4">
        <w:rPr>
          <w:sz w:val="20"/>
        </w:rPr>
        <w:t xml:space="preserve"> or, for </w:t>
      </w:r>
      <w:r w:rsidR="00924DF4" w:rsidRPr="00D858F3">
        <w:rPr>
          <w:sz w:val="20"/>
        </w:rPr>
        <w:t>conviction</w:t>
      </w:r>
      <w:r w:rsidR="00924DF4">
        <w:rPr>
          <w:sz w:val="20"/>
        </w:rPr>
        <w:t>s</w:t>
      </w:r>
      <w:r w:rsidR="00924DF4" w:rsidRPr="00D858F3">
        <w:rPr>
          <w:sz w:val="20"/>
        </w:rPr>
        <w:t xml:space="preserve"> </w:t>
      </w:r>
      <w:r w:rsidR="00924DF4">
        <w:rPr>
          <w:sz w:val="20"/>
        </w:rPr>
        <w:t xml:space="preserve">vacated through </w:t>
      </w:r>
      <w:r w:rsidR="00924DF4" w:rsidRPr="00D858F3">
        <w:rPr>
          <w:sz w:val="20"/>
        </w:rPr>
        <w:t>C.R.S. § 18-1-410.7(5)(b)</w:t>
      </w:r>
      <w:r w:rsidR="00924DF4">
        <w:rPr>
          <w:sz w:val="20"/>
        </w:rPr>
        <w:t>, C.R.S. § 24-72-707.</w:t>
      </w:r>
    </w:p>
    <w:p w14:paraId="480146F4" w14:textId="7BEA029F" w:rsidR="00390054" w:rsidRPr="005931FD" w:rsidRDefault="006571D9" w:rsidP="009C791C">
      <w:pPr>
        <w:pStyle w:val="Heading2"/>
        <w:spacing w:before="240"/>
      </w:pPr>
      <w:r>
        <w:t>2</w:t>
      </w:r>
      <w:r w:rsidR="00390054" w:rsidRPr="005931FD">
        <w:t>.</w:t>
      </w:r>
      <w:r w:rsidR="00390054" w:rsidRPr="005931FD">
        <w:tab/>
      </w:r>
      <w:r w:rsidR="00F1026F" w:rsidRPr="00291D97">
        <w:t>My Information</w:t>
      </w:r>
      <w:r w:rsidR="00A24999">
        <w:t xml:space="preserve"> </w:t>
      </w:r>
      <w:r w:rsidR="00A24999" w:rsidRPr="009C791C">
        <w:rPr>
          <w:i/>
          <w:iCs/>
          <w:color w:val="052F61" w:themeColor="accent1"/>
          <w:sz w:val="18"/>
          <w:szCs w:val="18"/>
        </w:rPr>
        <w:t>(the Defendant)</w:t>
      </w:r>
    </w:p>
    <w:p w14:paraId="7BF980DD" w14:textId="0C130DEC" w:rsidR="00725330" w:rsidRDefault="00390054" w:rsidP="009C791C">
      <w:pPr>
        <w:tabs>
          <w:tab w:val="left" w:pos="6480"/>
          <w:tab w:val="right" w:pos="9360"/>
        </w:tabs>
        <w:spacing w:before="240" w:line="360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Full </w:t>
      </w:r>
      <w:r w:rsidR="005B7A2C" w:rsidRPr="00964C94">
        <w:rPr>
          <w:sz w:val="20"/>
        </w:rPr>
        <w:t>Name:</w:t>
      </w:r>
    </w:p>
    <w:p w14:paraId="74804E5D" w14:textId="26A0B7D9" w:rsidR="00ED7841" w:rsidRPr="00E52CD9" w:rsidRDefault="005B7A2C" w:rsidP="005E51D4">
      <w:pPr>
        <w:tabs>
          <w:tab w:val="left" w:pos="6480"/>
          <w:tab w:val="right" w:pos="9360"/>
        </w:tabs>
        <w:spacing w:before="120" w:line="360" w:lineRule="auto"/>
        <w:ind w:left="720"/>
        <w:rPr>
          <w:sz w:val="20"/>
        </w:rPr>
      </w:pPr>
      <w:r w:rsidRPr="00964C94">
        <w:rPr>
          <w:sz w:val="20"/>
        </w:rPr>
        <w:t>Birth</w:t>
      </w:r>
      <w:r w:rsidR="00390054">
        <w:rPr>
          <w:sz w:val="20"/>
        </w:rPr>
        <w:t xml:space="preserve"> Date</w:t>
      </w:r>
      <w:r w:rsidRPr="00964C94">
        <w:rPr>
          <w:sz w:val="20"/>
        </w:rPr>
        <w:t>:</w:t>
      </w:r>
    </w:p>
    <w:p w14:paraId="06FADF78" w14:textId="77777777" w:rsidR="00725330" w:rsidRPr="00291D97" w:rsidRDefault="00725330" w:rsidP="00725330">
      <w:pPr>
        <w:tabs>
          <w:tab w:val="left" w:pos="9360"/>
        </w:tabs>
        <w:spacing w:line="360" w:lineRule="auto"/>
        <w:ind w:left="720"/>
        <w:rPr>
          <w:sz w:val="20"/>
        </w:rPr>
      </w:pPr>
      <w:r w:rsidRPr="00291D97">
        <w:rPr>
          <w:sz w:val="20"/>
        </w:rPr>
        <w:t>Mailing Address:</w:t>
      </w:r>
    </w:p>
    <w:p w14:paraId="615BA40E" w14:textId="77777777" w:rsidR="00725330" w:rsidRPr="00291D97" w:rsidRDefault="00725330" w:rsidP="00725330">
      <w:pPr>
        <w:tabs>
          <w:tab w:val="left" w:pos="9360"/>
        </w:tabs>
        <w:spacing w:line="360" w:lineRule="auto"/>
        <w:ind w:left="1440"/>
        <w:rPr>
          <w:sz w:val="20"/>
        </w:rPr>
      </w:pPr>
      <w:r w:rsidRPr="00291D97">
        <w:rPr>
          <w:sz w:val="20"/>
        </w:rPr>
        <w:t>City, State, &amp; Zip:</w:t>
      </w:r>
    </w:p>
    <w:p w14:paraId="7D84708F" w14:textId="77777777" w:rsidR="00B76EE5" w:rsidRPr="00291D97" w:rsidRDefault="00B76EE5" w:rsidP="00B76EE5">
      <w:pPr>
        <w:tabs>
          <w:tab w:val="left" w:pos="5040"/>
          <w:tab w:val="left" w:pos="9360"/>
        </w:tabs>
        <w:spacing w:line="360" w:lineRule="auto"/>
        <w:ind w:left="720"/>
        <w:rPr>
          <w:sz w:val="20"/>
        </w:rPr>
      </w:pPr>
      <w:r w:rsidRPr="00291D97">
        <w:rPr>
          <w:sz w:val="20"/>
        </w:rPr>
        <w:t>Phone:</w:t>
      </w:r>
    </w:p>
    <w:p w14:paraId="5CDF0F04" w14:textId="77777777" w:rsidR="00B76EE5" w:rsidRPr="00291D97" w:rsidRDefault="00B76EE5" w:rsidP="00B76EE5">
      <w:pPr>
        <w:tabs>
          <w:tab w:val="left" w:pos="5040"/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291D97">
        <w:rPr>
          <w:sz w:val="20"/>
        </w:rPr>
        <w:t>Email:</w:t>
      </w:r>
    </w:p>
    <w:p w14:paraId="744FEA09" w14:textId="77777777" w:rsidR="00B76EE5" w:rsidRPr="00291D97" w:rsidRDefault="00B76EE5" w:rsidP="00B76EE5">
      <w:pPr>
        <w:tabs>
          <w:tab w:val="left" w:pos="3960"/>
          <w:tab w:val="left" w:pos="4860"/>
        </w:tabs>
        <w:spacing w:before="120" w:line="360" w:lineRule="auto"/>
        <w:ind w:left="720"/>
        <w:rPr>
          <w:rFonts w:cs="Arial"/>
          <w:sz w:val="20"/>
        </w:rPr>
      </w:pPr>
      <w:r w:rsidRPr="00291D97">
        <w:rPr>
          <w:rFonts w:cs="Arial"/>
          <w:sz w:val="20"/>
        </w:rPr>
        <w:t>Do you need an interpreter?</w:t>
      </w:r>
      <w:r w:rsidRPr="00291D97">
        <w:rPr>
          <w:rFonts w:cs="Arial"/>
          <w:sz w:val="20"/>
        </w:rPr>
        <w:tab/>
      </w:r>
      <w:r w:rsidRPr="00291D97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 xml:space="preserve"> No</w:t>
      </w:r>
      <w:r w:rsidRPr="00291D97">
        <w:rPr>
          <w:rFonts w:cs="Arial"/>
          <w:sz w:val="20"/>
        </w:rPr>
        <w:tab/>
      </w:r>
      <w:r w:rsidRPr="00291D97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 xml:space="preserve"> Yes, in </w:t>
      </w:r>
      <w:r w:rsidRPr="00291D97">
        <w:rPr>
          <w:rFonts w:cs="Arial"/>
          <w:i/>
          <w:iCs/>
          <w:color w:val="052F61"/>
          <w:sz w:val="18"/>
          <w:szCs w:val="18"/>
        </w:rPr>
        <w:t>(language)</w:t>
      </w:r>
    </w:p>
    <w:p w14:paraId="38D25674" w14:textId="77777777" w:rsidR="00B76EE5" w:rsidRPr="00291D97" w:rsidRDefault="00B76EE5" w:rsidP="00B76EE5">
      <w:pPr>
        <w:tabs>
          <w:tab w:val="left" w:pos="3960"/>
          <w:tab w:val="left" w:pos="5760"/>
        </w:tabs>
        <w:spacing w:before="120" w:line="360" w:lineRule="auto"/>
        <w:ind w:left="720"/>
        <w:rPr>
          <w:i/>
          <w:iCs/>
          <w:color w:val="052F61"/>
          <w:sz w:val="18"/>
          <w:szCs w:val="18"/>
        </w:rPr>
      </w:pPr>
      <w:r w:rsidRPr="00291D97">
        <w:rPr>
          <w:sz w:val="20"/>
        </w:rPr>
        <w:t>I want to attend court events:</w:t>
      </w:r>
      <w:r w:rsidRPr="00291D97">
        <w:rPr>
          <w:sz w:val="20"/>
        </w:rPr>
        <w:tab/>
      </w:r>
      <w:r w:rsidRPr="00291D97">
        <w:rPr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6"/>
      <w:r w:rsidRPr="00291D97">
        <w:rPr>
          <w:sz w:val="20"/>
        </w:rPr>
        <w:instrText xml:space="preserve"> FORMCHECKBOX </w:instrText>
      </w:r>
      <w:r w:rsidRPr="00291D97">
        <w:rPr>
          <w:sz w:val="20"/>
        </w:rPr>
      </w:r>
      <w:r w:rsidRPr="00291D97">
        <w:rPr>
          <w:sz w:val="20"/>
        </w:rPr>
        <w:fldChar w:fldCharType="separate"/>
      </w:r>
      <w:r w:rsidRPr="00291D97">
        <w:rPr>
          <w:sz w:val="20"/>
        </w:rPr>
        <w:fldChar w:fldCharType="end"/>
      </w:r>
      <w:bookmarkEnd w:id="0"/>
      <w:r w:rsidRPr="00291D97">
        <w:rPr>
          <w:sz w:val="20"/>
        </w:rPr>
        <w:t xml:space="preserve"> In-person</w:t>
      </w:r>
      <w:r w:rsidRPr="00291D97">
        <w:rPr>
          <w:sz w:val="20"/>
        </w:rPr>
        <w:tab/>
      </w:r>
      <w:r w:rsidRPr="00291D97">
        <w:rPr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7"/>
      <w:r w:rsidRPr="00291D97">
        <w:rPr>
          <w:sz w:val="20"/>
        </w:rPr>
        <w:instrText xml:space="preserve"> FORMCHECKBOX </w:instrText>
      </w:r>
      <w:r w:rsidRPr="00291D97">
        <w:rPr>
          <w:sz w:val="20"/>
        </w:rPr>
      </w:r>
      <w:r w:rsidRPr="00291D97">
        <w:rPr>
          <w:sz w:val="20"/>
        </w:rPr>
        <w:fldChar w:fldCharType="separate"/>
      </w:r>
      <w:r w:rsidRPr="00291D97">
        <w:rPr>
          <w:sz w:val="20"/>
        </w:rPr>
        <w:fldChar w:fldCharType="end"/>
      </w:r>
      <w:bookmarkEnd w:id="1"/>
      <w:r w:rsidRPr="00291D97">
        <w:rPr>
          <w:sz w:val="20"/>
        </w:rPr>
        <w:t xml:space="preserve"> Virtually </w:t>
      </w:r>
      <w:r w:rsidRPr="00291D97">
        <w:rPr>
          <w:i/>
          <w:iCs/>
          <w:color w:val="052F61"/>
          <w:sz w:val="18"/>
          <w:szCs w:val="18"/>
        </w:rPr>
        <w:t>(by phone or web video)</w:t>
      </w:r>
    </w:p>
    <w:p w14:paraId="784B6B4A" w14:textId="77777777" w:rsidR="00B76EE5" w:rsidRPr="00291D97" w:rsidRDefault="00B76EE5" w:rsidP="00B76EE5">
      <w:pPr>
        <w:spacing w:before="60" w:line="300" w:lineRule="auto"/>
        <w:ind w:left="4507" w:hanging="3067"/>
        <w:rPr>
          <w:color w:val="auto"/>
          <w:sz w:val="18"/>
          <w:szCs w:val="18"/>
        </w:rPr>
      </w:pPr>
      <w:r w:rsidRPr="00291D97">
        <w:rPr>
          <w:color w:val="052F61"/>
          <w:sz w:val="18"/>
          <w:szCs w:val="18"/>
        </w:rPr>
        <w:t>To switch your choice:</w:t>
      </w:r>
      <w:r w:rsidRPr="00291D97">
        <w:rPr>
          <w:color w:val="auto"/>
        </w:rPr>
        <w:tab/>
      </w:r>
      <w:r w:rsidRPr="00291D97">
        <w:rPr>
          <w:color w:val="auto"/>
          <w:sz w:val="18"/>
          <w:szCs w:val="18"/>
        </w:rPr>
        <w:t xml:space="preserve">Use form </w:t>
      </w:r>
      <w:r w:rsidRPr="00291D97">
        <w:rPr>
          <w:i/>
          <w:iCs/>
          <w:color w:val="auto"/>
          <w:sz w:val="18"/>
          <w:szCs w:val="18"/>
        </w:rPr>
        <w:t>JDF 76 – General Motion</w:t>
      </w:r>
      <w:r w:rsidRPr="00291D97">
        <w:rPr>
          <w:color w:val="auto"/>
          <w:sz w:val="18"/>
          <w:szCs w:val="18"/>
        </w:rPr>
        <w:t xml:space="preserve">.  File at least 48 </w:t>
      </w:r>
      <w:r w:rsidRPr="00291D97">
        <w:rPr>
          <w:sz w:val="18"/>
          <w:szCs w:val="18"/>
        </w:rPr>
        <w:t>hours</w:t>
      </w:r>
      <w:r w:rsidRPr="00291D97">
        <w:rPr>
          <w:i/>
          <w:iCs/>
          <w:sz w:val="18"/>
          <w:szCs w:val="18"/>
        </w:rPr>
        <w:t xml:space="preserve"> before an event</w:t>
      </w:r>
      <w:r w:rsidRPr="00291D97">
        <w:rPr>
          <w:sz w:val="18"/>
          <w:szCs w:val="18"/>
        </w:rPr>
        <w:t>.</w:t>
      </w:r>
    </w:p>
    <w:p w14:paraId="4A8CDABA" w14:textId="077E8A8C" w:rsidR="00390054" w:rsidRPr="005931FD" w:rsidRDefault="00025428" w:rsidP="009C791C">
      <w:pPr>
        <w:pStyle w:val="Heading2"/>
        <w:spacing w:before="240"/>
      </w:pPr>
      <w:r>
        <w:t>3</w:t>
      </w:r>
      <w:r w:rsidR="00390054" w:rsidRPr="005931FD">
        <w:t>.</w:t>
      </w:r>
      <w:r w:rsidR="00390054" w:rsidRPr="005931FD">
        <w:tab/>
      </w:r>
      <w:r w:rsidR="00390054">
        <w:t>Grounds for Sealing Records</w:t>
      </w:r>
    </w:p>
    <w:p w14:paraId="5C580CA8" w14:textId="46843977" w:rsidR="006C56E4" w:rsidRDefault="00390054" w:rsidP="009C791C">
      <w:pPr>
        <w:tabs>
          <w:tab w:val="left" w:pos="7200"/>
        </w:tabs>
        <w:spacing w:before="240" w:line="360" w:lineRule="auto"/>
        <w:ind w:left="1440" w:hanging="360"/>
        <w:rPr>
          <w:sz w:val="20"/>
        </w:rPr>
      </w:pPr>
      <w:r w:rsidRPr="009C791C">
        <w:rPr>
          <w:rFonts w:cs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C791C">
        <w:rPr>
          <w:rFonts w:cs="Arial"/>
          <w:sz w:val="20"/>
        </w:rPr>
        <w:instrText xml:space="preserve"> </w:instrText>
      </w:r>
      <w:bookmarkStart w:id="2" w:name="Check33"/>
      <w:r w:rsidRPr="009C791C">
        <w:rPr>
          <w:rFonts w:cs="Arial"/>
          <w:sz w:val="20"/>
        </w:rPr>
        <w:instrText xml:space="preserve">FORMCHECKBOX </w:instrText>
      </w:r>
      <w:r w:rsidRPr="009C791C">
        <w:rPr>
          <w:rFonts w:cs="Arial"/>
          <w:sz w:val="20"/>
        </w:rPr>
      </w:r>
      <w:r w:rsidRPr="009C791C">
        <w:rPr>
          <w:rFonts w:cs="Arial"/>
          <w:sz w:val="20"/>
        </w:rPr>
        <w:fldChar w:fldCharType="separate"/>
      </w:r>
      <w:r w:rsidRPr="009C791C">
        <w:rPr>
          <w:rFonts w:cs="Arial"/>
          <w:sz w:val="20"/>
        </w:rPr>
        <w:fldChar w:fldCharType="end"/>
      </w:r>
      <w:bookmarkEnd w:id="2"/>
      <w:r w:rsidR="006C56E4" w:rsidRPr="00390054">
        <w:rPr>
          <w:rFonts w:cs="Arial"/>
          <w:sz w:val="20"/>
        </w:rPr>
        <w:tab/>
        <w:t>I wa</w:t>
      </w:r>
      <w:r w:rsidR="006C56E4">
        <w:rPr>
          <w:sz w:val="20"/>
        </w:rPr>
        <w:t>s acquitted of all charges on</w:t>
      </w:r>
      <w:r w:rsidR="000610AC">
        <w:rPr>
          <w:sz w:val="20"/>
        </w:rPr>
        <w:t xml:space="preserve"> </w:t>
      </w:r>
      <w:r w:rsidR="000610AC" w:rsidRPr="005E51D4">
        <w:rPr>
          <w:i/>
          <w:iCs/>
          <w:color w:val="052F61" w:themeColor="accent1"/>
          <w:sz w:val="18"/>
          <w:szCs w:val="18"/>
        </w:rPr>
        <w:t>(date)</w:t>
      </w:r>
    </w:p>
    <w:p w14:paraId="1FA798E7" w14:textId="78B60774" w:rsidR="00FE7F12" w:rsidRDefault="00390054" w:rsidP="008A6694">
      <w:pPr>
        <w:tabs>
          <w:tab w:val="left" w:pos="9270"/>
        </w:tabs>
        <w:spacing w:before="120" w:line="360" w:lineRule="auto"/>
        <w:ind w:left="1440" w:hanging="360"/>
        <w:rPr>
          <w:sz w:val="20"/>
        </w:rPr>
      </w:pPr>
      <w:r w:rsidRPr="005931FD">
        <w:rPr>
          <w:rFonts w:cs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931FD">
        <w:rPr>
          <w:rFonts w:cs="Arial"/>
          <w:sz w:val="20"/>
        </w:rPr>
        <w:instrText xml:space="preserve"> FORMCHECKBOX </w:instrText>
      </w:r>
      <w:r w:rsidRPr="005931FD">
        <w:rPr>
          <w:rFonts w:cs="Arial"/>
          <w:sz w:val="20"/>
        </w:rPr>
      </w:r>
      <w:r w:rsidRPr="005931FD">
        <w:rPr>
          <w:rFonts w:cs="Arial"/>
          <w:sz w:val="20"/>
        </w:rPr>
        <w:fldChar w:fldCharType="separate"/>
      </w:r>
      <w:r w:rsidRPr="005931FD">
        <w:rPr>
          <w:rFonts w:cs="Arial"/>
          <w:sz w:val="20"/>
        </w:rPr>
        <w:fldChar w:fldCharType="end"/>
      </w:r>
      <w:r w:rsidRPr="00390054">
        <w:rPr>
          <w:rFonts w:cs="Arial"/>
          <w:sz w:val="20"/>
        </w:rPr>
        <w:tab/>
      </w:r>
      <w:r w:rsidR="006C56E4">
        <w:rPr>
          <w:sz w:val="20"/>
        </w:rPr>
        <w:t>The case was completely dismissed on</w:t>
      </w:r>
      <w:r w:rsidR="000610AC">
        <w:rPr>
          <w:sz w:val="20"/>
        </w:rPr>
        <w:t xml:space="preserve"> </w:t>
      </w:r>
      <w:r w:rsidR="000610AC" w:rsidRPr="005E51D4">
        <w:rPr>
          <w:i/>
          <w:iCs/>
          <w:color w:val="052F61" w:themeColor="accent1"/>
          <w:sz w:val="18"/>
          <w:szCs w:val="18"/>
        </w:rPr>
        <w:t>(date)</w:t>
      </w:r>
    </w:p>
    <w:p w14:paraId="169FEB7E" w14:textId="7D181341" w:rsidR="006C56E4" w:rsidRDefault="00707FB0" w:rsidP="008A7523">
      <w:pPr>
        <w:tabs>
          <w:tab w:val="left" w:pos="9270"/>
        </w:tabs>
        <w:spacing w:line="360" w:lineRule="auto"/>
        <w:ind w:left="1440"/>
        <w:rPr>
          <w:sz w:val="20"/>
        </w:rPr>
      </w:pPr>
      <w:r>
        <w:rPr>
          <w:sz w:val="20"/>
        </w:rPr>
        <w:t>and the dismissal was not part of a plea agreement in a separate case.</w:t>
      </w:r>
    </w:p>
    <w:p w14:paraId="39673835" w14:textId="426BA474" w:rsidR="002C5E0A" w:rsidRDefault="002C5E0A" w:rsidP="002C5E0A">
      <w:pPr>
        <w:tabs>
          <w:tab w:val="left" w:pos="7920"/>
        </w:tabs>
        <w:spacing w:before="120" w:line="360" w:lineRule="auto"/>
        <w:ind w:left="1440" w:hanging="360"/>
        <w:rPr>
          <w:sz w:val="20"/>
        </w:rPr>
      </w:pPr>
      <w:r w:rsidRPr="005931FD">
        <w:rPr>
          <w:rFonts w:cs="Arial"/>
          <w:sz w:val="20"/>
        </w:rPr>
        <w:lastRenderedPageBreak/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931FD">
        <w:rPr>
          <w:rFonts w:cs="Arial"/>
          <w:sz w:val="20"/>
        </w:rPr>
        <w:instrText xml:space="preserve"> FORMCHECKBOX </w:instrText>
      </w:r>
      <w:r w:rsidRPr="005931FD">
        <w:rPr>
          <w:rFonts w:cs="Arial"/>
          <w:sz w:val="20"/>
        </w:rPr>
      </w:r>
      <w:r w:rsidRPr="005931FD">
        <w:rPr>
          <w:rFonts w:cs="Arial"/>
          <w:sz w:val="20"/>
        </w:rPr>
        <w:fldChar w:fldCharType="separate"/>
      </w:r>
      <w:r w:rsidRPr="005931FD">
        <w:rPr>
          <w:rFonts w:cs="Arial"/>
          <w:sz w:val="20"/>
        </w:rPr>
        <w:fldChar w:fldCharType="end"/>
      </w:r>
      <w:r w:rsidRPr="00390054">
        <w:rPr>
          <w:rFonts w:cs="Arial"/>
          <w:sz w:val="20"/>
        </w:rPr>
        <w:tab/>
      </w:r>
      <w:r>
        <w:rPr>
          <w:rFonts w:cs="Arial"/>
          <w:sz w:val="20"/>
        </w:rPr>
        <w:t xml:space="preserve">The </w:t>
      </w:r>
      <w:r w:rsidR="001E5BDD">
        <w:rPr>
          <w:rFonts w:cs="Arial"/>
          <w:sz w:val="20"/>
        </w:rPr>
        <w:t xml:space="preserve">Court vacated my </w:t>
      </w:r>
      <w:r>
        <w:rPr>
          <w:rFonts w:cs="Arial"/>
          <w:sz w:val="20"/>
        </w:rPr>
        <w:t xml:space="preserve">conviction in this case because </w:t>
      </w:r>
      <w:r w:rsidR="001E5BDD">
        <w:rPr>
          <w:rFonts w:cs="Arial"/>
          <w:sz w:val="20"/>
        </w:rPr>
        <w:t>it</w:t>
      </w:r>
      <w:r>
        <w:rPr>
          <w:rFonts w:cs="Arial"/>
          <w:sz w:val="20"/>
        </w:rPr>
        <w:t xml:space="preserve"> found </w:t>
      </w:r>
      <w:r>
        <w:rPr>
          <w:sz w:val="20"/>
        </w:rPr>
        <w:t>I was the victim of human trafficking when the offense occurred.  C.R.S. § 18-1-410.7(5)(b).</w:t>
      </w:r>
    </w:p>
    <w:p w14:paraId="4F5D05AE" w14:textId="0718333D" w:rsidR="006C56E4" w:rsidRDefault="00390054" w:rsidP="009C791C">
      <w:pPr>
        <w:tabs>
          <w:tab w:val="left" w:pos="7200"/>
        </w:tabs>
        <w:spacing w:before="120" w:line="360" w:lineRule="auto"/>
        <w:ind w:left="1440" w:hanging="360"/>
        <w:rPr>
          <w:sz w:val="20"/>
        </w:rPr>
      </w:pPr>
      <w:r w:rsidRPr="005931FD">
        <w:rPr>
          <w:rFonts w:cs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931FD">
        <w:rPr>
          <w:rFonts w:cs="Arial"/>
          <w:sz w:val="20"/>
        </w:rPr>
        <w:instrText xml:space="preserve"> FORMCHECKBOX </w:instrText>
      </w:r>
      <w:r w:rsidRPr="005931FD">
        <w:rPr>
          <w:rFonts w:cs="Arial"/>
          <w:sz w:val="20"/>
        </w:rPr>
      </w:r>
      <w:r w:rsidRPr="005931FD">
        <w:rPr>
          <w:rFonts w:cs="Arial"/>
          <w:sz w:val="20"/>
        </w:rPr>
        <w:fldChar w:fldCharType="separate"/>
      </w:r>
      <w:r w:rsidRPr="005931FD">
        <w:rPr>
          <w:rFonts w:cs="Arial"/>
          <w:sz w:val="20"/>
        </w:rPr>
        <w:fldChar w:fldCharType="end"/>
      </w:r>
      <w:r w:rsidRPr="00390054">
        <w:rPr>
          <w:rFonts w:cs="Arial"/>
          <w:sz w:val="20"/>
        </w:rPr>
        <w:tab/>
      </w:r>
      <w:r w:rsidR="006C56E4">
        <w:rPr>
          <w:sz w:val="20"/>
        </w:rPr>
        <w:t>I completed a diversion agreement on</w:t>
      </w:r>
      <w:r w:rsidR="000610AC">
        <w:rPr>
          <w:sz w:val="20"/>
        </w:rPr>
        <w:t xml:space="preserve"> </w:t>
      </w:r>
      <w:r w:rsidR="000610AC" w:rsidRPr="007C197E">
        <w:rPr>
          <w:i/>
          <w:iCs/>
          <w:color w:val="052F61" w:themeColor="accent1"/>
          <w:sz w:val="18"/>
          <w:szCs w:val="18"/>
        </w:rPr>
        <w:t>(date)</w:t>
      </w:r>
    </w:p>
    <w:p w14:paraId="08292C47" w14:textId="07EACCB3" w:rsidR="00FE7F12" w:rsidRDefault="00390054" w:rsidP="009C791C">
      <w:pPr>
        <w:tabs>
          <w:tab w:val="left" w:pos="7920"/>
        </w:tabs>
        <w:spacing w:before="120" w:line="360" w:lineRule="auto"/>
        <w:ind w:left="1440" w:hanging="360"/>
        <w:rPr>
          <w:sz w:val="20"/>
        </w:rPr>
      </w:pPr>
      <w:r w:rsidRPr="005931FD">
        <w:rPr>
          <w:rFonts w:cs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931FD">
        <w:rPr>
          <w:rFonts w:cs="Arial"/>
          <w:sz w:val="20"/>
        </w:rPr>
        <w:instrText xml:space="preserve"> FORMCHECKBOX </w:instrText>
      </w:r>
      <w:r w:rsidRPr="005931FD">
        <w:rPr>
          <w:rFonts w:cs="Arial"/>
          <w:sz w:val="20"/>
        </w:rPr>
      </w:r>
      <w:r w:rsidRPr="005931FD">
        <w:rPr>
          <w:rFonts w:cs="Arial"/>
          <w:sz w:val="20"/>
        </w:rPr>
        <w:fldChar w:fldCharType="separate"/>
      </w:r>
      <w:r w:rsidRPr="005931FD">
        <w:rPr>
          <w:rFonts w:cs="Arial"/>
          <w:sz w:val="20"/>
        </w:rPr>
        <w:fldChar w:fldCharType="end"/>
      </w:r>
      <w:r w:rsidRPr="00390054">
        <w:rPr>
          <w:rFonts w:cs="Arial"/>
          <w:sz w:val="20"/>
        </w:rPr>
        <w:tab/>
      </w:r>
      <w:r w:rsidR="006C56E4">
        <w:rPr>
          <w:sz w:val="20"/>
        </w:rPr>
        <w:t>I completed a deferred judgment and sentence on</w:t>
      </w:r>
      <w:r w:rsidR="000610AC">
        <w:rPr>
          <w:sz w:val="20"/>
        </w:rPr>
        <w:t xml:space="preserve"> </w:t>
      </w:r>
      <w:r w:rsidR="000610AC" w:rsidRPr="007C197E">
        <w:rPr>
          <w:i/>
          <w:iCs/>
          <w:color w:val="052F61" w:themeColor="accent1"/>
          <w:sz w:val="18"/>
          <w:szCs w:val="18"/>
        </w:rPr>
        <w:t>(date)</w:t>
      </w:r>
    </w:p>
    <w:p w14:paraId="76F28C34" w14:textId="1C95CC97" w:rsidR="003151AB" w:rsidRDefault="003151AB" w:rsidP="007C197E">
      <w:pPr>
        <w:tabs>
          <w:tab w:val="left" w:pos="7920"/>
        </w:tabs>
        <w:spacing w:line="360" w:lineRule="auto"/>
        <w:ind w:left="1440"/>
        <w:rPr>
          <w:sz w:val="20"/>
        </w:rPr>
      </w:pPr>
      <w:r>
        <w:rPr>
          <w:sz w:val="20"/>
        </w:rPr>
        <w:t>and the deferred judgment and sentence does not pertain to any of the following offenses:</w:t>
      </w:r>
    </w:p>
    <w:p w14:paraId="6EA0B716" w14:textId="2587EB4D" w:rsidR="003151AB" w:rsidRDefault="007F41BA" w:rsidP="009C791C">
      <w:pPr>
        <w:numPr>
          <w:ilvl w:val="0"/>
          <w:numId w:val="4"/>
        </w:numPr>
        <w:spacing w:before="120" w:line="360" w:lineRule="auto"/>
        <w:ind w:left="2160"/>
        <w:rPr>
          <w:sz w:val="20"/>
        </w:rPr>
      </w:pPr>
      <w:r>
        <w:rPr>
          <w:sz w:val="20"/>
        </w:rPr>
        <w:t xml:space="preserve">Traffic control laws related to the </w:t>
      </w:r>
      <w:r w:rsidR="003151AB">
        <w:rPr>
          <w:sz w:val="20"/>
        </w:rPr>
        <w:t xml:space="preserve">holder of a commercial driver’s license or the operator of a commercial motor vehicle </w:t>
      </w:r>
      <w:r w:rsidR="006E39B0">
        <w:rPr>
          <w:sz w:val="20"/>
        </w:rPr>
        <w:t>under</w:t>
      </w:r>
      <w:r w:rsidR="003151AB">
        <w:rPr>
          <w:sz w:val="20"/>
        </w:rPr>
        <w:t xml:space="preserve"> </w:t>
      </w:r>
      <w:r w:rsidR="006E39B0">
        <w:rPr>
          <w:sz w:val="20"/>
        </w:rPr>
        <w:t xml:space="preserve">C.R.S. </w:t>
      </w:r>
      <w:r w:rsidR="003151AB">
        <w:rPr>
          <w:sz w:val="20"/>
        </w:rPr>
        <w:t>§ 42-2-402.</w:t>
      </w:r>
    </w:p>
    <w:p w14:paraId="269CCB05" w14:textId="5F6262B8" w:rsidR="003151AB" w:rsidRDefault="003151AB" w:rsidP="009C791C">
      <w:pPr>
        <w:numPr>
          <w:ilvl w:val="0"/>
          <w:numId w:val="4"/>
        </w:numPr>
        <w:spacing w:line="360" w:lineRule="auto"/>
        <w:ind w:left="2160"/>
        <w:rPr>
          <w:sz w:val="20"/>
        </w:rPr>
      </w:pPr>
      <w:r>
        <w:rPr>
          <w:sz w:val="20"/>
        </w:rPr>
        <w:t>A</w:t>
      </w:r>
      <w:r w:rsidR="005D4D53">
        <w:rPr>
          <w:sz w:val="20"/>
        </w:rPr>
        <w:t xml:space="preserve"> felony</w:t>
      </w:r>
      <w:r>
        <w:rPr>
          <w:sz w:val="20"/>
        </w:rPr>
        <w:t xml:space="preserve"> offense for which the factual basis involved unlawful sexual behavior </w:t>
      </w:r>
      <w:r w:rsidR="006E39B0">
        <w:rPr>
          <w:sz w:val="20"/>
        </w:rPr>
        <w:t>under C.R.S.</w:t>
      </w:r>
      <w:r>
        <w:rPr>
          <w:sz w:val="20"/>
        </w:rPr>
        <w:t xml:space="preserve"> § 16-22-102(9).</w:t>
      </w:r>
    </w:p>
    <w:p w14:paraId="492655DF" w14:textId="32D29FFA" w:rsidR="00025428" w:rsidRDefault="00025428" w:rsidP="003A37A6">
      <w:pPr>
        <w:tabs>
          <w:tab w:val="left" w:pos="7920"/>
        </w:tabs>
        <w:spacing w:before="120" w:line="360" w:lineRule="auto"/>
        <w:ind w:left="1440" w:hanging="360"/>
        <w:rPr>
          <w:sz w:val="20"/>
        </w:rPr>
      </w:pPr>
      <w:r w:rsidRPr="005931FD">
        <w:rPr>
          <w:rFonts w:cs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931FD">
        <w:rPr>
          <w:rFonts w:cs="Arial"/>
          <w:sz w:val="20"/>
        </w:rPr>
        <w:instrText xml:space="preserve"> FORMCHECKBOX </w:instrText>
      </w:r>
      <w:r w:rsidRPr="005931FD">
        <w:rPr>
          <w:rFonts w:cs="Arial"/>
          <w:sz w:val="20"/>
        </w:rPr>
      </w:r>
      <w:r w:rsidRPr="005931FD">
        <w:rPr>
          <w:rFonts w:cs="Arial"/>
          <w:sz w:val="20"/>
        </w:rPr>
        <w:fldChar w:fldCharType="separate"/>
      </w:r>
      <w:r w:rsidRPr="005931FD">
        <w:rPr>
          <w:rFonts w:cs="Arial"/>
          <w:sz w:val="20"/>
        </w:rPr>
        <w:fldChar w:fldCharType="end"/>
      </w:r>
      <w:r w:rsidRPr="00390054">
        <w:rPr>
          <w:rFonts w:cs="Arial"/>
          <w:sz w:val="20"/>
        </w:rPr>
        <w:tab/>
      </w:r>
      <w:r>
        <w:rPr>
          <w:sz w:val="20"/>
        </w:rPr>
        <w:t>I was also convicted of a traffic offense in this case, but I seek to seal the remaining charges per C.R.S. § 24-72-705(3).</w:t>
      </w:r>
    </w:p>
    <w:p w14:paraId="0348A1E3" w14:textId="6A5AB8EB" w:rsidR="006C236C" w:rsidRDefault="00025428" w:rsidP="009C791C">
      <w:pPr>
        <w:pStyle w:val="Heading2"/>
        <w:spacing w:before="240"/>
      </w:pPr>
      <w:r>
        <w:t>4</w:t>
      </w:r>
      <w:r w:rsidR="006C236C" w:rsidRPr="005931FD">
        <w:t>.</w:t>
      </w:r>
      <w:r w:rsidR="006C236C" w:rsidRPr="005931FD">
        <w:tab/>
      </w:r>
      <w:r w:rsidR="006C236C">
        <w:t>Affirmations</w:t>
      </w:r>
    </w:p>
    <w:p w14:paraId="7B8C3543" w14:textId="16460BE0" w:rsidR="006C236C" w:rsidRPr="009C791C" w:rsidRDefault="006C236C" w:rsidP="007C197E">
      <w:pPr>
        <w:spacing w:before="120" w:line="360" w:lineRule="auto"/>
        <w:ind w:left="720"/>
        <w:rPr>
          <w:sz w:val="20"/>
        </w:rPr>
      </w:pPr>
      <w:r w:rsidRPr="009C791C">
        <w:rPr>
          <w:sz w:val="20"/>
        </w:rPr>
        <w:t>I affirm that:</w:t>
      </w:r>
    </w:p>
    <w:p w14:paraId="7657B54B" w14:textId="5C720CFA" w:rsidR="00E92085" w:rsidRPr="009C791C" w:rsidRDefault="00E92085" w:rsidP="00B76EE5">
      <w:pPr>
        <w:pStyle w:val="ListParagraph"/>
        <w:numPr>
          <w:ilvl w:val="0"/>
          <w:numId w:val="3"/>
        </w:numPr>
        <w:spacing w:before="120" w:line="360" w:lineRule="auto"/>
        <w:ind w:left="1440"/>
        <w:contextualSpacing w:val="0"/>
        <w:rPr>
          <w:sz w:val="20"/>
        </w:rPr>
      </w:pPr>
      <w:r w:rsidRPr="009C791C">
        <w:rPr>
          <w:sz w:val="20"/>
        </w:rPr>
        <w:t xml:space="preserve">I </w:t>
      </w:r>
      <w:r w:rsidR="008B1863" w:rsidRPr="009C791C">
        <w:rPr>
          <w:sz w:val="20"/>
        </w:rPr>
        <w:t>do not owe any</w:t>
      </w:r>
      <w:r w:rsidRPr="009C791C">
        <w:rPr>
          <w:sz w:val="20"/>
        </w:rPr>
        <w:t xml:space="preserve"> </w:t>
      </w:r>
      <w:r w:rsidR="006C236C" w:rsidRPr="009C791C">
        <w:rPr>
          <w:sz w:val="20"/>
        </w:rPr>
        <w:t>restitution,</w:t>
      </w:r>
      <w:r w:rsidR="006003D8" w:rsidRPr="009C791C">
        <w:rPr>
          <w:sz w:val="20"/>
        </w:rPr>
        <w:t xml:space="preserve"> </w:t>
      </w:r>
      <w:r w:rsidRPr="009C791C">
        <w:rPr>
          <w:sz w:val="20"/>
        </w:rPr>
        <w:t>or the Court has vacated such order</w:t>
      </w:r>
      <w:r w:rsidR="006003D8" w:rsidRPr="009C791C">
        <w:rPr>
          <w:sz w:val="20"/>
        </w:rPr>
        <w:t>(s)</w:t>
      </w:r>
      <w:r w:rsidRPr="009C791C">
        <w:rPr>
          <w:sz w:val="20"/>
        </w:rPr>
        <w:t>.</w:t>
      </w:r>
    </w:p>
    <w:p w14:paraId="425B94D1" w14:textId="1E68BCC5" w:rsidR="006C56E4" w:rsidRPr="009C791C" w:rsidRDefault="00E92085" w:rsidP="00B76EE5">
      <w:pPr>
        <w:pStyle w:val="ListParagraph"/>
        <w:numPr>
          <w:ilvl w:val="0"/>
          <w:numId w:val="3"/>
        </w:numPr>
        <w:spacing w:before="120" w:line="360" w:lineRule="auto"/>
        <w:ind w:left="1440"/>
        <w:contextualSpacing w:val="0"/>
        <w:rPr>
          <w:sz w:val="20"/>
        </w:rPr>
      </w:pPr>
      <w:r w:rsidRPr="009C791C">
        <w:rPr>
          <w:sz w:val="20"/>
        </w:rPr>
        <w:t>The records</w:t>
      </w:r>
      <w:r w:rsidR="00A552D0">
        <w:rPr>
          <w:sz w:val="20"/>
        </w:rPr>
        <w:t>, in this case,</w:t>
      </w:r>
      <w:r w:rsidRPr="009C791C">
        <w:rPr>
          <w:sz w:val="20"/>
        </w:rPr>
        <w:t xml:space="preserve"> do not</w:t>
      </w:r>
      <w:r w:rsidR="00D632B3" w:rsidRPr="009C791C">
        <w:rPr>
          <w:sz w:val="20"/>
        </w:rPr>
        <w:t xml:space="preserve"> pertain</w:t>
      </w:r>
      <w:r w:rsidR="00FA5AA2" w:rsidRPr="00FA5AA2">
        <w:t xml:space="preserve"> </w:t>
      </w:r>
      <w:r w:rsidR="00FA5AA2" w:rsidRPr="009C791C">
        <w:rPr>
          <w:sz w:val="20"/>
        </w:rPr>
        <w:t xml:space="preserve">to underage ethyl alcohol, marijuana, and paraphernalia offenses that are subject to the procedure set forth in </w:t>
      </w:r>
      <w:r w:rsidR="00BC13A8" w:rsidRPr="009C791C">
        <w:rPr>
          <w:sz w:val="20"/>
        </w:rPr>
        <w:t xml:space="preserve">C.R.S. </w:t>
      </w:r>
      <w:r w:rsidR="00FA5AA2" w:rsidRPr="009C791C">
        <w:rPr>
          <w:sz w:val="20"/>
        </w:rPr>
        <w:t>§ 18-13-122</w:t>
      </w:r>
      <w:r w:rsidR="00BC13A8" w:rsidRPr="009C791C">
        <w:rPr>
          <w:sz w:val="20"/>
        </w:rPr>
        <w:t>,</w:t>
      </w:r>
      <w:r w:rsidR="00FA5AA2" w:rsidRPr="009C791C">
        <w:rPr>
          <w:sz w:val="20"/>
        </w:rPr>
        <w:t xml:space="preserve"> and this case contain</w:t>
      </w:r>
      <w:r w:rsidR="00E36A2A" w:rsidRPr="009C791C">
        <w:rPr>
          <w:sz w:val="20"/>
        </w:rPr>
        <w:t>s at least one charge that is not a</w:t>
      </w:r>
      <w:r w:rsidR="00D632B3" w:rsidRPr="009C791C">
        <w:rPr>
          <w:sz w:val="20"/>
        </w:rPr>
        <w:t xml:space="preserve"> class 1 misdemeanor traffic offense, class 2 misdemeanor traffic offense, class A traffic infraction, </w:t>
      </w:r>
      <w:r w:rsidR="00E36A2A" w:rsidRPr="009C791C">
        <w:rPr>
          <w:sz w:val="20"/>
        </w:rPr>
        <w:t>or</w:t>
      </w:r>
      <w:r w:rsidR="00D632B3" w:rsidRPr="009C791C">
        <w:rPr>
          <w:sz w:val="20"/>
        </w:rPr>
        <w:t xml:space="preserve"> class B traffic infraction.</w:t>
      </w:r>
      <w:r w:rsidR="00A878CD" w:rsidRPr="009C791C">
        <w:rPr>
          <w:sz w:val="20"/>
        </w:rPr>
        <w:t xml:space="preserve"> Charges in this case were not dismissed pursuant to </w:t>
      </w:r>
      <w:r w:rsidR="00BC13A8" w:rsidRPr="009C791C">
        <w:rPr>
          <w:sz w:val="20"/>
        </w:rPr>
        <w:t xml:space="preserve">C.R.S. </w:t>
      </w:r>
      <w:r w:rsidR="00A878CD" w:rsidRPr="009C791C">
        <w:rPr>
          <w:sz w:val="20"/>
        </w:rPr>
        <w:t>§ 16-8.5-116.</w:t>
      </w:r>
    </w:p>
    <w:p w14:paraId="5573B46E" w14:textId="3575084E" w:rsidR="006C236C" w:rsidRDefault="00025428" w:rsidP="009C791C">
      <w:pPr>
        <w:pStyle w:val="Heading2"/>
        <w:spacing w:before="240"/>
      </w:pPr>
      <w:r>
        <w:t>5</w:t>
      </w:r>
      <w:r w:rsidR="006C236C" w:rsidRPr="005931FD">
        <w:t>.</w:t>
      </w:r>
      <w:r w:rsidR="006C236C" w:rsidRPr="005931FD">
        <w:tab/>
      </w:r>
      <w:r w:rsidR="006C236C">
        <w:t>Records to be Sealed</w:t>
      </w:r>
    </w:p>
    <w:p w14:paraId="2C2A53B6" w14:textId="422A4A59" w:rsidR="005B7A2C" w:rsidRPr="009C791C" w:rsidRDefault="002B49DD" w:rsidP="007C197E">
      <w:pPr>
        <w:spacing w:before="120" w:line="360" w:lineRule="auto"/>
        <w:ind w:left="720"/>
        <w:rPr>
          <w:bCs/>
          <w:sz w:val="20"/>
        </w:rPr>
      </w:pPr>
      <w:r w:rsidRPr="009C791C">
        <w:rPr>
          <w:bCs/>
          <w:sz w:val="20"/>
        </w:rPr>
        <w:t>Agencies having records related to this case are:</w:t>
      </w:r>
      <w:r w:rsidR="006C236C">
        <w:rPr>
          <w:bCs/>
          <w:sz w:val="20"/>
        </w:rPr>
        <w:t xml:space="preserve"> </w:t>
      </w:r>
      <w:r w:rsidR="006C236C" w:rsidRPr="009C791C">
        <w:rPr>
          <w:bCs/>
          <w:i/>
          <w:iCs/>
          <w:color w:val="052F61" w:themeColor="accent1"/>
          <w:sz w:val="20"/>
        </w:rPr>
        <w:t>(check all that apply)</w:t>
      </w:r>
    </w:p>
    <w:p w14:paraId="0586C632" w14:textId="77777777" w:rsidR="008B1863" w:rsidRDefault="008B1863" w:rsidP="009C791C">
      <w:pPr>
        <w:spacing w:before="120" w:line="276" w:lineRule="auto"/>
        <w:ind w:left="144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  <w:t>Prosecuting</w:t>
      </w:r>
      <w:r w:rsidRPr="00B237E8">
        <w:rPr>
          <w:sz w:val="20"/>
        </w:rPr>
        <w:t xml:space="preserve"> Attorney</w:t>
      </w:r>
    </w:p>
    <w:p w14:paraId="1E6E0DBC" w14:textId="77777777" w:rsidR="008B1863" w:rsidRDefault="008B1863" w:rsidP="009C791C">
      <w:pPr>
        <w:spacing w:before="120" w:line="276" w:lineRule="auto"/>
        <w:ind w:left="144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Sheriff’s Department</w:t>
      </w:r>
    </w:p>
    <w:p w14:paraId="7F11A728" w14:textId="09370302" w:rsidR="008B1863" w:rsidRPr="00B237E8" w:rsidRDefault="008B1863" w:rsidP="009C791C">
      <w:pPr>
        <w:tabs>
          <w:tab w:val="right" w:pos="9360"/>
        </w:tabs>
        <w:spacing w:line="276" w:lineRule="auto"/>
        <w:ind w:left="1440"/>
        <w:rPr>
          <w:sz w:val="20"/>
        </w:rPr>
      </w:pPr>
      <w:r>
        <w:rPr>
          <w:sz w:val="20"/>
        </w:rPr>
        <w:t>Mailing Address:</w:t>
      </w:r>
    </w:p>
    <w:p w14:paraId="63469CC5" w14:textId="39B6D10F" w:rsidR="008B1863" w:rsidRDefault="004035CA" w:rsidP="009C791C">
      <w:pPr>
        <w:spacing w:before="120" w:line="276" w:lineRule="auto"/>
        <w:ind w:left="1440" w:hanging="360"/>
        <w:rPr>
          <w:sz w:val="18"/>
          <w:szCs w:val="18"/>
        </w:rPr>
      </w:pPr>
      <w:r>
        <w:rPr>
          <w:rFonts w:ascii="Wingdings" w:hAnsi="Wingding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separate"/>
      </w:r>
      <w:r>
        <w:rPr>
          <w:rFonts w:ascii="Wingdings" w:hAnsi="Wingdings"/>
          <w:sz w:val="20"/>
        </w:rPr>
        <w:fldChar w:fldCharType="end"/>
      </w:r>
      <w:r w:rsidR="008B1863">
        <w:rPr>
          <w:sz w:val="20"/>
        </w:rPr>
        <w:tab/>
      </w:r>
      <w:r w:rsidR="008B1863" w:rsidRPr="00B237E8">
        <w:rPr>
          <w:sz w:val="20"/>
        </w:rPr>
        <w:t>Colorado Bureau of Investigation</w:t>
      </w:r>
      <w:r w:rsidR="008B1863" w:rsidRPr="009C791C">
        <w:rPr>
          <w:i/>
          <w:iCs/>
          <w:sz w:val="20"/>
        </w:rPr>
        <w:t xml:space="preserve"> </w:t>
      </w:r>
      <w:r w:rsidR="008B1863" w:rsidRPr="007C197E">
        <w:rPr>
          <w:b/>
          <w:bCs/>
          <w:i/>
          <w:iCs/>
          <w:color w:val="941A1A" w:themeColor="accent6" w:themeShade="BF"/>
          <w:sz w:val="18"/>
          <w:szCs w:val="18"/>
        </w:rPr>
        <w:t>(Required)</w:t>
      </w:r>
    </w:p>
    <w:p w14:paraId="26F9197E" w14:textId="77777777" w:rsidR="008B1863" w:rsidRPr="00246CF7" w:rsidRDefault="008B1863" w:rsidP="009C791C">
      <w:pPr>
        <w:spacing w:line="276" w:lineRule="auto"/>
        <w:ind w:left="144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4CD5DA47" w14:textId="77777777" w:rsidR="00B76EE5" w:rsidRDefault="00B76EE5" w:rsidP="00B76EE5">
      <w:pPr>
        <w:tabs>
          <w:tab w:val="left" w:pos="6480"/>
          <w:tab w:val="left" w:pos="9360"/>
        </w:tabs>
        <w:spacing w:before="120" w:line="360" w:lineRule="auto"/>
        <w:ind w:left="1440" w:hanging="360"/>
        <w:rPr>
          <w:b/>
          <w:bCs/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Law Enforcement</w:t>
      </w:r>
      <w:r>
        <w:rPr>
          <w:sz w:val="20"/>
        </w:rPr>
        <w:t>:</w:t>
      </w:r>
      <w:r w:rsidRPr="00B237E8">
        <w:rPr>
          <w:sz w:val="20"/>
        </w:rPr>
        <w:t xml:space="preserve"> </w:t>
      </w:r>
      <w:r w:rsidRPr="003C0DE7">
        <w:rPr>
          <w:color w:val="052F61" w:themeColor="accent1"/>
          <w:sz w:val="16"/>
          <w:szCs w:val="16"/>
        </w:rPr>
        <w:t>(</w:t>
      </w:r>
      <w:r>
        <w:rPr>
          <w:color w:val="052F61" w:themeColor="accent1"/>
          <w:sz w:val="16"/>
          <w:szCs w:val="16"/>
        </w:rPr>
        <w:t xml:space="preserve">Agency </w:t>
      </w:r>
      <w:r w:rsidRPr="003C0DE7">
        <w:rPr>
          <w:color w:val="052F61" w:themeColor="accent1"/>
          <w:sz w:val="16"/>
          <w:szCs w:val="16"/>
        </w:rPr>
        <w:t>Name)</w:t>
      </w:r>
    </w:p>
    <w:p w14:paraId="4323B0FB" w14:textId="77777777" w:rsidR="00B76EE5" w:rsidRDefault="00B76EE5" w:rsidP="003A37A6">
      <w:pPr>
        <w:tabs>
          <w:tab w:val="left" w:pos="6480"/>
          <w:tab w:val="left" w:pos="9360"/>
        </w:tabs>
        <w:spacing w:before="120" w:after="300" w:line="360" w:lineRule="auto"/>
        <w:ind w:left="1440"/>
        <w:rPr>
          <w:sz w:val="20"/>
        </w:rPr>
      </w:pPr>
      <w:r>
        <w:rPr>
          <w:sz w:val="20"/>
        </w:rPr>
        <w:t>Agency Mailing Address:</w:t>
      </w:r>
    </w:p>
    <w:p w14:paraId="4B496932" w14:textId="7D46B67E" w:rsidR="00367A4C" w:rsidRDefault="00B76EE5" w:rsidP="00367A4C">
      <w:pPr>
        <w:tabs>
          <w:tab w:val="left" w:pos="6480"/>
          <w:tab w:val="left" w:pos="9360"/>
        </w:tabs>
        <w:spacing w:line="360" w:lineRule="auto"/>
        <w:ind w:left="1440"/>
        <w:rPr>
          <w:sz w:val="20"/>
        </w:rPr>
      </w:pPr>
      <w:r w:rsidRPr="007F793A">
        <w:rPr>
          <w:sz w:val="20"/>
        </w:rPr>
        <w:t xml:space="preserve">Agency </w:t>
      </w:r>
      <w:r>
        <w:rPr>
          <w:sz w:val="20"/>
        </w:rPr>
        <w:t>Case Number:</w:t>
      </w:r>
    </w:p>
    <w:p w14:paraId="1CD3F5CA" w14:textId="77777777" w:rsidR="00367A4C" w:rsidRDefault="00367A4C">
      <w:pPr>
        <w:rPr>
          <w:sz w:val="20"/>
        </w:rPr>
      </w:pPr>
      <w:r>
        <w:rPr>
          <w:sz w:val="20"/>
        </w:rPr>
        <w:br w:type="page"/>
      </w:r>
    </w:p>
    <w:p w14:paraId="2374C099" w14:textId="252061C5" w:rsidR="00DB41BF" w:rsidRDefault="00DB41BF" w:rsidP="003A37A6">
      <w:pPr>
        <w:tabs>
          <w:tab w:val="left" w:pos="9360"/>
        </w:tabs>
        <w:spacing w:before="120" w:line="360" w:lineRule="auto"/>
        <w:ind w:left="144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lastRenderedPageBreak/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Other</w:t>
      </w:r>
      <w:r>
        <w:rPr>
          <w:sz w:val="20"/>
        </w:rPr>
        <w:t>:</w:t>
      </w:r>
      <w:r w:rsidR="006D0EFB">
        <w:rPr>
          <w:sz w:val="20"/>
        </w:rPr>
        <w:t xml:space="preserve"> </w:t>
      </w:r>
      <w:r w:rsidR="006D0EFB" w:rsidRPr="001701D3">
        <w:rPr>
          <w:color w:val="052F61" w:themeColor="accent1"/>
          <w:sz w:val="16"/>
          <w:szCs w:val="16"/>
        </w:rPr>
        <w:t>(Name)</w:t>
      </w:r>
    </w:p>
    <w:p w14:paraId="510D6627" w14:textId="7751811D" w:rsidR="00DB41BF" w:rsidRDefault="00DB41BF" w:rsidP="003A37A6">
      <w:pPr>
        <w:tabs>
          <w:tab w:val="right" w:pos="9360"/>
        </w:tabs>
        <w:spacing w:before="120" w:after="300" w:line="360" w:lineRule="auto"/>
        <w:ind w:left="1440"/>
        <w:rPr>
          <w:sz w:val="20"/>
        </w:rPr>
      </w:pPr>
      <w:r>
        <w:rPr>
          <w:sz w:val="20"/>
        </w:rPr>
        <w:t>Mailing Address:</w:t>
      </w:r>
    </w:p>
    <w:p w14:paraId="5AAC75C4" w14:textId="77777777" w:rsidR="00896F73" w:rsidRDefault="00896F73" w:rsidP="00CE1C11">
      <w:pPr>
        <w:tabs>
          <w:tab w:val="left" w:pos="7560"/>
          <w:tab w:val="left" w:pos="9360"/>
        </w:tabs>
        <w:spacing w:before="120" w:line="360" w:lineRule="auto"/>
        <w:ind w:left="720"/>
        <w:rPr>
          <w:i/>
          <w:iCs/>
          <w:color w:val="052F61" w:themeColor="accent1"/>
          <w:sz w:val="18"/>
          <w:szCs w:val="18"/>
        </w:rPr>
      </w:pPr>
      <w:r>
        <w:rPr>
          <w:sz w:val="20"/>
        </w:rPr>
        <w:t xml:space="preserve">Arrest Number: </w:t>
      </w:r>
      <w:r w:rsidRPr="007F793A">
        <w:rPr>
          <w:i/>
          <w:iCs/>
          <w:color w:val="052F61" w:themeColor="accent1"/>
          <w:sz w:val="18"/>
          <w:szCs w:val="18"/>
        </w:rPr>
        <w:t>(from fingerprint card)</w:t>
      </w:r>
    </w:p>
    <w:p w14:paraId="252ECD27" w14:textId="77777777" w:rsidR="00896F73" w:rsidRPr="00C07063" w:rsidRDefault="00896F73" w:rsidP="00896F73">
      <w:pPr>
        <w:tabs>
          <w:tab w:val="left" w:pos="7560"/>
          <w:tab w:val="left" w:pos="9360"/>
        </w:tabs>
        <w:spacing w:line="360" w:lineRule="auto"/>
        <w:ind w:left="720"/>
        <w:rPr>
          <w:color w:val="000000" w:themeColor="text1"/>
          <w:sz w:val="20"/>
          <w:u w:val="single"/>
        </w:rPr>
      </w:pPr>
      <w:r>
        <w:rPr>
          <w:color w:val="000000" w:themeColor="text1"/>
          <w:sz w:val="20"/>
        </w:rPr>
        <w:t xml:space="preserve">Date of </w:t>
      </w:r>
      <w:r w:rsidRPr="00C07063">
        <w:rPr>
          <w:color w:val="000000" w:themeColor="text1"/>
          <w:sz w:val="20"/>
        </w:rPr>
        <w:t>Arrest:</w:t>
      </w:r>
    </w:p>
    <w:p w14:paraId="4B77FACA" w14:textId="75889666" w:rsidR="001F69BB" w:rsidRDefault="001F69BB" w:rsidP="00B76EE5">
      <w:pPr>
        <w:spacing w:before="240" w:line="360" w:lineRule="auto"/>
        <w:ind w:left="720"/>
        <w:jc w:val="both"/>
        <w:rPr>
          <w:sz w:val="20"/>
        </w:rPr>
      </w:pPr>
      <w:r w:rsidRPr="001F69BB">
        <w:rPr>
          <w:sz w:val="20"/>
        </w:rPr>
        <w:t xml:space="preserve">I respectfully request that any criminal justice records, except identifying information, related to this case be sealed </w:t>
      </w:r>
      <w:r w:rsidR="002C65C2">
        <w:rPr>
          <w:sz w:val="20"/>
        </w:rPr>
        <w:t>promptly</w:t>
      </w:r>
      <w:r w:rsidRPr="001F69BB">
        <w:rPr>
          <w:sz w:val="20"/>
        </w:rPr>
        <w:t>.</w:t>
      </w:r>
    </w:p>
    <w:p w14:paraId="496FEF31" w14:textId="65CC789E" w:rsidR="00DB41BF" w:rsidRPr="000F7F4D" w:rsidRDefault="00025428" w:rsidP="009C791C">
      <w:pPr>
        <w:pStyle w:val="Heading2"/>
      </w:pPr>
      <w:r>
        <w:t>6</w:t>
      </w:r>
      <w:r w:rsidR="005C6F56">
        <w:t>.</w:t>
      </w:r>
      <w:r w:rsidR="005C6F56">
        <w:tab/>
      </w:r>
      <w:r w:rsidR="00DB41BF" w:rsidRPr="000F7F4D">
        <w:t>Certificate of Service</w:t>
      </w:r>
    </w:p>
    <w:p w14:paraId="01F1B67E" w14:textId="416FF4C3" w:rsidR="005C6F56" w:rsidRPr="007A4922" w:rsidRDefault="005C6F56" w:rsidP="007C197E">
      <w:pPr>
        <w:tabs>
          <w:tab w:val="left" w:pos="5760"/>
        </w:tabs>
        <w:spacing w:before="120" w:line="360" w:lineRule="auto"/>
        <w:ind w:left="720"/>
        <w:rPr>
          <w:rFonts w:cs="Arial"/>
          <w:color w:val="auto"/>
          <w:sz w:val="20"/>
        </w:rPr>
      </w:pPr>
      <w:r w:rsidRPr="007A4922">
        <w:rPr>
          <w:rFonts w:cs="Arial"/>
          <w:color w:val="auto"/>
          <w:sz w:val="20"/>
        </w:rPr>
        <w:t xml:space="preserve">On </w:t>
      </w:r>
      <w:r w:rsidRPr="007A4922">
        <w:rPr>
          <w:rFonts w:cs="Arial"/>
          <w:i/>
          <w:iCs/>
          <w:color w:val="052F61"/>
          <w:sz w:val="18"/>
          <w:szCs w:val="18"/>
        </w:rPr>
        <w:t>(enter service date)</w:t>
      </w:r>
    </w:p>
    <w:p w14:paraId="30F2B6B2" w14:textId="32EB42ED" w:rsidR="005C6F56" w:rsidRPr="007A4922" w:rsidRDefault="005C6F56" w:rsidP="005C6F56">
      <w:pPr>
        <w:tabs>
          <w:tab w:val="left" w:pos="5760"/>
        </w:tabs>
        <w:spacing w:line="360" w:lineRule="auto"/>
        <w:ind w:left="720"/>
        <w:rPr>
          <w:rFonts w:cs="Arial"/>
          <w:color w:val="auto"/>
          <w:sz w:val="20"/>
        </w:rPr>
      </w:pPr>
      <w:r w:rsidRPr="007A4922">
        <w:rPr>
          <w:rFonts w:cs="Arial"/>
          <w:color w:val="auto"/>
          <w:sz w:val="20"/>
        </w:rPr>
        <w:t xml:space="preserve">I certify that I sent a copy of this document to </w:t>
      </w:r>
      <w:r w:rsidRPr="007A4922">
        <w:rPr>
          <w:rFonts w:cs="Arial"/>
          <w:sz w:val="20"/>
        </w:rPr>
        <w:t xml:space="preserve">the </w:t>
      </w:r>
      <w:r w:rsidR="00A02257">
        <w:rPr>
          <w:rFonts w:cs="Arial"/>
          <w:sz w:val="20"/>
        </w:rPr>
        <w:t>prosecuting attorney</w:t>
      </w:r>
      <w:r w:rsidRPr="007A4922">
        <w:rPr>
          <w:rFonts w:cs="Arial"/>
          <w:sz w:val="20"/>
        </w:rPr>
        <w:t xml:space="preserve"> </w:t>
      </w:r>
      <w:r w:rsidRPr="007A4922">
        <w:rPr>
          <w:rFonts w:cs="Arial"/>
          <w:color w:val="auto"/>
          <w:sz w:val="20"/>
        </w:rPr>
        <w:t>by:</w:t>
      </w:r>
      <w:r w:rsidRPr="007A4922">
        <w:rPr>
          <w:rFonts w:cs="Arial"/>
          <w:i/>
          <w:iCs/>
          <w:color w:val="auto"/>
          <w:sz w:val="18"/>
          <w:szCs w:val="18"/>
        </w:rPr>
        <w:t xml:space="preserve"> </w:t>
      </w:r>
      <w:r w:rsidRPr="007A4922">
        <w:rPr>
          <w:rFonts w:cs="Arial"/>
          <w:i/>
          <w:iCs/>
          <w:color w:val="052F61"/>
          <w:sz w:val="18"/>
          <w:szCs w:val="18"/>
        </w:rPr>
        <w:t>(select one)</w:t>
      </w:r>
    </w:p>
    <w:p w14:paraId="6A57A9F9" w14:textId="77777777" w:rsidR="005C6F56" w:rsidRPr="007A4922" w:rsidRDefault="005C6F56" w:rsidP="005C6F56">
      <w:pPr>
        <w:spacing w:before="120" w:line="360" w:lineRule="auto"/>
        <w:ind w:left="1440" w:hanging="450"/>
        <w:rPr>
          <w:rFonts w:cs="Arial"/>
          <w:i/>
          <w:iCs/>
          <w:color w:val="052F61"/>
          <w:sz w:val="18"/>
          <w:szCs w:val="18"/>
        </w:rPr>
      </w:pPr>
      <w:r w:rsidRPr="007A4922">
        <w:rPr>
          <w:rFonts w:cs="Arial"/>
          <w:color w:val="auto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4922">
        <w:rPr>
          <w:rFonts w:cs="Arial"/>
          <w:color w:val="auto"/>
          <w:spacing w:val="-3"/>
          <w:sz w:val="20"/>
        </w:rPr>
        <w:instrText xml:space="preserve"> FORMCHECKBOX </w:instrText>
      </w:r>
      <w:r w:rsidRPr="007A4922">
        <w:rPr>
          <w:rFonts w:cs="Arial"/>
          <w:color w:val="auto"/>
          <w:spacing w:val="-3"/>
          <w:sz w:val="20"/>
        </w:rPr>
      </w:r>
      <w:r w:rsidRPr="007A4922">
        <w:rPr>
          <w:rFonts w:cs="Arial"/>
          <w:color w:val="auto"/>
          <w:spacing w:val="-3"/>
          <w:sz w:val="20"/>
        </w:rPr>
        <w:fldChar w:fldCharType="separate"/>
      </w:r>
      <w:r w:rsidRPr="007A4922">
        <w:rPr>
          <w:rFonts w:cs="Arial"/>
          <w:color w:val="auto"/>
          <w:spacing w:val="-3"/>
          <w:sz w:val="20"/>
        </w:rPr>
        <w:fldChar w:fldCharType="end"/>
      </w:r>
      <w:r w:rsidRPr="007A4922">
        <w:rPr>
          <w:rFonts w:cs="Arial"/>
          <w:color w:val="auto"/>
          <w:sz w:val="20"/>
        </w:rPr>
        <w:tab/>
        <w:t xml:space="preserve">Colorado Courts E-Filing.    </w:t>
      </w:r>
      <w:r>
        <w:rPr>
          <w:rFonts w:cs="Arial"/>
          <w:i/>
          <w:iCs/>
          <w:color w:val="0D2E46"/>
          <w:sz w:val="18"/>
          <w:szCs w:val="18"/>
        </w:rPr>
        <w:t>(only available to lawyers)</w:t>
      </w:r>
    </w:p>
    <w:p w14:paraId="4020A819" w14:textId="77777777" w:rsidR="005C6F56" w:rsidRPr="007A4922" w:rsidRDefault="005C6F56" w:rsidP="005C6F56">
      <w:pPr>
        <w:tabs>
          <w:tab w:val="left" w:pos="6030"/>
          <w:tab w:val="left" w:pos="6480"/>
          <w:tab w:val="right" w:pos="9360"/>
        </w:tabs>
        <w:spacing w:line="300" w:lineRule="auto"/>
        <w:ind w:left="1440" w:right="-86" w:hanging="450"/>
        <w:rPr>
          <w:rFonts w:cs="Arial"/>
          <w:color w:val="auto"/>
          <w:sz w:val="20"/>
        </w:rPr>
      </w:pPr>
      <w:r w:rsidRPr="007A4922">
        <w:rPr>
          <w:rFonts w:cs="Arial"/>
          <w:color w:val="auto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4922">
        <w:rPr>
          <w:rFonts w:cs="Arial"/>
          <w:color w:val="auto"/>
          <w:spacing w:val="-3"/>
          <w:sz w:val="20"/>
        </w:rPr>
        <w:instrText xml:space="preserve"> FORMCHECKBOX </w:instrText>
      </w:r>
      <w:r w:rsidRPr="007A4922">
        <w:rPr>
          <w:rFonts w:cs="Arial"/>
          <w:color w:val="auto"/>
          <w:spacing w:val="-3"/>
          <w:sz w:val="20"/>
        </w:rPr>
      </w:r>
      <w:r w:rsidRPr="007A4922">
        <w:rPr>
          <w:rFonts w:cs="Arial"/>
          <w:color w:val="auto"/>
          <w:spacing w:val="-3"/>
          <w:sz w:val="20"/>
        </w:rPr>
        <w:fldChar w:fldCharType="separate"/>
      </w:r>
      <w:r w:rsidRPr="007A4922">
        <w:rPr>
          <w:rFonts w:cs="Arial"/>
          <w:color w:val="auto"/>
          <w:spacing w:val="-3"/>
          <w:sz w:val="20"/>
        </w:rPr>
        <w:fldChar w:fldCharType="end"/>
      </w:r>
      <w:r w:rsidRPr="007A4922">
        <w:rPr>
          <w:rFonts w:cs="Arial"/>
          <w:color w:val="auto"/>
          <w:sz w:val="20"/>
        </w:rPr>
        <w:tab/>
        <w:t>Regular Mail, addressed to:</w:t>
      </w:r>
    </w:p>
    <w:p w14:paraId="3FDD9D7A" w14:textId="4E6B84A2" w:rsidR="005C6F56" w:rsidRPr="007A4922" w:rsidRDefault="006571D9" w:rsidP="005C6F56">
      <w:pPr>
        <w:tabs>
          <w:tab w:val="right" w:pos="9360"/>
        </w:tabs>
        <w:spacing w:line="360" w:lineRule="auto"/>
        <w:ind w:left="1440"/>
        <w:rPr>
          <w:rFonts w:cs="Arial"/>
          <w:color w:val="auto"/>
          <w:sz w:val="20"/>
        </w:rPr>
      </w:pPr>
      <w:r>
        <w:rPr>
          <w:rFonts w:cs="Arial"/>
          <w:i/>
          <w:iCs/>
          <w:color w:val="052F61"/>
          <w:sz w:val="18"/>
          <w:szCs w:val="18"/>
        </w:rPr>
        <w:t>F</w:t>
      </w:r>
      <w:r w:rsidR="005C6F56" w:rsidRPr="007A4922">
        <w:rPr>
          <w:rFonts w:cs="Arial"/>
          <w:i/>
          <w:iCs/>
          <w:color w:val="052F61"/>
          <w:sz w:val="18"/>
          <w:szCs w:val="18"/>
        </w:rPr>
        <w:t>ull address:</w:t>
      </w:r>
    </w:p>
    <w:p w14:paraId="1ADB3FFC" w14:textId="4FDFFDCD" w:rsidR="00A7499A" w:rsidRDefault="005C6F56" w:rsidP="003A37A6">
      <w:pPr>
        <w:tabs>
          <w:tab w:val="right" w:pos="9360"/>
        </w:tabs>
        <w:spacing w:line="360" w:lineRule="auto"/>
        <w:ind w:left="1440" w:hanging="450"/>
        <w:rPr>
          <w:rFonts w:cs="Arial"/>
          <w:b/>
          <w:bCs/>
          <w:color w:val="auto"/>
          <w:sz w:val="20"/>
          <w:u w:val="single"/>
        </w:rPr>
      </w:pPr>
      <w:r w:rsidRPr="007A4922">
        <w:rPr>
          <w:rFonts w:cs="Arial"/>
          <w:color w:val="auto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4922">
        <w:rPr>
          <w:rFonts w:cs="Arial"/>
          <w:color w:val="auto"/>
          <w:spacing w:val="-3"/>
          <w:sz w:val="20"/>
        </w:rPr>
        <w:instrText xml:space="preserve"> FORMCHECKBOX </w:instrText>
      </w:r>
      <w:r w:rsidRPr="007A4922">
        <w:rPr>
          <w:rFonts w:cs="Arial"/>
          <w:color w:val="auto"/>
          <w:spacing w:val="-3"/>
          <w:sz w:val="20"/>
        </w:rPr>
      </w:r>
      <w:r w:rsidRPr="007A4922">
        <w:rPr>
          <w:rFonts w:cs="Arial"/>
          <w:color w:val="auto"/>
          <w:spacing w:val="-3"/>
          <w:sz w:val="20"/>
        </w:rPr>
        <w:fldChar w:fldCharType="separate"/>
      </w:r>
      <w:r w:rsidRPr="007A4922">
        <w:rPr>
          <w:rFonts w:cs="Arial"/>
          <w:color w:val="auto"/>
          <w:spacing w:val="-3"/>
          <w:sz w:val="20"/>
        </w:rPr>
        <w:fldChar w:fldCharType="end"/>
      </w:r>
      <w:r w:rsidRPr="007A4922">
        <w:rPr>
          <w:rFonts w:cs="Arial"/>
          <w:color w:val="auto"/>
          <w:sz w:val="20"/>
        </w:rPr>
        <w:tab/>
        <w:t xml:space="preserve">Other: </w:t>
      </w:r>
      <w:r w:rsidRPr="007A4922">
        <w:rPr>
          <w:rFonts w:cs="Arial"/>
          <w:i/>
          <w:iCs/>
          <w:color w:val="052F61"/>
          <w:sz w:val="18"/>
          <w:szCs w:val="18"/>
        </w:rPr>
        <w:t>(explain)</w:t>
      </w:r>
    </w:p>
    <w:p w14:paraId="35BFF708" w14:textId="5F188FFE" w:rsidR="005C6F56" w:rsidRPr="000F7F4D" w:rsidRDefault="00025428" w:rsidP="009C791C">
      <w:pPr>
        <w:pStyle w:val="Heading2"/>
        <w:rPr>
          <w:color w:val="auto"/>
        </w:rPr>
      </w:pPr>
      <w:r>
        <w:t>7</w:t>
      </w:r>
      <w:r w:rsidR="005C6F56" w:rsidRPr="005C6F56">
        <w:rPr>
          <w:color w:val="auto"/>
        </w:rPr>
        <w:t>.</w:t>
      </w:r>
      <w:r w:rsidR="005C6F56">
        <w:rPr>
          <w:color w:val="auto"/>
        </w:rPr>
        <w:tab/>
        <w:t>Verified Signature</w:t>
      </w:r>
    </w:p>
    <w:p w14:paraId="35043A79" w14:textId="77777777" w:rsidR="005C6F56" w:rsidRPr="005C6F56" w:rsidRDefault="005C6F56" w:rsidP="009C791C">
      <w:pPr>
        <w:spacing w:before="240" w:line="360" w:lineRule="auto"/>
        <w:ind w:left="720"/>
        <w:rPr>
          <w:rFonts w:cs="Arial"/>
          <w:color w:val="auto"/>
          <w:sz w:val="20"/>
        </w:rPr>
      </w:pPr>
      <w:r w:rsidRPr="005C6F56">
        <w:rPr>
          <w:rFonts w:cs="Arial"/>
          <w:color w:val="auto"/>
          <w:sz w:val="20"/>
        </w:rPr>
        <w:t>I declare under penalty of perjury under the law of Colorado that the foregoing is true and correct.</w:t>
      </w:r>
    </w:p>
    <w:p w14:paraId="7E4401F4" w14:textId="7275CC3A" w:rsidR="005C6F56" w:rsidRPr="005C6F56" w:rsidRDefault="005C6F56" w:rsidP="005C6F56">
      <w:pPr>
        <w:tabs>
          <w:tab w:val="left" w:pos="4140"/>
          <w:tab w:val="left" w:pos="7740"/>
          <w:tab w:val="left" w:pos="9360"/>
        </w:tabs>
        <w:spacing w:before="120"/>
        <w:ind w:left="1440"/>
        <w:rPr>
          <w:rFonts w:cs="Arial"/>
          <w:color w:val="auto"/>
          <w:sz w:val="20"/>
        </w:rPr>
      </w:pPr>
      <w:r w:rsidRPr="005C6F56">
        <w:rPr>
          <w:rFonts w:cs="Arial"/>
          <w:color w:val="auto"/>
          <w:sz w:val="20"/>
        </w:rPr>
        <w:t xml:space="preserve">Executed on the </w:t>
      </w:r>
      <w:r w:rsidRPr="005C6F56">
        <w:rPr>
          <w:rFonts w:cs="Arial"/>
          <w:i/>
          <w:iCs/>
          <w:color w:val="052F61" w:themeColor="accent1"/>
          <w:sz w:val="18"/>
          <w:szCs w:val="18"/>
        </w:rPr>
        <w:t>(date)</w:t>
      </w:r>
      <w:r w:rsidRPr="005C6F56">
        <w:rPr>
          <w:rFonts w:cs="Arial"/>
          <w:color w:val="auto"/>
          <w:sz w:val="20"/>
        </w:rPr>
        <w:t xml:space="preserve"> </w:t>
      </w:r>
      <w:r w:rsidRPr="007C197E">
        <w:rPr>
          <w:rFonts w:cs="Arial"/>
          <w:b/>
          <w:bCs/>
          <w:color w:val="auto"/>
          <w:sz w:val="20"/>
        </w:rPr>
        <w:tab/>
      </w:r>
      <w:r w:rsidRPr="005C6F56">
        <w:rPr>
          <w:rFonts w:cs="Arial"/>
          <w:color w:val="auto"/>
          <w:sz w:val="20"/>
        </w:rPr>
        <w:t xml:space="preserve"> day of </w:t>
      </w:r>
      <w:r w:rsidRPr="005C6F56">
        <w:rPr>
          <w:rFonts w:cs="Arial"/>
          <w:i/>
          <w:iCs/>
          <w:color w:val="052F61" w:themeColor="accent1"/>
          <w:sz w:val="18"/>
          <w:szCs w:val="18"/>
        </w:rPr>
        <w:t>(month)</w:t>
      </w:r>
      <w:r w:rsidRPr="005C6F56">
        <w:rPr>
          <w:rFonts w:cs="Arial"/>
          <w:color w:val="auto"/>
          <w:sz w:val="20"/>
        </w:rPr>
        <w:t xml:space="preserve"> </w:t>
      </w:r>
      <w:r w:rsidRPr="007C197E">
        <w:rPr>
          <w:rFonts w:cs="Arial"/>
          <w:b/>
          <w:bCs/>
          <w:color w:val="auto"/>
          <w:sz w:val="20"/>
        </w:rPr>
        <w:tab/>
      </w:r>
      <w:r w:rsidRPr="005C6F56">
        <w:rPr>
          <w:rFonts w:cs="Arial"/>
          <w:color w:val="auto"/>
          <w:sz w:val="20"/>
        </w:rPr>
        <w:t xml:space="preserve"> </w:t>
      </w:r>
      <w:r w:rsidRPr="005C6F56">
        <w:rPr>
          <w:rFonts w:cs="Arial"/>
          <w:i/>
          <w:iCs/>
          <w:color w:val="052F61" w:themeColor="accent1"/>
          <w:sz w:val="18"/>
          <w:szCs w:val="18"/>
        </w:rPr>
        <w:t>(year)</w:t>
      </w:r>
    </w:p>
    <w:p w14:paraId="120BF138" w14:textId="164D2DC7" w:rsidR="005C6F56" w:rsidRPr="005C6F56" w:rsidRDefault="005C6F56" w:rsidP="005C6F56">
      <w:pPr>
        <w:tabs>
          <w:tab w:val="left" w:pos="6840"/>
          <w:tab w:val="left" w:pos="8640"/>
        </w:tabs>
        <w:spacing w:before="120"/>
        <w:ind w:left="1440"/>
        <w:rPr>
          <w:rFonts w:cs="Arial"/>
          <w:color w:val="auto"/>
          <w:sz w:val="20"/>
        </w:rPr>
      </w:pPr>
      <w:r w:rsidRPr="005C6F56">
        <w:rPr>
          <w:rFonts w:cs="Arial"/>
          <w:color w:val="auto"/>
          <w:sz w:val="20"/>
        </w:rPr>
        <w:t>at</w:t>
      </w:r>
      <w:r w:rsidRPr="005C6F56">
        <w:rPr>
          <w:rFonts w:cs="Arial"/>
          <w:color w:val="000000" w:themeColor="text1"/>
          <w:sz w:val="20"/>
        </w:rPr>
        <w:t xml:space="preserve"> City:</w:t>
      </w:r>
      <w:r w:rsidRPr="005C6F56">
        <w:rPr>
          <w:rFonts w:cs="Arial"/>
          <w:i/>
          <w:iCs/>
          <w:color w:val="052F61" w:themeColor="accent1"/>
          <w:sz w:val="18"/>
          <w:szCs w:val="18"/>
        </w:rPr>
        <w:t xml:space="preserve"> (or other location)</w:t>
      </w:r>
    </w:p>
    <w:p w14:paraId="6F31A352" w14:textId="5E8D015D" w:rsidR="005C6F56" w:rsidRPr="005C6F56" w:rsidRDefault="005C6F56" w:rsidP="005C6F56">
      <w:pPr>
        <w:tabs>
          <w:tab w:val="left" w:pos="6840"/>
          <w:tab w:val="left" w:pos="8640"/>
        </w:tabs>
        <w:spacing w:before="120"/>
        <w:ind w:left="1440"/>
        <w:rPr>
          <w:rFonts w:cs="Arial"/>
          <w:b/>
          <w:bCs/>
          <w:color w:val="auto"/>
          <w:sz w:val="20"/>
          <w:u w:val="single"/>
        </w:rPr>
      </w:pPr>
      <w:r w:rsidRPr="005C6F56">
        <w:rPr>
          <w:rFonts w:cs="Arial"/>
          <w:color w:val="auto"/>
          <w:sz w:val="20"/>
        </w:rPr>
        <w:t>and</w:t>
      </w:r>
      <w:r w:rsidRPr="005C6F56">
        <w:rPr>
          <w:rFonts w:cs="Arial"/>
          <w:color w:val="000000" w:themeColor="text1"/>
          <w:sz w:val="20"/>
        </w:rPr>
        <w:t xml:space="preserve"> State:</w:t>
      </w:r>
      <w:r w:rsidRPr="005C6F56">
        <w:rPr>
          <w:rFonts w:cs="Arial"/>
          <w:i/>
          <w:iCs/>
          <w:color w:val="052F61" w:themeColor="accent1"/>
          <w:sz w:val="18"/>
          <w:szCs w:val="18"/>
        </w:rPr>
        <w:t xml:space="preserve"> (or country)</w:t>
      </w:r>
    </w:p>
    <w:p w14:paraId="40C54834" w14:textId="5A61D501" w:rsidR="00DE3C23" w:rsidRPr="00DE3C23" w:rsidRDefault="00DE3C23" w:rsidP="00DE3C23">
      <w:pPr>
        <w:tabs>
          <w:tab w:val="right" w:pos="7200"/>
        </w:tabs>
        <w:spacing w:before="240" w:line="360" w:lineRule="auto"/>
        <w:ind w:left="720"/>
        <w:rPr>
          <w:rFonts w:cs="Arial"/>
          <w:color w:val="auto"/>
          <w:sz w:val="20"/>
        </w:rPr>
      </w:pPr>
      <w:r w:rsidRPr="00DE3C23">
        <w:rPr>
          <w:rFonts w:cs="Arial"/>
          <w:color w:val="auto"/>
          <w:sz w:val="20"/>
        </w:rPr>
        <w:t>Print Your Name:</w:t>
      </w:r>
    </w:p>
    <w:p w14:paraId="6B6FD57F" w14:textId="4F9F793E" w:rsidR="00DE3C23" w:rsidRPr="00DE3C23" w:rsidRDefault="00DE3C23" w:rsidP="00DE3C23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b/>
          <w:bCs/>
          <w:color w:val="auto"/>
          <w:sz w:val="20"/>
          <w:u w:val="single"/>
        </w:rPr>
      </w:pPr>
      <w:r w:rsidRPr="00DE3C23">
        <w:rPr>
          <w:rFonts w:cs="Arial"/>
          <w:color w:val="auto"/>
          <w:sz w:val="20"/>
        </w:rPr>
        <w:t>Your Signature:</w:t>
      </w:r>
    </w:p>
    <w:p w14:paraId="7EB9FD93" w14:textId="3C16DC5B" w:rsidR="002B49DD" w:rsidRPr="006571D9" w:rsidRDefault="00DE3C23" w:rsidP="006571D9">
      <w:pPr>
        <w:tabs>
          <w:tab w:val="left" w:pos="3240"/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b/>
          <w:bCs/>
          <w:color w:val="auto"/>
          <w:sz w:val="20"/>
          <w:u w:val="single"/>
        </w:rPr>
      </w:pPr>
      <w:r w:rsidRPr="00DE3C23">
        <w:rPr>
          <w:rFonts w:cs="Arial"/>
          <w:color w:val="auto"/>
          <w:sz w:val="20"/>
        </w:rPr>
        <w:t xml:space="preserve">Counsel Signature: </w:t>
      </w:r>
      <w:r w:rsidRPr="00DE3C23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sectPr w:rsidR="002B49DD" w:rsidRPr="006571D9" w:rsidSect="002439BB">
      <w:footerReference w:type="default" r:id="rId12"/>
      <w:pgSz w:w="12240" w:h="15840" w:code="1"/>
      <w:pgMar w:top="1440" w:right="1440" w:bottom="1440" w:left="1440" w:header="720" w:footer="8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E22F" w14:textId="77777777" w:rsidR="0056412D" w:rsidRDefault="0056412D">
      <w:r>
        <w:separator/>
      </w:r>
    </w:p>
  </w:endnote>
  <w:endnote w:type="continuationSeparator" w:id="0">
    <w:p w14:paraId="609EB9C0" w14:textId="77777777" w:rsidR="0056412D" w:rsidRDefault="005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7B27" w14:textId="77777777" w:rsidR="00676691" w:rsidRDefault="00676691">
    <w:pPr>
      <w:pStyle w:val="Footer"/>
      <w:rPr>
        <w:sz w:val="16"/>
      </w:rPr>
    </w:pPr>
  </w:p>
  <w:p w14:paraId="2F892A7F" w14:textId="19E669BF" w:rsidR="00676691" w:rsidRPr="002439BB" w:rsidRDefault="00676691" w:rsidP="002439B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266EBB">
      <w:rPr>
        <w:sz w:val="16"/>
        <w:szCs w:val="16"/>
      </w:rPr>
      <w:t xml:space="preserve">JDF </w:t>
    </w:r>
    <w:r>
      <w:rPr>
        <w:sz w:val="16"/>
        <w:szCs w:val="16"/>
      </w:rPr>
      <w:t>477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- Motion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t</w:t>
    </w:r>
    <w:r w:rsidRPr="00266EBB">
      <w:rPr>
        <w:sz w:val="16"/>
        <w:szCs w:val="16"/>
      </w:rPr>
      <w:t xml:space="preserve">o Seal </w:t>
    </w:r>
    <w:r w:rsidR="00415438">
      <w:rPr>
        <w:sz w:val="16"/>
        <w:szCs w:val="16"/>
      </w:rPr>
      <w:t xml:space="preserve">Non-Conviction </w:t>
    </w:r>
    <w:r w:rsidRPr="00266EBB">
      <w:rPr>
        <w:sz w:val="16"/>
        <w:szCs w:val="16"/>
      </w:rPr>
      <w:t>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0D2A98">
      <w:rPr>
        <w:sz w:val="16"/>
        <w:szCs w:val="16"/>
      </w:rPr>
      <w:t>July 1</w:t>
    </w:r>
    <w:r>
      <w:rPr>
        <w:sz w:val="16"/>
        <w:szCs w:val="16"/>
      </w:rPr>
      <w:t xml:space="preserve">, </w:t>
    </w:r>
    <w:r w:rsidR="00725330">
      <w:rPr>
        <w:sz w:val="16"/>
        <w:szCs w:val="16"/>
      </w:rPr>
      <w:t>2025</w:t>
    </w:r>
    <w:r>
      <w:rPr>
        <w:sz w:val="16"/>
        <w:szCs w:val="16"/>
      </w:rPr>
      <w:tab/>
    </w:r>
    <w:r w:rsidR="008C26EB" w:rsidRPr="00B93D5D">
      <w:rPr>
        <w:rFonts w:cs="Arial"/>
        <w:sz w:val="16"/>
        <w:szCs w:val="16"/>
      </w:rPr>
      <w:t xml:space="preserve">Page </w:t>
    </w:r>
    <w:r w:rsidR="008C26EB" w:rsidRPr="00B93D5D">
      <w:rPr>
        <w:rFonts w:cs="Arial"/>
        <w:sz w:val="16"/>
        <w:szCs w:val="16"/>
      </w:rPr>
      <w:fldChar w:fldCharType="begin"/>
    </w:r>
    <w:r w:rsidR="008C26EB" w:rsidRPr="00B93D5D">
      <w:rPr>
        <w:rFonts w:cs="Arial"/>
        <w:sz w:val="16"/>
        <w:szCs w:val="16"/>
      </w:rPr>
      <w:instrText xml:space="preserve"> PAGE </w:instrText>
    </w:r>
    <w:r w:rsidR="008C26EB" w:rsidRPr="00B93D5D">
      <w:rPr>
        <w:rFonts w:cs="Arial"/>
        <w:sz w:val="16"/>
        <w:szCs w:val="16"/>
      </w:rPr>
      <w:fldChar w:fldCharType="separate"/>
    </w:r>
    <w:r w:rsidR="008C26EB">
      <w:rPr>
        <w:rFonts w:cs="Arial"/>
        <w:sz w:val="16"/>
        <w:szCs w:val="16"/>
      </w:rPr>
      <w:t>4</w:t>
    </w:r>
    <w:r w:rsidR="008C26EB" w:rsidRPr="00B93D5D">
      <w:rPr>
        <w:rFonts w:cs="Arial"/>
        <w:sz w:val="16"/>
        <w:szCs w:val="16"/>
      </w:rPr>
      <w:fldChar w:fldCharType="end"/>
    </w:r>
    <w:r w:rsidR="008C26EB" w:rsidRPr="00B93D5D">
      <w:rPr>
        <w:rFonts w:cs="Arial"/>
        <w:sz w:val="16"/>
        <w:szCs w:val="16"/>
      </w:rPr>
      <w:t xml:space="preserve"> of </w:t>
    </w:r>
    <w:r w:rsidR="008C26EB" w:rsidRPr="00B93D5D">
      <w:rPr>
        <w:rFonts w:cs="Arial"/>
        <w:sz w:val="16"/>
        <w:szCs w:val="16"/>
      </w:rPr>
      <w:fldChar w:fldCharType="begin"/>
    </w:r>
    <w:r w:rsidR="008C26EB" w:rsidRPr="00B93D5D">
      <w:rPr>
        <w:rFonts w:cs="Arial"/>
        <w:sz w:val="16"/>
        <w:szCs w:val="16"/>
      </w:rPr>
      <w:instrText xml:space="preserve"> NUMPAGES  </w:instrText>
    </w:r>
    <w:r w:rsidR="008C26EB" w:rsidRPr="00B93D5D">
      <w:rPr>
        <w:rFonts w:cs="Arial"/>
        <w:sz w:val="16"/>
        <w:szCs w:val="16"/>
      </w:rPr>
      <w:fldChar w:fldCharType="separate"/>
    </w:r>
    <w:r w:rsidR="008C26EB">
      <w:rPr>
        <w:rFonts w:cs="Arial"/>
        <w:sz w:val="16"/>
        <w:szCs w:val="16"/>
      </w:rPr>
      <w:t>10</w:t>
    </w:r>
    <w:r w:rsidR="008C26EB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4EA4" w14:textId="77777777" w:rsidR="0056412D" w:rsidRDefault="0056412D">
      <w:r>
        <w:separator/>
      </w:r>
    </w:p>
  </w:footnote>
  <w:footnote w:type="continuationSeparator" w:id="0">
    <w:p w14:paraId="044DDBF7" w14:textId="77777777" w:rsidR="0056412D" w:rsidRDefault="0056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F12"/>
    <w:multiLevelType w:val="hybridMultilevel"/>
    <w:tmpl w:val="57C8EC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53379"/>
    <w:multiLevelType w:val="hybridMultilevel"/>
    <w:tmpl w:val="C3A87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0785C"/>
    <w:multiLevelType w:val="hybridMultilevel"/>
    <w:tmpl w:val="B7C0F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 w16cid:durableId="1988435321">
    <w:abstractNumId w:val="3"/>
  </w:num>
  <w:num w:numId="2" w16cid:durableId="1487625935">
    <w:abstractNumId w:val="2"/>
  </w:num>
  <w:num w:numId="3" w16cid:durableId="1401098982">
    <w:abstractNumId w:val="1"/>
  </w:num>
  <w:num w:numId="4" w16cid:durableId="187311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4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0139"/>
    <w:rsid w:val="00021C44"/>
    <w:rsid w:val="00024025"/>
    <w:rsid w:val="00025428"/>
    <w:rsid w:val="000254FD"/>
    <w:rsid w:val="000271AF"/>
    <w:rsid w:val="00041806"/>
    <w:rsid w:val="00047D84"/>
    <w:rsid w:val="000610AC"/>
    <w:rsid w:val="00067A0C"/>
    <w:rsid w:val="000773E1"/>
    <w:rsid w:val="0008411F"/>
    <w:rsid w:val="000A3E07"/>
    <w:rsid w:val="000C3507"/>
    <w:rsid w:val="000C3644"/>
    <w:rsid w:val="000D2A98"/>
    <w:rsid w:val="00101054"/>
    <w:rsid w:val="0010106D"/>
    <w:rsid w:val="001110FD"/>
    <w:rsid w:val="0012384F"/>
    <w:rsid w:val="00125184"/>
    <w:rsid w:val="0013040D"/>
    <w:rsid w:val="00132BC7"/>
    <w:rsid w:val="001340D9"/>
    <w:rsid w:val="00136B8F"/>
    <w:rsid w:val="00144CF5"/>
    <w:rsid w:val="0015358D"/>
    <w:rsid w:val="001572E9"/>
    <w:rsid w:val="00160251"/>
    <w:rsid w:val="00171C1F"/>
    <w:rsid w:val="001948D8"/>
    <w:rsid w:val="001A0F14"/>
    <w:rsid w:val="001A4672"/>
    <w:rsid w:val="001B16D2"/>
    <w:rsid w:val="001B3FAE"/>
    <w:rsid w:val="001D2374"/>
    <w:rsid w:val="001E3638"/>
    <w:rsid w:val="001E397E"/>
    <w:rsid w:val="001E59A2"/>
    <w:rsid w:val="001E5BDD"/>
    <w:rsid w:val="001F1FBF"/>
    <w:rsid w:val="001F69BB"/>
    <w:rsid w:val="00214198"/>
    <w:rsid w:val="00221D28"/>
    <w:rsid w:val="0022365D"/>
    <w:rsid w:val="002272DD"/>
    <w:rsid w:val="00232EA2"/>
    <w:rsid w:val="00233208"/>
    <w:rsid w:val="0023601C"/>
    <w:rsid w:val="00241BE8"/>
    <w:rsid w:val="002439BB"/>
    <w:rsid w:val="0025642E"/>
    <w:rsid w:val="002573AC"/>
    <w:rsid w:val="0026571E"/>
    <w:rsid w:val="0028050C"/>
    <w:rsid w:val="00286CAC"/>
    <w:rsid w:val="002B25EA"/>
    <w:rsid w:val="002B49DD"/>
    <w:rsid w:val="002C2018"/>
    <w:rsid w:val="002C2545"/>
    <w:rsid w:val="002C5E0A"/>
    <w:rsid w:val="002C65C2"/>
    <w:rsid w:val="002E7929"/>
    <w:rsid w:val="00312DA1"/>
    <w:rsid w:val="003151AB"/>
    <w:rsid w:val="00320CF3"/>
    <w:rsid w:val="0033164E"/>
    <w:rsid w:val="00337886"/>
    <w:rsid w:val="00345C93"/>
    <w:rsid w:val="003601BA"/>
    <w:rsid w:val="00367A4C"/>
    <w:rsid w:val="00390054"/>
    <w:rsid w:val="003A1D09"/>
    <w:rsid w:val="003A37A6"/>
    <w:rsid w:val="003B3B63"/>
    <w:rsid w:val="003C07FA"/>
    <w:rsid w:val="003C505E"/>
    <w:rsid w:val="003C5F51"/>
    <w:rsid w:val="003E51D0"/>
    <w:rsid w:val="003E5967"/>
    <w:rsid w:val="003E5A2A"/>
    <w:rsid w:val="003E6A45"/>
    <w:rsid w:val="004035CA"/>
    <w:rsid w:val="00415438"/>
    <w:rsid w:val="00416862"/>
    <w:rsid w:val="00420D22"/>
    <w:rsid w:val="00427CCA"/>
    <w:rsid w:val="00454C25"/>
    <w:rsid w:val="004551D3"/>
    <w:rsid w:val="00472318"/>
    <w:rsid w:val="004C099A"/>
    <w:rsid w:val="004C409A"/>
    <w:rsid w:val="004D7F84"/>
    <w:rsid w:val="004E064C"/>
    <w:rsid w:val="004F0D9D"/>
    <w:rsid w:val="005030DB"/>
    <w:rsid w:val="00507CE3"/>
    <w:rsid w:val="00531EA5"/>
    <w:rsid w:val="00542733"/>
    <w:rsid w:val="0054742D"/>
    <w:rsid w:val="0056412D"/>
    <w:rsid w:val="00565EE0"/>
    <w:rsid w:val="0057689C"/>
    <w:rsid w:val="005806E1"/>
    <w:rsid w:val="0058214C"/>
    <w:rsid w:val="005867AD"/>
    <w:rsid w:val="005901A9"/>
    <w:rsid w:val="005A1A2D"/>
    <w:rsid w:val="005A555B"/>
    <w:rsid w:val="005B7A2C"/>
    <w:rsid w:val="005C6F56"/>
    <w:rsid w:val="005D2444"/>
    <w:rsid w:val="005D4AA0"/>
    <w:rsid w:val="005D4D53"/>
    <w:rsid w:val="005E37DF"/>
    <w:rsid w:val="005E51D4"/>
    <w:rsid w:val="005E56E5"/>
    <w:rsid w:val="005E6C3A"/>
    <w:rsid w:val="005E6FAD"/>
    <w:rsid w:val="006003D8"/>
    <w:rsid w:val="00600C9C"/>
    <w:rsid w:val="0060198A"/>
    <w:rsid w:val="006114CF"/>
    <w:rsid w:val="00624F8A"/>
    <w:rsid w:val="0062657C"/>
    <w:rsid w:val="006311D6"/>
    <w:rsid w:val="00631DA3"/>
    <w:rsid w:val="00632CC5"/>
    <w:rsid w:val="0064235A"/>
    <w:rsid w:val="00654217"/>
    <w:rsid w:val="006563B5"/>
    <w:rsid w:val="006565FE"/>
    <w:rsid w:val="006571D9"/>
    <w:rsid w:val="00664641"/>
    <w:rsid w:val="0066731B"/>
    <w:rsid w:val="00676691"/>
    <w:rsid w:val="006824D7"/>
    <w:rsid w:val="00683C73"/>
    <w:rsid w:val="006947CB"/>
    <w:rsid w:val="006A17CE"/>
    <w:rsid w:val="006A70D2"/>
    <w:rsid w:val="006C236C"/>
    <w:rsid w:val="006C56E4"/>
    <w:rsid w:val="006D0C66"/>
    <w:rsid w:val="006D0DF5"/>
    <w:rsid w:val="006D0EFB"/>
    <w:rsid w:val="006D4731"/>
    <w:rsid w:val="006E39B0"/>
    <w:rsid w:val="006F27B2"/>
    <w:rsid w:val="0070300E"/>
    <w:rsid w:val="007034AC"/>
    <w:rsid w:val="00703CEF"/>
    <w:rsid w:val="00707FB0"/>
    <w:rsid w:val="00716D3C"/>
    <w:rsid w:val="00725330"/>
    <w:rsid w:val="00763D4D"/>
    <w:rsid w:val="007668F0"/>
    <w:rsid w:val="0077002B"/>
    <w:rsid w:val="007772FB"/>
    <w:rsid w:val="0078177C"/>
    <w:rsid w:val="007A77B2"/>
    <w:rsid w:val="007B4E58"/>
    <w:rsid w:val="007C197E"/>
    <w:rsid w:val="007C6023"/>
    <w:rsid w:val="007D2084"/>
    <w:rsid w:val="007F41BA"/>
    <w:rsid w:val="00800019"/>
    <w:rsid w:val="008274B3"/>
    <w:rsid w:val="008362CD"/>
    <w:rsid w:val="00854E99"/>
    <w:rsid w:val="008564E9"/>
    <w:rsid w:val="00865B7E"/>
    <w:rsid w:val="00867711"/>
    <w:rsid w:val="00867725"/>
    <w:rsid w:val="00896F73"/>
    <w:rsid w:val="008A2CBB"/>
    <w:rsid w:val="008A6694"/>
    <w:rsid w:val="008A7523"/>
    <w:rsid w:val="008B1863"/>
    <w:rsid w:val="008C26EB"/>
    <w:rsid w:val="008D0D40"/>
    <w:rsid w:val="008D399B"/>
    <w:rsid w:val="008E1734"/>
    <w:rsid w:val="008F0C48"/>
    <w:rsid w:val="008F4CA4"/>
    <w:rsid w:val="00901E30"/>
    <w:rsid w:val="00924DF4"/>
    <w:rsid w:val="00937225"/>
    <w:rsid w:val="00947CD7"/>
    <w:rsid w:val="009506A1"/>
    <w:rsid w:val="00955F55"/>
    <w:rsid w:val="009578CC"/>
    <w:rsid w:val="00957F52"/>
    <w:rsid w:val="00960AF8"/>
    <w:rsid w:val="00963DD7"/>
    <w:rsid w:val="00964C94"/>
    <w:rsid w:val="00985040"/>
    <w:rsid w:val="0099624B"/>
    <w:rsid w:val="00997E17"/>
    <w:rsid w:val="009A5982"/>
    <w:rsid w:val="009B244E"/>
    <w:rsid w:val="009C791C"/>
    <w:rsid w:val="009C7FBF"/>
    <w:rsid w:val="009D7080"/>
    <w:rsid w:val="009E2313"/>
    <w:rsid w:val="009E2F37"/>
    <w:rsid w:val="009F2B2F"/>
    <w:rsid w:val="00A02257"/>
    <w:rsid w:val="00A24999"/>
    <w:rsid w:val="00A32953"/>
    <w:rsid w:val="00A552D0"/>
    <w:rsid w:val="00A7499A"/>
    <w:rsid w:val="00A81631"/>
    <w:rsid w:val="00A8265C"/>
    <w:rsid w:val="00A878CD"/>
    <w:rsid w:val="00A91AC3"/>
    <w:rsid w:val="00A93C3F"/>
    <w:rsid w:val="00AA388B"/>
    <w:rsid w:val="00AB04DA"/>
    <w:rsid w:val="00AB5856"/>
    <w:rsid w:val="00AB596C"/>
    <w:rsid w:val="00AC4BF0"/>
    <w:rsid w:val="00AC4FD9"/>
    <w:rsid w:val="00AC5A4D"/>
    <w:rsid w:val="00B0411E"/>
    <w:rsid w:val="00B1512B"/>
    <w:rsid w:val="00B1535D"/>
    <w:rsid w:val="00B16847"/>
    <w:rsid w:val="00B1720D"/>
    <w:rsid w:val="00B23B7B"/>
    <w:rsid w:val="00B24B52"/>
    <w:rsid w:val="00B26417"/>
    <w:rsid w:val="00B36546"/>
    <w:rsid w:val="00B41AD8"/>
    <w:rsid w:val="00B51BCB"/>
    <w:rsid w:val="00B73370"/>
    <w:rsid w:val="00B74443"/>
    <w:rsid w:val="00B76EE5"/>
    <w:rsid w:val="00B92C63"/>
    <w:rsid w:val="00BA5CDF"/>
    <w:rsid w:val="00BC13A8"/>
    <w:rsid w:val="00BC3093"/>
    <w:rsid w:val="00BC4EBB"/>
    <w:rsid w:val="00BD535A"/>
    <w:rsid w:val="00BE78CE"/>
    <w:rsid w:val="00C036E1"/>
    <w:rsid w:val="00C071A0"/>
    <w:rsid w:val="00C1561D"/>
    <w:rsid w:val="00C17D0C"/>
    <w:rsid w:val="00C21372"/>
    <w:rsid w:val="00C420C9"/>
    <w:rsid w:val="00C523A3"/>
    <w:rsid w:val="00C83638"/>
    <w:rsid w:val="00C877F9"/>
    <w:rsid w:val="00C92D1A"/>
    <w:rsid w:val="00C9661B"/>
    <w:rsid w:val="00CA6E01"/>
    <w:rsid w:val="00CA7A49"/>
    <w:rsid w:val="00CB0022"/>
    <w:rsid w:val="00CB4874"/>
    <w:rsid w:val="00CB6A1B"/>
    <w:rsid w:val="00CC3AD7"/>
    <w:rsid w:val="00CE1C11"/>
    <w:rsid w:val="00CE1CB1"/>
    <w:rsid w:val="00CE6D79"/>
    <w:rsid w:val="00CF5F10"/>
    <w:rsid w:val="00D05510"/>
    <w:rsid w:val="00D30F17"/>
    <w:rsid w:val="00D36D47"/>
    <w:rsid w:val="00D36F4E"/>
    <w:rsid w:val="00D6031F"/>
    <w:rsid w:val="00D632B3"/>
    <w:rsid w:val="00D63C93"/>
    <w:rsid w:val="00D671D2"/>
    <w:rsid w:val="00D7510E"/>
    <w:rsid w:val="00D91727"/>
    <w:rsid w:val="00D96AC7"/>
    <w:rsid w:val="00D96FE4"/>
    <w:rsid w:val="00D9796D"/>
    <w:rsid w:val="00DB41BF"/>
    <w:rsid w:val="00DB7B1E"/>
    <w:rsid w:val="00DC66E3"/>
    <w:rsid w:val="00DE3C23"/>
    <w:rsid w:val="00E14D7D"/>
    <w:rsid w:val="00E246CF"/>
    <w:rsid w:val="00E2585E"/>
    <w:rsid w:val="00E311C1"/>
    <w:rsid w:val="00E3638E"/>
    <w:rsid w:val="00E36A2A"/>
    <w:rsid w:val="00E47D6E"/>
    <w:rsid w:val="00E52CD9"/>
    <w:rsid w:val="00E71F37"/>
    <w:rsid w:val="00E80812"/>
    <w:rsid w:val="00E82749"/>
    <w:rsid w:val="00E92085"/>
    <w:rsid w:val="00E9591C"/>
    <w:rsid w:val="00EA7BF6"/>
    <w:rsid w:val="00EB1DC1"/>
    <w:rsid w:val="00EB29EE"/>
    <w:rsid w:val="00EC08D8"/>
    <w:rsid w:val="00EC56DA"/>
    <w:rsid w:val="00ED7841"/>
    <w:rsid w:val="00EF5E1E"/>
    <w:rsid w:val="00EF6DAE"/>
    <w:rsid w:val="00EF7516"/>
    <w:rsid w:val="00F009DE"/>
    <w:rsid w:val="00F1026F"/>
    <w:rsid w:val="00F2508F"/>
    <w:rsid w:val="00F26681"/>
    <w:rsid w:val="00F2735F"/>
    <w:rsid w:val="00F42B6A"/>
    <w:rsid w:val="00F52ADF"/>
    <w:rsid w:val="00F93CC9"/>
    <w:rsid w:val="00F97BA8"/>
    <w:rsid w:val="00FA5AA2"/>
    <w:rsid w:val="00FA5CC5"/>
    <w:rsid w:val="00FD5267"/>
    <w:rsid w:val="00FE0075"/>
    <w:rsid w:val="00FE2AA7"/>
    <w:rsid w:val="00FE7F12"/>
    <w:rsid w:val="00FF422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8BE4E"/>
  <w15:docId w15:val="{7ACC583D-5DFF-9547-AA24-F0F9515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rsid w:val="00390054"/>
    <w:pPr>
      <w:spacing w:before="360" w:line="360" w:lineRule="auto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BodyText3">
    <w:name w:val="Body Text 3"/>
    <w:basedOn w:val="Normal"/>
    <w:link w:val="BodyText3Char"/>
    <w:rsid w:val="00B23B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23B7B"/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BC13A8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39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3AEA6-B575-4F14-A94F-CCAD6C4E9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67312-B16A-462C-BC5A-6E9C309F3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01506-C88F-4F00-A88E-1F1E4CB32E1A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F8300435-F0BF-498C-B2E7-AC45D32CE07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5C5AC0-588F-481A-B490-78D4B330F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3144</Characters>
  <Application>Microsoft Office Word</Application>
  <DocSecurity>0</DocSecurity>
  <Lines>98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477 - Motion to Seal Non-Conviction Records</vt:lpstr>
    </vt:vector>
  </TitlesOfParts>
  <Manager/>
  <Company/>
  <LinksUpToDate>false</LinksUpToDate>
  <CharactersWithSpaces>3665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477 - Motion to Seal Non-Conviction Records</dc:title>
  <dc:subject>Seal Criminal Records</dc:subject>
  <dc:creator>Colorado Judicial Department</dc:creator>
  <cp:keywords>Motion to Seal</cp:keywords>
  <dc:description/>
  <cp:lastModifiedBy>slagle, sean</cp:lastModifiedBy>
  <cp:revision>4</cp:revision>
  <cp:lastPrinted>2024-07-12T14:40:00Z</cp:lastPrinted>
  <dcterms:created xsi:type="dcterms:W3CDTF">2025-06-11T13:22:00Z</dcterms:created>
  <dcterms:modified xsi:type="dcterms:W3CDTF">2025-06-11T13:22:00Z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garza, ely</vt:lpwstr>
  </property>
</Properties>
</file>