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FEC74" w14:textId="28065FEB" w:rsidR="005E2C97" w:rsidRPr="005E2C97" w:rsidRDefault="005E2C97" w:rsidP="005E2C97">
      <w:pPr>
        <w:rPr>
          <w:rFonts w:ascii="Times New Roman" w:hAnsi="Times New Roman" w:cs="Times New Roman"/>
          <w:b/>
          <w:bCs/>
          <w:color w:val="000000"/>
          <w:sz w:val="24"/>
          <w:szCs w:val="24"/>
        </w:rPr>
      </w:pPr>
      <w:r w:rsidRPr="00D44CE6">
        <w:rPr>
          <w:rFonts w:ascii="Times New Roman" w:hAnsi="Times New Roman" w:cs="Times New Roman"/>
          <w:b/>
          <w:bCs/>
          <w:color w:val="000000"/>
          <w:sz w:val="24"/>
          <w:szCs w:val="24"/>
        </w:rPr>
        <w:t>DISTRICT COURT, WATER DIVISION 3, STATE OF COLORADO</w:t>
      </w:r>
      <w:r>
        <w:rPr>
          <w:rFonts w:ascii="Times New Roman" w:hAnsi="Times New Roman" w:cs="Times New Roman"/>
          <w:b/>
          <w:bCs/>
          <w:color w:val="000000"/>
          <w:sz w:val="24"/>
          <w:szCs w:val="24"/>
        </w:rPr>
        <w:t xml:space="preserve"> </w:t>
      </w:r>
      <w:r w:rsidRPr="00D44CE6">
        <w:rPr>
          <w:rFonts w:ascii="Times New Roman" w:hAnsi="Times New Roman" w:cs="Times New Roman"/>
          <w:b/>
          <w:bCs/>
          <w:color w:val="000000"/>
          <w:sz w:val="24"/>
          <w:szCs w:val="24"/>
        </w:rPr>
        <w:t>TO: ALL PERSONS INTERESTED IN WATER APPLICATIONS FILED IN</w:t>
      </w:r>
      <w:r>
        <w:rPr>
          <w:rFonts w:ascii="Times New Roman" w:hAnsi="Times New Roman" w:cs="Times New Roman"/>
          <w:b/>
          <w:bCs/>
          <w:color w:val="000000"/>
          <w:sz w:val="24"/>
          <w:szCs w:val="24"/>
        </w:rPr>
        <w:t xml:space="preserve"> </w:t>
      </w:r>
      <w:r w:rsidRPr="00D44CE6">
        <w:rPr>
          <w:rFonts w:ascii="Times New Roman" w:hAnsi="Times New Roman" w:cs="Times New Roman"/>
          <w:b/>
          <w:bCs/>
          <w:color w:val="000000"/>
          <w:sz w:val="24"/>
          <w:szCs w:val="24"/>
        </w:rPr>
        <w:t>WATER DIVISION 3.</w:t>
      </w:r>
      <w:r>
        <w:rPr>
          <w:rFonts w:ascii="Times New Roman" w:hAnsi="Times New Roman" w:cs="Times New Roman"/>
          <w:b/>
          <w:bCs/>
          <w:color w:val="000000"/>
          <w:sz w:val="24"/>
          <w:szCs w:val="24"/>
        </w:rPr>
        <w:t xml:space="preserve"> </w:t>
      </w:r>
      <w:r w:rsidRPr="00D44CE6">
        <w:rPr>
          <w:rFonts w:ascii="Times New Roman" w:hAnsi="Times New Roman" w:cs="Times New Roman"/>
          <w:b/>
          <w:bCs/>
          <w:color w:val="000000"/>
          <w:sz w:val="24"/>
          <w:szCs w:val="24"/>
        </w:rPr>
        <w:t>Pursuant to C.R.S. 37-92-302(3), you are notified that the following is a resume in</w:t>
      </w:r>
      <w:r>
        <w:rPr>
          <w:rFonts w:ascii="Times New Roman" w:hAnsi="Times New Roman" w:cs="Times New Roman"/>
          <w:b/>
          <w:bCs/>
          <w:color w:val="000000"/>
          <w:sz w:val="24"/>
          <w:szCs w:val="24"/>
        </w:rPr>
        <w:t xml:space="preserve"> </w:t>
      </w:r>
      <w:r w:rsidRPr="00D44CE6">
        <w:rPr>
          <w:rFonts w:ascii="Times New Roman" w:hAnsi="Times New Roman" w:cs="Times New Roman"/>
          <w:b/>
          <w:bCs/>
          <w:color w:val="000000"/>
          <w:sz w:val="24"/>
          <w:szCs w:val="24"/>
        </w:rPr>
        <w:t>Water Division 3, containing notice of applications and certain amendments filed in the</w:t>
      </w:r>
      <w:r>
        <w:rPr>
          <w:rFonts w:ascii="Times New Roman" w:hAnsi="Times New Roman" w:cs="Times New Roman"/>
          <w:b/>
          <w:bCs/>
          <w:color w:val="000000"/>
          <w:sz w:val="24"/>
          <w:szCs w:val="24"/>
        </w:rPr>
        <w:t xml:space="preserve"> </w:t>
      </w:r>
      <w:r w:rsidRPr="00D44CE6">
        <w:rPr>
          <w:rFonts w:ascii="Times New Roman" w:hAnsi="Times New Roman" w:cs="Times New Roman"/>
          <w:b/>
          <w:bCs/>
          <w:color w:val="000000"/>
          <w:sz w:val="24"/>
          <w:szCs w:val="24"/>
        </w:rPr>
        <w:t>office of the Water Clerk during the month of May 2025 for each county affected.</w:t>
      </w:r>
    </w:p>
    <w:p w14:paraId="5B4838C1" w14:textId="06F2B495" w:rsidR="005E2C97" w:rsidRDefault="005E2C97" w:rsidP="005E2C97">
      <w:pPr>
        <w:rPr>
          <w:rFonts w:ascii="Times New Roman" w:hAnsi="Times New Roman" w:cs="Times New Roman"/>
          <w:sz w:val="24"/>
          <w:szCs w:val="24"/>
        </w:rPr>
      </w:pPr>
      <w:r w:rsidRPr="005E2C97">
        <w:rPr>
          <w:rFonts w:ascii="Times New Roman" w:hAnsi="Times New Roman" w:cs="Times New Roman"/>
          <w:b/>
          <w:sz w:val="24"/>
          <w:szCs w:val="24"/>
        </w:rPr>
        <w:t xml:space="preserve">CASE NO. 2025CW3004; ALAMOSA COUNTY; </w:t>
      </w:r>
      <w:r w:rsidRPr="005E2C97">
        <w:rPr>
          <w:rFonts w:ascii="Times New Roman" w:hAnsi="Times New Roman" w:cs="Times New Roman"/>
          <w:sz w:val="24"/>
          <w:szCs w:val="24"/>
        </w:rPr>
        <w:t xml:space="preserve">Great Sand Dunes Lodge, LLC. c/o Karl Kuenhold, Esq., Law Office of Karl Kuenhold, LLC, 719-589-3688, </w:t>
      </w:r>
      <w:hyperlink r:id="rId4" w:history="1">
        <w:r w:rsidRPr="005E2C97">
          <w:rPr>
            <w:rStyle w:val="Hyperlink"/>
            <w:rFonts w:ascii="Times New Roman" w:hAnsi="Times New Roman" w:cs="Times New Roman"/>
            <w:sz w:val="24"/>
            <w:szCs w:val="24"/>
          </w:rPr>
          <w:t>karl@kuenholdlaw.com</w:t>
        </w:r>
      </w:hyperlink>
      <w:r w:rsidRPr="005E2C97">
        <w:rPr>
          <w:rFonts w:ascii="Times New Roman" w:hAnsi="Times New Roman" w:cs="Times New Roman"/>
          <w:sz w:val="24"/>
          <w:szCs w:val="24"/>
        </w:rPr>
        <w:t xml:space="preserve">. APPLICATION FOR APPROVAL OF A PLAN FOR AUGMENTATION.  This application seeks approval of an augmentation plan to supply water for the Great Sand Dunes Lodge, LLC.  </w:t>
      </w:r>
      <w:proofErr w:type="gramStart"/>
      <w:r w:rsidRPr="005E2C97">
        <w:rPr>
          <w:rFonts w:ascii="Times New Roman" w:hAnsi="Times New Roman" w:cs="Times New Roman"/>
          <w:sz w:val="24"/>
          <w:szCs w:val="24"/>
        </w:rPr>
        <w:t>Applicant operates</w:t>
      </w:r>
      <w:proofErr w:type="gramEnd"/>
      <w:r w:rsidRPr="005E2C97">
        <w:rPr>
          <w:rFonts w:ascii="Times New Roman" w:hAnsi="Times New Roman" w:cs="Times New Roman"/>
          <w:sz w:val="24"/>
          <w:szCs w:val="24"/>
        </w:rPr>
        <w:t xml:space="preserve"> an 18-room motel and five RV sites just south of the Great Sand Dunes National Park on Alamosa Assessor parcel 499921100028 (Tract 2 La Font Division of Land 9.012 acres).  The motel </w:t>
      </w:r>
      <w:proofErr w:type="gramStart"/>
      <w:r w:rsidRPr="005E2C97">
        <w:rPr>
          <w:rFonts w:ascii="Times New Roman" w:hAnsi="Times New Roman" w:cs="Times New Roman"/>
          <w:sz w:val="24"/>
          <w:szCs w:val="24"/>
        </w:rPr>
        <w:t>is located in</w:t>
      </w:r>
      <w:proofErr w:type="gramEnd"/>
      <w:r w:rsidRPr="005E2C97">
        <w:rPr>
          <w:rFonts w:ascii="Times New Roman" w:hAnsi="Times New Roman" w:cs="Times New Roman"/>
          <w:sz w:val="24"/>
          <w:szCs w:val="24"/>
        </w:rPr>
        <w:t xml:space="preserve"> </w:t>
      </w:r>
      <w:proofErr w:type="gramStart"/>
      <w:r w:rsidRPr="005E2C97">
        <w:rPr>
          <w:rFonts w:ascii="Times New Roman" w:hAnsi="Times New Roman" w:cs="Times New Roman"/>
          <w:sz w:val="24"/>
          <w:szCs w:val="24"/>
        </w:rPr>
        <w:t>the NW</w:t>
      </w:r>
      <w:proofErr w:type="gramEnd"/>
      <w:r w:rsidRPr="005E2C97">
        <w:rPr>
          <w:rFonts w:ascii="Times New Roman" w:hAnsi="Times New Roman" w:cs="Times New Roman"/>
          <w:sz w:val="24"/>
          <w:szCs w:val="24"/>
        </w:rPr>
        <w:t xml:space="preserve"> </w:t>
      </w:r>
      <w:r>
        <w:rPr>
          <w:rFonts w:ascii="Times New Roman" w:hAnsi="Times New Roman" w:cs="Times New Roman"/>
          <w:sz w:val="24"/>
          <w:szCs w:val="24"/>
        </w:rPr>
        <w:t>1/4</w:t>
      </w:r>
      <w:r w:rsidRPr="005E2C97">
        <w:rPr>
          <w:rFonts w:ascii="Times New Roman" w:hAnsi="Times New Roman" w:cs="Times New Roman"/>
          <w:sz w:val="24"/>
          <w:szCs w:val="24"/>
        </w:rPr>
        <w:t xml:space="preserve"> of the NE </w:t>
      </w:r>
      <w:r>
        <w:rPr>
          <w:rFonts w:ascii="Times New Roman" w:hAnsi="Times New Roman" w:cs="Times New Roman"/>
          <w:sz w:val="24"/>
          <w:szCs w:val="24"/>
        </w:rPr>
        <w:t>1/4</w:t>
      </w:r>
      <w:r w:rsidRPr="005E2C97">
        <w:rPr>
          <w:rFonts w:ascii="Times New Roman" w:hAnsi="Times New Roman" w:cs="Times New Roman"/>
          <w:sz w:val="24"/>
          <w:szCs w:val="24"/>
        </w:rPr>
        <w:t xml:space="preserve"> Section 21, Township 27 South, Range 73 West, 6th PM.  </w:t>
      </w:r>
      <w:proofErr w:type="gramStart"/>
      <w:r w:rsidRPr="005E2C97">
        <w:rPr>
          <w:rFonts w:ascii="Times New Roman" w:hAnsi="Times New Roman" w:cs="Times New Roman"/>
          <w:sz w:val="24"/>
          <w:szCs w:val="24"/>
        </w:rPr>
        <w:t>Applicant has</w:t>
      </w:r>
      <w:proofErr w:type="gramEnd"/>
      <w:r w:rsidRPr="005E2C97">
        <w:rPr>
          <w:rFonts w:ascii="Times New Roman" w:hAnsi="Times New Roman" w:cs="Times New Roman"/>
          <w:sz w:val="24"/>
          <w:szCs w:val="24"/>
        </w:rPr>
        <w:t xml:space="preserve"> an exempt commercial well (Permit 292482) which is approved for 1/3 acre- foot /annum and withdrawals are exceeding allowed gallonage.  The well is currently operating under Permit 87141-F pursuant to SWSP # 7282. Applicant has not been able to acquire a surface water right suitable for augmentation of the well due to the location of the Lodge on the east rim of the San Luis Valley. The Applicant is currently entering year four of a substitute water supply plan in which water is trucked in and placed in a recharge pit near the Lodge. Thus, the Application seeks to decree this methodology for calculation of the necessary water for replacement of all the depletions to the aquifer resulting of the water use at the Lodge. The plan provides that water will be hauled and placed in the recharge pit during the hotel season matching the recharge to the actual use by the Lodge. The plan includes flexibility to address any additional rooms being added at the Lodge using the formula from the Division Engineer but subject to adjustment for actual diversion. The Plan provides for one year of carry over if recharge exceeds the amount required to fully replace the diversions. The granting of this application will not result in any expansion of use and will not result in any injury to senior water rights.   </w:t>
      </w:r>
      <w:r w:rsidRPr="005E2C97">
        <w:rPr>
          <w:rFonts w:ascii="Times New Roman" w:hAnsi="Times New Roman" w:cs="Times New Roman"/>
          <w:bCs/>
          <w:i/>
          <w:sz w:val="24"/>
          <w:szCs w:val="24"/>
        </w:rPr>
        <w:t>Land ownership</w:t>
      </w:r>
      <w:r w:rsidRPr="005E2C97">
        <w:rPr>
          <w:rFonts w:ascii="Times New Roman" w:hAnsi="Times New Roman" w:cs="Times New Roman"/>
          <w:sz w:val="24"/>
          <w:szCs w:val="24"/>
        </w:rPr>
        <w:t>: Applicants own the real property on which the wells are located.</w:t>
      </w:r>
    </w:p>
    <w:p w14:paraId="5F89AC1C" w14:textId="48FDB7BC" w:rsidR="005E2C97" w:rsidRDefault="004347A9" w:rsidP="005E2C97">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14:paraId="37864193" w14:textId="77777777" w:rsidR="004347A9" w:rsidRDefault="004347A9" w:rsidP="004347A9">
      <w:pPr>
        <w:spacing w:after="0" w:line="240" w:lineRule="auto"/>
        <w:jc w:val="both"/>
        <w:rPr>
          <w:rFonts w:ascii="Times New Roman" w:hAnsi="Times New Roman" w:cs="Times New Roman"/>
          <w:sz w:val="24"/>
          <w:szCs w:val="24"/>
        </w:rPr>
      </w:pPr>
      <w:r w:rsidRPr="007B295A">
        <w:rPr>
          <w:rFonts w:ascii="Times New Roman" w:hAnsi="Times New Roman" w:cs="Times New Roman"/>
          <w:b/>
          <w:bCs/>
          <w:sz w:val="24"/>
          <w:szCs w:val="24"/>
        </w:rPr>
        <w:t>CASE NUMBER 2025CW6 CONEJOS COUNTY</w:t>
      </w:r>
      <w:r w:rsidRPr="00412333">
        <w:rPr>
          <w:rFonts w:ascii="Times New Roman" w:hAnsi="Times New Roman" w:cs="Times New Roman"/>
          <w:sz w:val="24"/>
          <w:szCs w:val="24"/>
        </w:rPr>
        <w:t xml:space="preserve">:  DAVID CHAVEZ  16497 County Road East 5 Antonito CO. 81120 Tele: (505) 660-3832 </w:t>
      </w:r>
      <w:r w:rsidRPr="00412333">
        <w:rPr>
          <w:rFonts w:ascii="Times New Roman" w:eastAsia="Times New Roman" w:hAnsi="Times New Roman" w:cs="Times New Roman"/>
          <w:color w:val="000000"/>
          <w:kern w:val="0"/>
          <w:sz w:val="24"/>
          <w:szCs w:val="24"/>
          <w14:ligatures w14:val="none"/>
        </w:rPr>
        <w:t xml:space="preserve">APPLICATION FOR ABSOLUTE WATER RIGHTS (SURFACE) </w:t>
      </w:r>
      <w:r w:rsidRPr="00412333">
        <w:rPr>
          <w:rFonts w:ascii="Times New Roman" w:hAnsi="Times New Roman" w:cs="Times New Roman"/>
          <w:sz w:val="24"/>
          <w:szCs w:val="24"/>
        </w:rPr>
        <w:t>Name of structure: Chavez Tailwater Ditch No. 3 Easting 417480 Northing 4102800 Source of UTMs (for example, hand-held Garmin GPS): Google Earth Accuracy of location displayed on GPS device (for example, accurate to within 200 feet): 30 feet NW 1/4 of the SW 1/4 Section 30 Township 33N Range 10 East New Mexico Principal</w:t>
      </w:r>
      <w:r w:rsidRPr="007B295A">
        <w:rPr>
          <w:rFonts w:ascii="Times New Roman" w:hAnsi="Times New Roman" w:cs="Times New Roman"/>
          <w:sz w:val="24"/>
          <w:szCs w:val="24"/>
        </w:rPr>
        <w:t xml:space="preserve"> Meridian. Distance from section lines (not from property lines) Approximately 1200 feet from the South Section Line and 20 feet from the West Section Line Source of PLSS information: USGS topographic series mapping. Source: Tailwater, wastewater, and overflow from the irrigation of the S1/2 Section 25, Township 33 North, Range 9 East, NMPM.  The primary source of the tailwater is water diverted from the Rio San Antonio into the Lovato Irrigation Ditch for irrigation of neighboring fields. Date of appropriation: April 30, 2025. How appropriation was initiated: Clearing the culvert under County Road 18 to allow the tailwater to flow onto my land for irrigation of a portion of the NW 1/4 SW 1/4 Section 30, T33N, R10E, NMPM. Date water applied to beneficial use: April 30, 2025. Amount claimed in cubic feet per second (cfs) or gallons per minute (gpm): Conditional N/</w:t>
      </w:r>
      <w:proofErr w:type="gramStart"/>
      <w:r w:rsidRPr="007B295A">
        <w:rPr>
          <w:rFonts w:ascii="Times New Roman" w:hAnsi="Times New Roman" w:cs="Times New Roman"/>
          <w:sz w:val="24"/>
          <w:szCs w:val="24"/>
        </w:rPr>
        <w:t>A  Absolute</w:t>
      </w:r>
      <w:proofErr w:type="gramEnd"/>
      <w:r w:rsidRPr="007B295A">
        <w:rPr>
          <w:rFonts w:ascii="Times New Roman" w:hAnsi="Times New Roman" w:cs="Times New Roman"/>
          <w:sz w:val="24"/>
          <w:szCs w:val="24"/>
        </w:rPr>
        <w:t xml:space="preserve"> 2.5 cfs If claiming an absolute water right, application shall include supporting evidence </w:t>
      </w:r>
      <w:r w:rsidRPr="007B295A">
        <w:rPr>
          <w:rFonts w:ascii="Times New Roman" w:hAnsi="Times New Roman" w:cs="Times New Roman"/>
          <w:sz w:val="24"/>
          <w:szCs w:val="24"/>
        </w:rPr>
        <w:lastRenderedPageBreak/>
        <w:t xml:space="preserve">that applicant diverted water in-priority and applied such water to the beneficial uses claimed in the amounts claimed. List All Uses or Proposed Uses: Irrigation of a portion of the NW 1/4 SW 1/4 Section 30, T33N, R10E, NMPM. If irrigation, complete the following: Number of acres historically irrigated: approximately 20 acres; proposed to be irrigated. No more than </w:t>
      </w:r>
      <w:proofErr w:type="gramStart"/>
      <w:r w:rsidRPr="007B295A">
        <w:rPr>
          <w:rFonts w:ascii="Times New Roman" w:hAnsi="Times New Roman" w:cs="Times New Roman"/>
          <w:sz w:val="24"/>
          <w:szCs w:val="24"/>
        </w:rPr>
        <w:t>the</w:t>
      </w:r>
      <w:r>
        <w:rPr>
          <w:rFonts w:ascii="Times New Roman" w:hAnsi="Times New Roman" w:cs="Times New Roman"/>
          <w:sz w:val="24"/>
          <w:szCs w:val="24"/>
        </w:rPr>
        <w:t xml:space="preserve"> </w:t>
      </w:r>
      <w:r w:rsidRPr="007B295A">
        <w:rPr>
          <w:rFonts w:ascii="Times New Roman" w:hAnsi="Times New Roman" w:cs="Times New Roman"/>
          <w:sz w:val="24"/>
          <w:szCs w:val="24"/>
        </w:rPr>
        <w:t>20</w:t>
      </w:r>
      <w:proofErr w:type="gramEnd"/>
      <w:r w:rsidRPr="007B295A">
        <w:rPr>
          <w:rFonts w:ascii="Times New Roman" w:hAnsi="Times New Roman" w:cs="Times New Roman"/>
          <w:sz w:val="24"/>
          <w:szCs w:val="24"/>
        </w:rPr>
        <w:t xml:space="preserve"> acres. Does the Applicant intend to use this water right to supplement irrigation on an area of land already irrigated under another water right? No Legal description of irrigated acreage.  Mark the location of the irrigated acreage on a USGS topographic map and attach to this application a legible 8 ½ x </w:t>
      </w:r>
      <w:proofErr w:type="gramStart"/>
      <w:r w:rsidRPr="007B295A">
        <w:rPr>
          <w:rFonts w:ascii="Times New Roman" w:hAnsi="Times New Roman" w:cs="Times New Roman"/>
          <w:sz w:val="24"/>
          <w:szCs w:val="24"/>
        </w:rPr>
        <w:t>11 inch</w:t>
      </w:r>
      <w:proofErr w:type="gramEnd"/>
      <w:r w:rsidRPr="007B295A">
        <w:rPr>
          <w:rFonts w:ascii="Times New Roman" w:hAnsi="Times New Roman" w:cs="Times New Roman"/>
          <w:sz w:val="24"/>
          <w:szCs w:val="24"/>
        </w:rPr>
        <w:t xml:space="preserve"> copy of the applicable portion of the map.  A portion of the NW1/4 SW1/4 Section 30 T33N, R10E, NMPM N/A. Name(s) and address(es) of owner(s) or reputed owner(s) of the land upon which any new or existing  diversion or storage structure, or modification to any existing diversion or storage structure is or will be constructed or upon which water is or will be stored, including any modification to the existing storage pool.  The applicant must notify these </w:t>
      </w:r>
      <w:proofErr w:type="gramStart"/>
      <w:r w:rsidRPr="007B295A">
        <w:rPr>
          <w:rFonts w:ascii="Times New Roman" w:hAnsi="Times New Roman" w:cs="Times New Roman"/>
          <w:sz w:val="24"/>
          <w:szCs w:val="24"/>
        </w:rPr>
        <w:t>persons</w:t>
      </w:r>
      <w:proofErr w:type="gramEnd"/>
      <w:r w:rsidRPr="007B295A">
        <w:rPr>
          <w:rFonts w:ascii="Times New Roman" w:hAnsi="Times New Roman" w:cs="Times New Roman"/>
          <w:sz w:val="24"/>
          <w:szCs w:val="24"/>
        </w:rPr>
        <w:t xml:space="preserve"> that the applicant is applying for this water right and certify to the Court that the applicant has done so by no later than 14 days after filing this application. The certification form is on page 4 of this form. David Chavez 16497 County Road East 5 Antonito, CO. 81120. Remarks or any other pertinent information: The application for this tailwater right is separate and different from the </w:t>
      </w:r>
      <w:proofErr w:type="spellStart"/>
      <w:r w:rsidRPr="007B295A">
        <w:rPr>
          <w:rFonts w:ascii="Times New Roman" w:hAnsi="Times New Roman" w:cs="Times New Roman"/>
          <w:sz w:val="24"/>
          <w:szCs w:val="24"/>
        </w:rPr>
        <w:t>DeHerrrera</w:t>
      </w:r>
      <w:proofErr w:type="spellEnd"/>
      <w:r w:rsidRPr="007B295A">
        <w:rPr>
          <w:rFonts w:ascii="Times New Roman" w:hAnsi="Times New Roman" w:cs="Times New Roman"/>
          <w:sz w:val="24"/>
          <w:szCs w:val="24"/>
        </w:rPr>
        <w:t xml:space="preserve"> Crossover Ditch No. 1 (WDID 2200666) and No. 2 (WDID 2200666) decreed in Case Nos. 2002CW11 and 2009CW05.  Those tailwater ditches lie </w:t>
      </w:r>
      <w:r w:rsidRPr="007B295A">
        <w:rPr>
          <w:rFonts w:ascii="Times New Roman" w:hAnsi="Times New Roman" w:cs="Times New Roman"/>
          <w:sz w:val="24"/>
          <w:szCs w:val="24"/>
          <w:u w:val="single"/>
        </w:rPr>
        <w:t>north</w:t>
      </w:r>
      <w:r w:rsidRPr="007B295A">
        <w:rPr>
          <w:rFonts w:ascii="Times New Roman" w:hAnsi="Times New Roman" w:cs="Times New Roman"/>
          <w:sz w:val="24"/>
          <w:szCs w:val="24"/>
        </w:rPr>
        <w:t xml:space="preserve"> of the Lovato Irrigating Ditch (WDID 2200589) and irrigate land on my tract lying north of the Lovato Irrigating Ditch.  This tailwater claim is for water coming to my property and irrigating land </w:t>
      </w:r>
      <w:r w:rsidRPr="007B295A">
        <w:rPr>
          <w:rFonts w:ascii="Times New Roman" w:hAnsi="Times New Roman" w:cs="Times New Roman"/>
          <w:sz w:val="24"/>
          <w:szCs w:val="24"/>
          <w:u w:val="single"/>
        </w:rPr>
        <w:t>south</w:t>
      </w:r>
      <w:r w:rsidRPr="007B295A">
        <w:rPr>
          <w:rFonts w:ascii="Times New Roman" w:hAnsi="Times New Roman" w:cs="Times New Roman"/>
          <w:sz w:val="24"/>
          <w:szCs w:val="24"/>
        </w:rPr>
        <w:t xml:space="preserve"> of the Lovato Irrigating Ditch.</w:t>
      </w:r>
    </w:p>
    <w:p w14:paraId="439F6474" w14:textId="77777777" w:rsidR="004347A9" w:rsidRDefault="004347A9" w:rsidP="004347A9">
      <w:pPr>
        <w:spacing w:after="0" w:line="240" w:lineRule="auto"/>
        <w:jc w:val="both"/>
        <w:rPr>
          <w:rFonts w:ascii="Times New Roman" w:hAnsi="Times New Roman" w:cs="Times New Roman"/>
          <w:sz w:val="24"/>
          <w:szCs w:val="24"/>
        </w:rPr>
      </w:pPr>
    </w:p>
    <w:p w14:paraId="669309BC" w14:textId="77777777" w:rsidR="004347A9" w:rsidRPr="00455300" w:rsidRDefault="004347A9" w:rsidP="004347A9">
      <w:pPr>
        <w:spacing w:after="0" w:line="240" w:lineRule="auto"/>
        <w:rPr>
          <w:rFonts w:ascii="Times New Roman" w:hAnsi="Times New Roman" w:cs="Times New Roman"/>
          <w:b/>
          <w:bCs/>
          <w:color w:val="000000"/>
          <w:sz w:val="24"/>
          <w:szCs w:val="24"/>
        </w:rPr>
      </w:pPr>
      <w:r w:rsidRPr="00455300">
        <w:rPr>
          <w:rFonts w:ascii="Times New Roman" w:hAnsi="Times New Roman" w:cs="Times New Roman"/>
          <w:b/>
          <w:bCs/>
          <w:color w:val="000000"/>
          <w:sz w:val="24"/>
          <w:szCs w:val="24"/>
        </w:rPr>
        <w:t>You are notified that you have, until the last day of J</w:t>
      </w:r>
      <w:r>
        <w:rPr>
          <w:rFonts w:ascii="Times New Roman" w:hAnsi="Times New Roman" w:cs="Times New Roman"/>
          <w:b/>
          <w:bCs/>
          <w:color w:val="000000"/>
          <w:sz w:val="24"/>
          <w:szCs w:val="24"/>
        </w:rPr>
        <w:t>uly</w:t>
      </w:r>
      <w:r w:rsidRPr="00455300">
        <w:rPr>
          <w:rFonts w:ascii="Times New Roman" w:hAnsi="Times New Roman" w:cs="Times New Roman"/>
          <w:b/>
          <w:bCs/>
          <w:color w:val="000000"/>
          <w:sz w:val="24"/>
          <w:szCs w:val="24"/>
        </w:rPr>
        <w:t xml:space="preserve"> 2025, to file with the Water Clerk</w:t>
      </w:r>
      <w:r w:rsidRPr="00455300">
        <w:rPr>
          <w:rFonts w:ascii="Times New Roman" w:hAnsi="Times New Roman" w:cs="Times New Roman"/>
          <w:color w:val="000000"/>
          <w:sz w:val="24"/>
          <w:szCs w:val="24"/>
        </w:rPr>
        <w:t xml:space="preserve"> </w:t>
      </w:r>
      <w:r w:rsidRPr="00455300">
        <w:rPr>
          <w:rFonts w:ascii="Times New Roman" w:hAnsi="Times New Roman" w:cs="Times New Roman"/>
          <w:b/>
          <w:bCs/>
          <w:color w:val="000000"/>
          <w:sz w:val="24"/>
          <w:szCs w:val="24"/>
        </w:rPr>
        <w:t>a verified statement of opposition setting forth facts as to why a certain application</w:t>
      </w:r>
      <w:r w:rsidRPr="00455300">
        <w:rPr>
          <w:rFonts w:ascii="Times New Roman" w:hAnsi="Times New Roman" w:cs="Times New Roman"/>
          <w:color w:val="000000"/>
          <w:sz w:val="24"/>
          <w:szCs w:val="24"/>
        </w:rPr>
        <w:t xml:space="preserve"> </w:t>
      </w:r>
      <w:r w:rsidRPr="00455300">
        <w:rPr>
          <w:rFonts w:ascii="Times New Roman" w:hAnsi="Times New Roman" w:cs="Times New Roman"/>
          <w:b/>
          <w:bCs/>
          <w:color w:val="000000"/>
          <w:sz w:val="24"/>
          <w:szCs w:val="24"/>
        </w:rPr>
        <w:t>should not be granted or why it should be granted only in part or on certain conditions or</w:t>
      </w:r>
      <w:r w:rsidRPr="00455300">
        <w:rPr>
          <w:rFonts w:ascii="Times New Roman" w:hAnsi="Times New Roman" w:cs="Times New Roman"/>
          <w:color w:val="000000"/>
          <w:sz w:val="24"/>
          <w:szCs w:val="24"/>
        </w:rPr>
        <w:br/>
      </w:r>
      <w:r w:rsidRPr="00455300">
        <w:rPr>
          <w:rFonts w:ascii="Times New Roman" w:hAnsi="Times New Roman" w:cs="Times New Roman"/>
          <w:b/>
          <w:bCs/>
          <w:color w:val="000000"/>
          <w:sz w:val="24"/>
          <w:szCs w:val="24"/>
        </w:rPr>
        <w:t>a protest to the requested correction. A copy of such a statement of opposition or</w:t>
      </w:r>
      <w:r>
        <w:rPr>
          <w:rFonts w:ascii="Times New Roman" w:hAnsi="Times New Roman" w:cs="Times New Roman"/>
          <w:b/>
          <w:bCs/>
          <w:color w:val="000000"/>
          <w:sz w:val="24"/>
          <w:szCs w:val="24"/>
        </w:rPr>
        <w:t xml:space="preserve"> </w:t>
      </w:r>
      <w:r w:rsidRPr="00455300">
        <w:rPr>
          <w:rFonts w:ascii="Times New Roman" w:hAnsi="Times New Roman" w:cs="Times New Roman"/>
          <w:b/>
          <w:bCs/>
          <w:color w:val="000000"/>
          <w:sz w:val="24"/>
          <w:szCs w:val="24"/>
        </w:rPr>
        <w:t>protest must also be served upon the Applicant or the Applicant’s attorney and an</w:t>
      </w:r>
      <w:r>
        <w:rPr>
          <w:rFonts w:ascii="Times New Roman" w:hAnsi="Times New Roman" w:cs="Times New Roman"/>
          <w:b/>
          <w:bCs/>
          <w:color w:val="000000"/>
          <w:sz w:val="24"/>
          <w:szCs w:val="24"/>
        </w:rPr>
        <w:t xml:space="preserve"> </w:t>
      </w:r>
      <w:r w:rsidRPr="00455300">
        <w:rPr>
          <w:rFonts w:ascii="Times New Roman" w:hAnsi="Times New Roman" w:cs="Times New Roman"/>
          <w:b/>
          <w:bCs/>
          <w:color w:val="000000"/>
          <w:sz w:val="24"/>
          <w:szCs w:val="24"/>
        </w:rPr>
        <w:t>affidavit or certificate of such service must be filed with the Water Clerk. The filing fee</w:t>
      </w:r>
      <w:r>
        <w:rPr>
          <w:rFonts w:ascii="Times New Roman" w:hAnsi="Times New Roman" w:cs="Times New Roman"/>
          <w:b/>
          <w:bCs/>
          <w:color w:val="000000"/>
          <w:sz w:val="24"/>
          <w:szCs w:val="24"/>
        </w:rPr>
        <w:t xml:space="preserve"> </w:t>
      </w:r>
      <w:r w:rsidRPr="00455300">
        <w:rPr>
          <w:rFonts w:ascii="Times New Roman" w:hAnsi="Times New Roman" w:cs="Times New Roman"/>
          <w:b/>
          <w:bCs/>
          <w:color w:val="000000"/>
          <w:sz w:val="24"/>
          <w:szCs w:val="24"/>
        </w:rPr>
        <w:t>for the Statement of Opposition is $192.00. Forms may be obtained from the Water</w:t>
      </w:r>
      <w:r>
        <w:rPr>
          <w:rFonts w:ascii="Times New Roman" w:hAnsi="Times New Roman" w:cs="Times New Roman"/>
          <w:b/>
          <w:bCs/>
          <w:color w:val="000000"/>
          <w:sz w:val="24"/>
          <w:szCs w:val="24"/>
        </w:rPr>
        <w:t xml:space="preserve"> </w:t>
      </w:r>
      <w:r w:rsidRPr="00455300">
        <w:rPr>
          <w:rFonts w:ascii="Times New Roman" w:hAnsi="Times New Roman" w:cs="Times New Roman"/>
          <w:b/>
          <w:bCs/>
          <w:color w:val="000000"/>
          <w:sz w:val="24"/>
          <w:szCs w:val="24"/>
        </w:rPr>
        <w:t xml:space="preserve">Clerk’s Office or our website at </w:t>
      </w:r>
      <w:r w:rsidRPr="00455300">
        <w:rPr>
          <w:rFonts w:ascii="Times New Roman" w:hAnsi="Times New Roman" w:cs="Times New Roman"/>
          <w:b/>
          <w:bCs/>
          <w:color w:val="0563C1"/>
          <w:sz w:val="24"/>
          <w:szCs w:val="24"/>
        </w:rPr>
        <w:t>www.courts.state.co.us</w:t>
      </w:r>
      <w:r w:rsidRPr="00455300">
        <w:rPr>
          <w:rFonts w:ascii="Times New Roman" w:hAnsi="Times New Roman" w:cs="Times New Roman"/>
          <w:b/>
          <w:bCs/>
          <w:color w:val="000000"/>
          <w:sz w:val="24"/>
          <w:szCs w:val="24"/>
        </w:rPr>
        <w:t>. Jennifer Pacheco, Water Clerk,</w:t>
      </w:r>
      <w:r>
        <w:rPr>
          <w:rFonts w:ascii="Times New Roman" w:hAnsi="Times New Roman" w:cs="Times New Roman"/>
          <w:b/>
          <w:bCs/>
          <w:color w:val="000000"/>
          <w:sz w:val="24"/>
          <w:szCs w:val="24"/>
        </w:rPr>
        <w:t xml:space="preserve"> </w:t>
      </w:r>
      <w:r w:rsidRPr="00455300">
        <w:rPr>
          <w:rFonts w:ascii="Times New Roman" w:hAnsi="Times New Roman" w:cs="Times New Roman"/>
          <w:b/>
          <w:bCs/>
          <w:color w:val="000000"/>
          <w:sz w:val="24"/>
          <w:szCs w:val="24"/>
        </w:rPr>
        <w:t>Water Division 3, 8955 Independence Way, Alamosa, CO 81101.</w:t>
      </w:r>
    </w:p>
    <w:p w14:paraId="31E96ECE" w14:textId="77777777" w:rsidR="004347A9" w:rsidRDefault="004347A9" w:rsidP="004347A9">
      <w:pPr>
        <w:spacing w:after="0" w:line="240" w:lineRule="auto"/>
        <w:jc w:val="both"/>
        <w:rPr>
          <w:rFonts w:ascii="Arial" w:hAnsi="Arial" w:cs="Arial"/>
          <w:sz w:val="20"/>
          <w:szCs w:val="20"/>
        </w:rPr>
      </w:pPr>
    </w:p>
    <w:p w14:paraId="50E11943" w14:textId="77777777" w:rsidR="004347A9" w:rsidRPr="007B295A" w:rsidRDefault="004347A9" w:rsidP="004347A9">
      <w:pPr>
        <w:spacing w:after="0" w:line="240" w:lineRule="auto"/>
        <w:jc w:val="both"/>
        <w:rPr>
          <w:rFonts w:ascii="Times New Roman" w:hAnsi="Times New Roman" w:cs="Times New Roman"/>
          <w:sz w:val="24"/>
          <w:szCs w:val="24"/>
        </w:rPr>
      </w:pPr>
    </w:p>
    <w:p w14:paraId="36022659" w14:textId="77777777" w:rsidR="004347A9" w:rsidRPr="00455300" w:rsidRDefault="004347A9" w:rsidP="005E2C97">
      <w:pPr>
        <w:spacing w:after="0" w:line="240" w:lineRule="auto"/>
        <w:rPr>
          <w:rFonts w:ascii="Times New Roman" w:hAnsi="Times New Roman" w:cs="Times New Roman"/>
          <w:b/>
          <w:bCs/>
          <w:color w:val="000000"/>
          <w:sz w:val="24"/>
          <w:szCs w:val="24"/>
        </w:rPr>
      </w:pPr>
    </w:p>
    <w:p w14:paraId="73069B88" w14:textId="77777777" w:rsidR="005E2C97" w:rsidRPr="005E2C97" w:rsidRDefault="005E2C97" w:rsidP="005E2C97">
      <w:pPr>
        <w:rPr>
          <w:rFonts w:ascii="Times New Roman" w:hAnsi="Times New Roman" w:cs="Times New Roman"/>
          <w:sz w:val="24"/>
          <w:szCs w:val="24"/>
        </w:rPr>
      </w:pPr>
    </w:p>
    <w:p w14:paraId="3504F4FA" w14:textId="77777777" w:rsidR="005E2C97" w:rsidRDefault="005E2C97" w:rsidP="005E2C97">
      <w:pPr>
        <w:rPr>
          <w:rFonts w:ascii="Times New Roman" w:hAnsi="Times New Roman" w:cs="Times New Roman"/>
          <w:b/>
          <w:bCs/>
          <w:color w:val="000000"/>
          <w:sz w:val="24"/>
          <w:szCs w:val="24"/>
        </w:rPr>
      </w:pPr>
    </w:p>
    <w:p w14:paraId="45BA296E" w14:textId="77777777" w:rsidR="008313A5" w:rsidRDefault="008313A5"/>
    <w:sectPr w:rsidR="00831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97"/>
    <w:rsid w:val="00077C4A"/>
    <w:rsid w:val="00082655"/>
    <w:rsid w:val="003F3FAF"/>
    <w:rsid w:val="004347A9"/>
    <w:rsid w:val="005E2C97"/>
    <w:rsid w:val="0061083A"/>
    <w:rsid w:val="00720C2F"/>
    <w:rsid w:val="007D5ADC"/>
    <w:rsid w:val="008313A5"/>
    <w:rsid w:val="0091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22C4"/>
  <w15:chartTrackingRefBased/>
  <w15:docId w15:val="{119DE235-7D56-4EEB-9AA6-A9046B5B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C97"/>
    <w:pPr>
      <w:spacing w:line="256" w:lineRule="auto"/>
    </w:pPr>
    <w:rPr>
      <w:sz w:val="22"/>
      <w:szCs w:val="22"/>
    </w:rPr>
  </w:style>
  <w:style w:type="paragraph" w:styleId="Heading1">
    <w:name w:val="heading 1"/>
    <w:basedOn w:val="Normal"/>
    <w:next w:val="Normal"/>
    <w:link w:val="Heading1Char"/>
    <w:uiPriority w:val="9"/>
    <w:qFormat/>
    <w:rsid w:val="005E2C9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C9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C9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C9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5E2C97"/>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5E2C9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5E2C97"/>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E2C97"/>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5E2C97"/>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C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C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C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C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C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C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C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C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C97"/>
    <w:rPr>
      <w:rFonts w:eastAsiaTheme="majorEastAsia" w:cstheme="majorBidi"/>
      <w:color w:val="272727" w:themeColor="text1" w:themeTint="D8"/>
    </w:rPr>
  </w:style>
  <w:style w:type="paragraph" w:styleId="Title">
    <w:name w:val="Title"/>
    <w:basedOn w:val="Normal"/>
    <w:next w:val="Normal"/>
    <w:link w:val="TitleChar"/>
    <w:uiPriority w:val="10"/>
    <w:qFormat/>
    <w:rsid w:val="005E2C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C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C9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C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C9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5E2C97"/>
    <w:rPr>
      <w:i/>
      <w:iCs/>
      <w:color w:val="404040" w:themeColor="text1" w:themeTint="BF"/>
    </w:rPr>
  </w:style>
  <w:style w:type="paragraph" w:styleId="ListParagraph">
    <w:name w:val="List Paragraph"/>
    <w:basedOn w:val="Normal"/>
    <w:uiPriority w:val="34"/>
    <w:qFormat/>
    <w:rsid w:val="005E2C97"/>
    <w:pPr>
      <w:spacing w:line="278" w:lineRule="auto"/>
      <w:ind w:left="720"/>
      <w:contextualSpacing/>
    </w:pPr>
    <w:rPr>
      <w:sz w:val="24"/>
      <w:szCs w:val="24"/>
    </w:rPr>
  </w:style>
  <w:style w:type="character" w:styleId="IntenseEmphasis">
    <w:name w:val="Intense Emphasis"/>
    <w:basedOn w:val="DefaultParagraphFont"/>
    <w:uiPriority w:val="21"/>
    <w:qFormat/>
    <w:rsid w:val="005E2C97"/>
    <w:rPr>
      <w:i/>
      <w:iCs/>
      <w:color w:val="0F4761" w:themeColor="accent1" w:themeShade="BF"/>
    </w:rPr>
  </w:style>
  <w:style w:type="paragraph" w:styleId="IntenseQuote">
    <w:name w:val="Intense Quote"/>
    <w:basedOn w:val="Normal"/>
    <w:next w:val="Normal"/>
    <w:link w:val="IntenseQuoteChar"/>
    <w:uiPriority w:val="30"/>
    <w:qFormat/>
    <w:rsid w:val="005E2C9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5E2C97"/>
    <w:rPr>
      <w:i/>
      <w:iCs/>
      <w:color w:val="0F4761" w:themeColor="accent1" w:themeShade="BF"/>
    </w:rPr>
  </w:style>
  <w:style w:type="character" w:styleId="IntenseReference">
    <w:name w:val="Intense Reference"/>
    <w:basedOn w:val="DefaultParagraphFont"/>
    <w:uiPriority w:val="32"/>
    <w:qFormat/>
    <w:rsid w:val="005E2C97"/>
    <w:rPr>
      <w:b/>
      <w:bCs/>
      <w:smallCaps/>
      <w:color w:val="0F4761" w:themeColor="accent1" w:themeShade="BF"/>
      <w:spacing w:val="5"/>
    </w:rPr>
  </w:style>
  <w:style w:type="character" w:styleId="Hyperlink">
    <w:name w:val="Hyperlink"/>
    <w:rsid w:val="005E2C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l@kuenhold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5632</Characters>
  <Application>Microsoft Office Word</Application>
  <DocSecurity>4</DocSecurity>
  <Lines>46</Lines>
  <Paragraphs>13</Paragraphs>
  <ScaleCrop>false</ScaleCrop>
  <Company>Colorado Judicial</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paula</dc:creator>
  <cp:keywords/>
  <dc:description/>
  <cp:lastModifiedBy>pacheco, jennifer</cp:lastModifiedBy>
  <cp:revision>2</cp:revision>
  <dcterms:created xsi:type="dcterms:W3CDTF">2025-06-24T17:16:00Z</dcterms:created>
  <dcterms:modified xsi:type="dcterms:W3CDTF">2025-06-24T17:16:00Z</dcterms:modified>
</cp:coreProperties>
</file>