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BD7C53" w14:paraId="622625AD" w14:textId="77777777">
        <w:tblPrEx>
          <w:tblCellMar>
            <w:top w:w="0" w:type="dxa"/>
            <w:bottom w:w="0" w:type="dxa"/>
          </w:tblCellMar>
        </w:tblPrEx>
        <w:trPr>
          <w:trHeight w:val="2330"/>
        </w:trPr>
        <w:tc>
          <w:tcPr>
            <w:tcW w:w="6460" w:type="dxa"/>
          </w:tcPr>
          <w:p w14:paraId="331CD668" w14:textId="77777777" w:rsidR="00BD7C53" w:rsidRDefault="00BD7C53">
            <w:pPr>
              <w:rPr>
                <w:sz w:val="20"/>
              </w:rPr>
            </w:pPr>
            <w:r>
              <w:rPr>
                <w:sz w:val="20"/>
              </w:rPr>
              <w:t>County Court___________________________ County, Colorado</w:t>
            </w:r>
          </w:p>
          <w:p w14:paraId="745A3389" w14:textId="77777777" w:rsidR="00BD7C53" w:rsidRDefault="00BD7C53">
            <w:pPr>
              <w:rPr>
                <w:sz w:val="20"/>
              </w:rPr>
            </w:pPr>
            <w:r>
              <w:rPr>
                <w:sz w:val="20"/>
              </w:rPr>
              <w:t>Court Address:</w:t>
            </w:r>
          </w:p>
          <w:p w14:paraId="43781438" w14:textId="77777777" w:rsidR="00BD7C53" w:rsidRPr="006A0E8B" w:rsidRDefault="00BD7C53">
            <w:pPr>
              <w:rPr>
                <w:sz w:val="18"/>
                <w:szCs w:val="18"/>
              </w:rPr>
            </w:pPr>
          </w:p>
          <w:p w14:paraId="70AC6F26" w14:textId="77777777" w:rsidR="00BD7C53" w:rsidRPr="006A0E8B" w:rsidRDefault="00BD7C53">
            <w:pPr>
              <w:pBdr>
                <w:bottom w:val="single" w:sz="6" w:space="1" w:color="auto"/>
              </w:pBdr>
              <w:rPr>
                <w:sz w:val="18"/>
                <w:szCs w:val="18"/>
              </w:rPr>
            </w:pPr>
          </w:p>
          <w:p w14:paraId="2230F799" w14:textId="77777777" w:rsidR="006A0E8B" w:rsidRPr="006A0E8B" w:rsidRDefault="006A0E8B">
            <w:pPr>
              <w:rPr>
                <w:b/>
                <w:sz w:val="10"/>
                <w:szCs w:val="10"/>
              </w:rPr>
            </w:pPr>
          </w:p>
          <w:p w14:paraId="4B97668C" w14:textId="77777777" w:rsidR="00BD7C53" w:rsidRPr="006A0E8B" w:rsidRDefault="00BD7C53">
            <w:pPr>
              <w:rPr>
                <w:sz w:val="20"/>
              </w:rPr>
            </w:pPr>
            <w:r w:rsidRPr="006A0E8B">
              <w:rPr>
                <w:sz w:val="20"/>
              </w:rPr>
              <w:t>Plaintiff(s):</w:t>
            </w:r>
          </w:p>
          <w:p w14:paraId="0A45EB05" w14:textId="77777777" w:rsidR="00BD7C53" w:rsidRPr="006A0E8B" w:rsidRDefault="00BD7C53">
            <w:pPr>
              <w:rPr>
                <w:sz w:val="16"/>
                <w:szCs w:val="16"/>
              </w:rPr>
            </w:pPr>
          </w:p>
          <w:p w14:paraId="3755D058" w14:textId="77777777" w:rsidR="00BD7C53" w:rsidRPr="006A0E8B" w:rsidRDefault="00BD7C53">
            <w:pPr>
              <w:pStyle w:val="BodyText"/>
              <w:rPr>
                <w:sz w:val="20"/>
              </w:rPr>
            </w:pPr>
            <w:r w:rsidRPr="006A0E8B">
              <w:rPr>
                <w:sz w:val="20"/>
              </w:rPr>
              <w:t>v.</w:t>
            </w:r>
          </w:p>
          <w:p w14:paraId="72269C47" w14:textId="77777777" w:rsidR="006A0E8B" w:rsidRPr="006A0E8B" w:rsidRDefault="006A0E8B">
            <w:pPr>
              <w:pStyle w:val="BodyText"/>
              <w:rPr>
                <w:sz w:val="16"/>
                <w:szCs w:val="16"/>
              </w:rPr>
            </w:pPr>
          </w:p>
          <w:p w14:paraId="4E46479A" w14:textId="77777777" w:rsidR="00BD7C53" w:rsidRPr="006A0E8B" w:rsidRDefault="00BD7C53">
            <w:pPr>
              <w:pStyle w:val="BodyText"/>
              <w:rPr>
                <w:sz w:val="20"/>
              </w:rPr>
            </w:pPr>
            <w:r w:rsidRPr="006A0E8B">
              <w:rPr>
                <w:sz w:val="20"/>
              </w:rPr>
              <w:t>Defendant(s):</w:t>
            </w:r>
          </w:p>
          <w:p w14:paraId="7935C9DD" w14:textId="77777777" w:rsidR="00BD7C53" w:rsidRPr="006A0E8B" w:rsidRDefault="00BD7C53">
            <w:pPr>
              <w:rPr>
                <w:b/>
                <w:sz w:val="10"/>
                <w:szCs w:val="10"/>
              </w:rPr>
            </w:pPr>
          </w:p>
        </w:tc>
        <w:tc>
          <w:tcPr>
            <w:tcW w:w="3600" w:type="dxa"/>
          </w:tcPr>
          <w:p w14:paraId="1F8E2B35" w14:textId="77777777" w:rsidR="00BD7C53" w:rsidRDefault="00BD7C53">
            <w:pPr>
              <w:rPr>
                <w:sz w:val="20"/>
              </w:rPr>
            </w:pPr>
          </w:p>
          <w:p w14:paraId="2C1C56C3" w14:textId="77777777" w:rsidR="00BD7C53" w:rsidRDefault="00BD7C53">
            <w:pPr>
              <w:rPr>
                <w:sz w:val="20"/>
              </w:rPr>
            </w:pPr>
          </w:p>
          <w:p w14:paraId="56394DC1" w14:textId="77777777" w:rsidR="00BD7C53" w:rsidRDefault="00BD7C53">
            <w:pPr>
              <w:rPr>
                <w:sz w:val="20"/>
              </w:rPr>
            </w:pPr>
          </w:p>
          <w:p w14:paraId="6F68D9ED" w14:textId="77777777" w:rsidR="00BD7C53" w:rsidRDefault="00BD7C53">
            <w:pPr>
              <w:rPr>
                <w:sz w:val="20"/>
              </w:rPr>
            </w:pPr>
          </w:p>
          <w:p w14:paraId="247D39C2" w14:textId="77777777" w:rsidR="00BD7C53" w:rsidRDefault="00BD7C53">
            <w:pPr>
              <w:rPr>
                <w:sz w:val="20"/>
              </w:rPr>
            </w:pPr>
          </w:p>
          <w:p w14:paraId="731D8717" w14:textId="77777777" w:rsidR="00BD7C53" w:rsidRDefault="00BD7C53">
            <w:pPr>
              <w:rPr>
                <w:sz w:val="20"/>
              </w:rPr>
            </w:pPr>
          </w:p>
          <w:p w14:paraId="4ED45F5C" w14:textId="77777777" w:rsidR="00BD7C53" w:rsidRDefault="00BD7C53">
            <w:pPr>
              <w:jc w:val="center"/>
              <w:rPr>
                <w:sz w:val="20"/>
              </w:rPr>
            </w:pPr>
          </w:p>
          <w:p w14:paraId="445B3CBD" w14:textId="77777777" w:rsidR="00BD7C53" w:rsidRDefault="00BD7C53">
            <w:pPr>
              <w:jc w:val="center"/>
              <w:rPr>
                <w:sz w:val="20"/>
              </w:rPr>
            </w:pPr>
          </w:p>
          <w:p w14:paraId="7B360336" w14:textId="77777777" w:rsidR="00BD7C53" w:rsidRDefault="006F0A00">
            <w:pPr>
              <w:pStyle w:val="Heading2"/>
              <w:rPr>
                <w:sz w:val="20"/>
              </w:rPr>
            </w:pPr>
            <w:r>
              <w:rPr>
                <w:noProof/>
                <w:sz w:val="20"/>
              </w:rPr>
              <mc:AlternateContent>
                <mc:Choice Requires="wpg">
                  <w:drawing>
                    <wp:anchor distT="0" distB="0" distL="114300" distR="114300" simplePos="0" relativeHeight="251657728" behindDoc="0" locked="0" layoutInCell="1" allowOverlap="1" wp14:anchorId="24E4381F" wp14:editId="6249B515">
                      <wp:simplePos x="0" y="0"/>
                      <wp:positionH relativeFrom="column">
                        <wp:posOffset>297180</wp:posOffset>
                      </wp:positionH>
                      <wp:positionV relativeFrom="paragraph">
                        <wp:posOffset>-3810</wp:posOffset>
                      </wp:positionV>
                      <wp:extent cx="1554480" cy="91440"/>
                      <wp:effectExtent l="88900" t="25400" r="71120" b="35560"/>
                      <wp:wrapNone/>
                      <wp:docPr id="7296920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1440"/>
                                <a:chOff x="8496" y="3312"/>
                                <a:chExt cx="2448" cy="144"/>
                              </a:xfrm>
                            </wpg:grpSpPr>
                            <wps:wsp>
                              <wps:cNvPr id="1826542118" name="Line 2"/>
                              <wps:cNvCnPr>
                                <a:cxnSpLocks/>
                              </wps:cNvCnPr>
                              <wps:spPr bwMode="auto">
                                <a:xfrm flipV="1">
                                  <a:off x="8496"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372437147" name="Line 3"/>
                              <wps:cNvCnPr>
                                <a:cxnSpLocks/>
                              </wps:cNvCnPr>
                              <wps:spPr bwMode="auto">
                                <a:xfrm flipV="1">
                                  <a:off x="10944"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97968" id="Group 4" o:spid="_x0000_s1026" style="position:absolute;margin-left:23.4pt;margin-top:-.3pt;width:122.4pt;height:7.2pt;z-index:251657728" coordorigin="8496,3312" coordsize="2448,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">
                      <v:line id="Line 2" o:spid="_x0000_s1027" style="position:absolute;flip:y;visibility:visible;mso-wrap-style:square" from="8496,3312" to="8496,3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">
                        <v:stroke endarrow="block" endarrowwidth="wide" endarrowlength="long"/>
                        <o:lock v:ext="edit" shapetype="f"/>
                      </v:line>
                      <v:line id="Line 3" o:spid="_x0000_s1028" style="position:absolute;flip:y;visibility:visible;mso-wrap-style:square" from="10944,3312" to="10944,3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">
                        <v:stroke endarrow="block" endarrowwidth="wide" endarrowlength="long"/>
                        <o:lock v:ext="edit" shapetype="f"/>
                      </v:line>
                    </v:group>
                  </w:pict>
                </mc:Fallback>
              </mc:AlternateContent>
            </w:r>
            <w:r w:rsidR="00BD7C53">
              <w:rPr>
                <w:sz w:val="20"/>
              </w:rPr>
              <w:t>COURT USE ONLY</w:t>
            </w:r>
          </w:p>
        </w:tc>
      </w:tr>
      <w:tr w:rsidR="00BD7C53" w14:paraId="3D54260D" w14:textId="77777777">
        <w:tblPrEx>
          <w:tblCellMar>
            <w:top w:w="0" w:type="dxa"/>
            <w:bottom w:w="0" w:type="dxa"/>
          </w:tblCellMar>
        </w:tblPrEx>
        <w:trPr>
          <w:cantSplit/>
          <w:trHeight w:val="1070"/>
        </w:trPr>
        <w:tc>
          <w:tcPr>
            <w:tcW w:w="6460" w:type="dxa"/>
          </w:tcPr>
          <w:p w14:paraId="6C804FD0" w14:textId="77777777" w:rsidR="00BD7C53" w:rsidRDefault="00BD7C53">
            <w:pPr>
              <w:rPr>
                <w:sz w:val="20"/>
              </w:rPr>
            </w:pPr>
            <w:r>
              <w:rPr>
                <w:sz w:val="20"/>
              </w:rPr>
              <w:t xml:space="preserve">Attorney or Party Without Attorney (Name and Address): </w:t>
            </w:r>
          </w:p>
          <w:p w14:paraId="1182C2F8" w14:textId="77777777" w:rsidR="00BD7C53" w:rsidRDefault="00BD7C53">
            <w:pPr>
              <w:rPr>
                <w:sz w:val="20"/>
              </w:rPr>
            </w:pPr>
          </w:p>
          <w:p w14:paraId="607E66DA" w14:textId="77777777" w:rsidR="00BD7C53" w:rsidRDefault="00BD7C53">
            <w:pPr>
              <w:rPr>
                <w:sz w:val="20"/>
              </w:rPr>
            </w:pPr>
          </w:p>
          <w:p w14:paraId="6C3CB353" w14:textId="77777777" w:rsidR="00BD7C53" w:rsidRDefault="00BD7C53">
            <w:pPr>
              <w:rPr>
                <w:sz w:val="20"/>
              </w:rPr>
            </w:pPr>
          </w:p>
          <w:p w14:paraId="6FB87A33" w14:textId="77777777" w:rsidR="00BD7C53" w:rsidRDefault="00BD7C53">
            <w:pPr>
              <w:tabs>
                <w:tab w:val="left" w:pos="3022"/>
              </w:tabs>
              <w:rPr>
                <w:sz w:val="20"/>
              </w:rPr>
            </w:pPr>
            <w:r>
              <w:rPr>
                <w:sz w:val="20"/>
              </w:rPr>
              <w:t>Phone Number:                        E-mail:</w:t>
            </w:r>
          </w:p>
          <w:p w14:paraId="1334EAE5" w14:textId="77777777" w:rsidR="00BD7C53" w:rsidRDefault="00BD7C53" w:rsidP="00C549BF">
            <w:pPr>
              <w:rPr>
                <w:sz w:val="20"/>
              </w:rPr>
            </w:pPr>
            <w:r>
              <w:rPr>
                <w:sz w:val="20"/>
              </w:rPr>
              <w:t>FAX Number:                            Atty. Reg. #:</w:t>
            </w:r>
          </w:p>
        </w:tc>
        <w:tc>
          <w:tcPr>
            <w:tcW w:w="3600" w:type="dxa"/>
          </w:tcPr>
          <w:p w14:paraId="70240A1C" w14:textId="77777777" w:rsidR="00BD7C53" w:rsidRDefault="00BD7C53">
            <w:pPr>
              <w:rPr>
                <w:sz w:val="20"/>
              </w:rPr>
            </w:pPr>
            <w:r>
              <w:rPr>
                <w:sz w:val="20"/>
              </w:rPr>
              <w:t>Case Number:</w:t>
            </w:r>
          </w:p>
          <w:p w14:paraId="31A4D9D8" w14:textId="77777777" w:rsidR="00BD7C53" w:rsidRDefault="00BD7C53">
            <w:pPr>
              <w:rPr>
                <w:sz w:val="20"/>
              </w:rPr>
            </w:pPr>
          </w:p>
          <w:p w14:paraId="1C460F1C" w14:textId="77777777" w:rsidR="00BD7C53" w:rsidRDefault="00BD7C53">
            <w:pPr>
              <w:rPr>
                <w:sz w:val="20"/>
              </w:rPr>
            </w:pPr>
          </w:p>
          <w:p w14:paraId="46BE5E44" w14:textId="77777777" w:rsidR="00BD7C53" w:rsidRDefault="00BD7C53">
            <w:pPr>
              <w:rPr>
                <w:sz w:val="20"/>
              </w:rPr>
            </w:pPr>
          </w:p>
          <w:p w14:paraId="10334048" w14:textId="77777777" w:rsidR="00BD7C53" w:rsidRDefault="00BD7C53">
            <w:pPr>
              <w:rPr>
                <w:sz w:val="20"/>
              </w:rPr>
            </w:pPr>
          </w:p>
          <w:p w14:paraId="1935BB03" w14:textId="77777777" w:rsidR="00BD7C53" w:rsidRDefault="00BD7C53">
            <w:pPr>
              <w:rPr>
                <w:b/>
                <w:sz w:val="20"/>
              </w:rPr>
            </w:pPr>
            <w:r>
              <w:rPr>
                <w:sz w:val="20"/>
              </w:rPr>
              <w:t>Division               Courtroom</w:t>
            </w:r>
          </w:p>
        </w:tc>
      </w:tr>
      <w:tr w:rsidR="00BD7C53" w14:paraId="417788AB" w14:textId="77777777">
        <w:tblPrEx>
          <w:tblCellMar>
            <w:top w:w="0" w:type="dxa"/>
            <w:bottom w:w="0" w:type="dxa"/>
          </w:tblCellMar>
        </w:tblPrEx>
        <w:trPr>
          <w:trHeight w:val="287"/>
        </w:trPr>
        <w:tc>
          <w:tcPr>
            <w:tcW w:w="10060" w:type="dxa"/>
            <w:gridSpan w:val="2"/>
            <w:vAlign w:val="center"/>
          </w:tcPr>
          <w:p w14:paraId="604490E5" w14:textId="77777777" w:rsidR="00BD7C53" w:rsidRPr="00C549BF" w:rsidRDefault="00BD7C53">
            <w:pPr>
              <w:pStyle w:val="Heading3"/>
              <w:rPr>
                <w:sz w:val="24"/>
                <w:szCs w:val="24"/>
              </w:rPr>
            </w:pPr>
            <w:r w:rsidRPr="00C549BF">
              <w:rPr>
                <w:sz w:val="24"/>
                <w:szCs w:val="24"/>
              </w:rPr>
              <w:t>SUMMONS BY PUBLICATION</w:t>
            </w:r>
          </w:p>
        </w:tc>
      </w:tr>
    </w:tbl>
    <w:p w14:paraId="21C2DC0B" w14:textId="77777777" w:rsidR="00BD7C53" w:rsidRDefault="00BD7C53">
      <w:pPr>
        <w:rPr>
          <w:sz w:val="20"/>
        </w:rPr>
      </w:pPr>
    </w:p>
    <w:p w14:paraId="4B805641" w14:textId="77777777" w:rsidR="00BD7C53" w:rsidRPr="003527E3" w:rsidRDefault="00BD7C53">
      <w:pPr>
        <w:rPr>
          <w:b/>
          <w:sz w:val="20"/>
        </w:rPr>
      </w:pPr>
      <w:r w:rsidRPr="003527E3">
        <w:rPr>
          <w:b/>
          <w:sz w:val="20"/>
        </w:rPr>
        <w:t>THE PEOPLE OF THE STATE OF COLORADO</w:t>
      </w:r>
    </w:p>
    <w:p w14:paraId="1579E7AA" w14:textId="77777777" w:rsidR="003527E3" w:rsidRDefault="003527E3">
      <w:pPr>
        <w:rPr>
          <w:sz w:val="20"/>
        </w:rPr>
      </w:pPr>
    </w:p>
    <w:p w14:paraId="00B91564" w14:textId="77777777" w:rsidR="00BD7C53" w:rsidRDefault="00BD7C53">
      <w:pPr>
        <w:rPr>
          <w:sz w:val="20"/>
        </w:rPr>
      </w:pPr>
    </w:p>
    <w:p w14:paraId="57764C62" w14:textId="77777777" w:rsidR="00BD7C53" w:rsidRDefault="00BD7C53">
      <w:pPr>
        <w:rPr>
          <w:sz w:val="20"/>
        </w:rPr>
      </w:pPr>
      <w:r>
        <w:rPr>
          <w:sz w:val="20"/>
        </w:rPr>
        <w:t>TO:  ___________________________________________________________________ (</w:t>
      </w:r>
      <w:r>
        <w:rPr>
          <w:sz w:val="18"/>
        </w:rPr>
        <w:t>Name(s) of Defendant(s)</w:t>
      </w:r>
      <w:r>
        <w:rPr>
          <w:sz w:val="20"/>
        </w:rPr>
        <w:t>)</w:t>
      </w:r>
    </w:p>
    <w:p w14:paraId="705D2823" w14:textId="77777777" w:rsidR="00BD7C53" w:rsidRDefault="00BD7C53">
      <w:pPr>
        <w:rPr>
          <w:sz w:val="20"/>
        </w:rPr>
      </w:pPr>
    </w:p>
    <w:p w14:paraId="40D9B888" w14:textId="77777777" w:rsidR="00BD7C53" w:rsidRDefault="00BD7C53">
      <w:pPr>
        <w:rPr>
          <w:sz w:val="20"/>
        </w:rPr>
      </w:pPr>
    </w:p>
    <w:p w14:paraId="7B890FF2" w14:textId="77777777" w:rsidR="00BD7C53" w:rsidRDefault="00BD7C53">
      <w:pPr>
        <w:pStyle w:val="BodyText2"/>
        <w:spacing w:line="360" w:lineRule="auto"/>
        <w:jc w:val="both"/>
      </w:pPr>
      <w:r>
        <w:t xml:space="preserve">You are hereby summoned and required to file with the Clerk of the Court an answer or other response to the </w:t>
      </w:r>
      <w:r w:rsidR="00052F23">
        <w:t>C</w:t>
      </w:r>
      <w:r>
        <w:t>omplaint filed against you in this case.  You are required to file your answer or other response on or before ______________________________ at ___________ o’clock _____.M., in the ___________________________ County Court, _________________________________, Colorado.</w:t>
      </w:r>
    </w:p>
    <w:p w14:paraId="5435AF3F" w14:textId="77777777" w:rsidR="00BD7C53" w:rsidRDefault="00BD7C53">
      <w:pPr>
        <w:jc w:val="both"/>
        <w:rPr>
          <w:sz w:val="20"/>
        </w:rPr>
      </w:pPr>
    </w:p>
    <w:p w14:paraId="2A90F927" w14:textId="77777777" w:rsidR="00BD7C53" w:rsidRDefault="00BD7C53">
      <w:pPr>
        <w:jc w:val="both"/>
        <w:rPr>
          <w:sz w:val="20"/>
        </w:rPr>
      </w:pPr>
      <w:r>
        <w:rPr>
          <w:sz w:val="20"/>
        </w:rPr>
        <w:t xml:space="preserve">The nature of this action is a proceeding </w:t>
      </w:r>
      <w:r>
        <w:rPr>
          <w:sz w:val="20"/>
          <w:u w:val="single"/>
        </w:rPr>
        <w:t>in rem</w:t>
      </w:r>
      <w:r>
        <w:rPr>
          <w:sz w:val="20"/>
        </w:rPr>
        <w:t>.</w:t>
      </w:r>
    </w:p>
    <w:p w14:paraId="16B30AE9" w14:textId="77777777" w:rsidR="00BD7C53" w:rsidRDefault="00BD7C53">
      <w:pPr>
        <w:jc w:val="both"/>
        <w:rPr>
          <w:sz w:val="20"/>
        </w:rPr>
      </w:pPr>
    </w:p>
    <w:p w14:paraId="6DB659E5" w14:textId="77777777" w:rsidR="00BD7C53" w:rsidRDefault="00BD7C53">
      <w:pPr>
        <w:spacing w:line="360" w:lineRule="auto"/>
        <w:jc w:val="both"/>
        <w:rPr>
          <w:sz w:val="20"/>
        </w:rPr>
      </w:pPr>
      <w:r>
        <w:rPr>
          <w:sz w:val="20"/>
        </w:rPr>
        <w:t>The relief sought by the Plaintiff(s) is a ________________________________________ (</w:t>
      </w:r>
      <w:r>
        <w:rPr>
          <w:sz w:val="18"/>
        </w:rPr>
        <w:t>nature of claim</w:t>
      </w:r>
      <w:r>
        <w:rPr>
          <w:sz w:val="20"/>
        </w:rPr>
        <w:t>) which will affect the following property:</w:t>
      </w:r>
    </w:p>
    <w:p w14:paraId="07A38A73" w14:textId="77777777" w:rsidR="00BD7C53" w:rsidRDefault="00BD7C53">
      <w:pPr>
        <w:jc w:val="both"/>
        <w:rPr>
          <w:sz w:val="20"/>
        </w:rPr>
      </w:pPr>
      <w:r>
        <w:rPr>
          <w:sz w:val="20"/>
        </w:rPr>
        <w:t>__________________________________________________________________________________________</w:t>
      </w:r>
    </w:p>
    <w:p w14:paraId="2803129B" w14:textId="77777777" w:rsidR="00BD7C53" w:rsidRDefault="00BD7C53">
      <w:pPr>
        <w:jc w:val="center"/>
        <w:rPr>
          <w:sz w:val="20"/>
        </w:rPr>
      </w:pPr>
      <w:r>
        <w:rPr>
          <w:sz w:val="20"/>
        </w:rPr>
        <w:t>(</w:t>
      </w:r>
      <w:r>
        <w:rPr>
          <w:sz w:val="18"/>
        </w:rPr>
        <w:t>Description of Personal Property</w:t>
      </w:r>
      <w:r>
        <w:rPr>
          <w:sz w:val="20"/>
        </w:rPr>
        <w:t>)</w:t>
      </w:r>
    </w:p>
    <w:p w14:paraId="18ED79F6" w14:textId="77777777" w:rsidR="00BD7C53" w:rsidRDefault="00BD7C53">
      <w:pPr>
        <w:jc w:val="center"/>
        <w:rPr>
          <w:sz w:val="20"/>
        </w:rPr>
      </w:pPr>
    </w:p>
    <w:p w14:paraId="696C87F0" w14:textId="77777777" w:rsidR="00BD7C53" w:rsidRDefault="00BD7C53">
      <w:pPr>
        <w:pStyle w:val="BodyText2"/>
        <w:spacing w:line="360" w:lineRule="auto"/>
      </w:pPr>
      <w:r>
        <w:t>If you fail to file your answer or other response on or before the date and time shown above, the relief sought may be granted by default by the Court without further notice.</w:t>
      </w:r>
    </w:p>
    <w:p w14:paraId="03A7FD86" w14:textId="77777777" w:rsidR="00BD7C53" w:rsidRDefault="00BD7C53">
      <w:pPr>
        <w:rPr>
          <w:sz w:val="20"/>
        </w:rPr>
      </w:pPr>
    </w:p>
    <w:p w14:paraId="5EB5B068" w14:textId="77777777" w:rsidR="00BD7C53" w:rsidRDefault="00BD7C53">
      <w:pPr>
        <w:rPr>
          <w:sz w:val="20"/>
        </w:rPr>
      </w:pPr>
    </w:p>
    <w:p w14:paraId="7B3D5E7E" w14:textId="77777777" w:rsidR="00BD7C53" w:rsidRDefault="00BD7C53">
      <w:pPr>
        <w:rPr>
          <w:sz w:val="20"/>
        </w:rPr>
      </w:pPr>
      <w:r>
        <w:rPr>
          <w:sz w:val="20"/>
        </w:rPr>
        <w:t>Dated at ___________________________, Colorado, this _______ day of ______________________, _______.</w:t>
      </w:r>
    </w:p>
    <w:p w14:paraId="7C5F0A5F" w14:textId="77777777" w:rsidR="00BD7C53" w:rsidRDefault="00BD7C53">
      <w:pPr>
        <w:rPr>
          <w:sz w:val="20"/>
        </w:rPr>
      </w:pPr>
    </w:p>
    <w:p w14:paraId="651DCF6D" w14:textId="77777777" w:rsidR="00BD7C53" w:rsidRDefault="00BD7C53">
      <w:pPr>
        <w:rPr>
          <w:sz w:val="20"/>
        </w:rPr>
      </w:pPr>
    </w:p>
    <w:p w14:paraId="43AB7E9C" w14:textId="77777777" w:rsidR="00BD7C53" w:rsidRDefault="00BD7C53">
      <w:pPr>
        <w:rPr>
          <w:sz w:val="20"/>
        </w:rPr>
      </w:pPr>
    </w:p>
    <w:p w14:paraId="252503BC" w14:textId="77777777" w:rsidR="00BD7C53" w:rsidRDefault="00BD7C5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CLERK OF THE COURT</w:t>
      </w:r>
    </w:p>
    <w:p w14:paraId="180D0DB4" w14:textId="77777777" w:rsidR="00BD7C53" w:rsidRDefault="00BD7C53">
      <w:pPr>
        <w:rPr>
          <w:sz w:val="20"/>
        </w:rPr>
      </w:pPr>
    </w:p>
    <w:p w14:paraId="47D37407" w14:textId="77777777" w:rsidR="00BD7C53" w:rsidRDefault="00BD7C53">
      <w:pPr>
        <w:rPr>
          <w:sz w:val="20"/>
        </w:rPr>
      </w:pPr>
    </w:p>
    <w:p w14:paraId="16170EE1" w14:textId="77777777" w:rsidR="00BD7C53" w:rsidRDefault="00BD7C5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By: ___________________________________</w:t>
      </w:r>
    </w:p>
    <w:p w14:paraId="0DA29B84" w14:textId="77777777" w:rsidR="00BD7C53" w:rsidRDefault="00BD7C5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Deputy Clerk</w:t>
      </w:r>
    </w:p>
    <w:p w14:paraId="3234DF43" w14:textId="77777777" w:rsidR="00BD7C53" w:rsidRDefault="00BD7C53">
      <w:pPr>
        <w:rPr>
          <w:sz w:val="20"/>
        </w:rPr>
      </w:pPr>
    </w:p>
    <w:p w14:paraId="3165CBAE" w14:textId="77777777" w:rsidR="00BD7C53" w:rsidRDefault="00BD7C53">
      <w:pPr>
        <w:rPr>
          <w:sz w:val="20"/>
        </w:rPr>
      </w:pPr>
    </w:p>
    <w:p w14:paraId="2943B0D9" w14:textId="77777777" w:rsidR="00BD7C53" w:rsidRDefault="00BD7C53">
      <w:pPr>
        <w:rPr>
          <w:sz w:val="20"/>
        </w:rPr>
      </w:pPr>
      <w:r>
        <w:rPr>
          <w:b/>
          <w:sz w:val="20"/>
        </w:rPr>
        <w:t>WARNING:</w:t>
      </w:r>
      <w:r>
        <w:rPr>
          <w:sz w:val="20"/>
        </w:rPr>
        <w:t xml:space="preserve">  ALL FEES ARE NON-REFUNDABLE.  IN SOME CASES, A REQUEST FOR A JURY TRIAL MAY BE DENIED PURSUANT TO LAW EVEN THOUGH A JURY FEE HAS BEEN PAID.</w:t>
      </w:r>
    </w:p>
    <w:sectPr w:rsidR="00BD7C53" w:rsidSect="00C549BF">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26A7" w14:textId="77777777" w:rsidR="0072799C" w:rsidRDefault="0072799C">
      <w:r>
        <w:separator/>
      </w:r>
    </w:p>
  </w:endnote>
  <w:endnote w:type="continuationSeparator" w:id="0">
    <w:p w14:paraId="4EC5FE13" w14:textId="77777777" w:rsidR="0072799C" w:rsidRDefault="0072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2CF3" w14:textId="77777777" w:rsidR="003527E3" w:rsidRDefault="00352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96B8" w14:textId="77777777" w:rsidR="004079B8" w:rsidRDefault="004079B8">
    <w:pPr>
      <w:pStyle w:val="Footer"/>
      <w:rPr>
        <w:sz w:val="16"/>
      </w:rPr>
    </w:pPr>
    <w:r>
      <w:rPr>
        <w:sz w:val="16"/>
      </w:rPr>
      <w:t>C.R.C.C.P. 1C</w:t>
    </w:r>
    <w:r w:rsidR="003527E3">
      <w:rPr>
        <w:sz w:val="16"/>
      </w:rPr>
      <w:t xml:space="preserve"> SC</w:t>
    </w:r>
    <w:r>
      <w:rPr>
        <w:sz w:val="16"/>
      </w:rPr>
      <w:t xml:space="preserve">    6/00  </w:t>
    </w:r>
    <w:r w:rsidR="00C549BF">
      <w:rPr>
        <w:sz w:val="16"/>
      </w:rPr>
      <w:t xml:space="preserve">  </w:t>
    </w:r>
    <w:r>
      <w:rPr>
        <w:sz w:val="16"/>
      </w:rPr>
      <w:t>SUMMONS BY PUBLICATION</w:t>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1F3F" w14:textId="77777777" w:rsidR="003527E3" w:rsidRDefault="0035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0A5C" w14:textId="77777777" w:rsidR="0072799C" w:rsidRDefault="0072799C">
      <w:r>
        <w:separator/>
      </w:r>
    </w:p>
  </w:footnote>
  <w:footnote w:type="continuationSeparator" w:id="0">
    <w:p w14:paraId="744B4619" w14:textId="77777777" w:rsidR="0072799C" w:rsidRDefault="0072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13CD" w14:textId="77777777" w:rsidR="003527E3" w:rsidRDefault="00352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052" w14:textId="77777777" w:rsidR="003527E3" w:rsidRDefault="00352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8060" w14:textId="77777777" w:rsidR="003527E3" w:rsidRDefault="0035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8B"/>
    <w:rsid w:val="00052F23"/>
    <w:rsid w:val="003527E3"/>
    <w:rsid w:val="004079B8"/>
    <w:rsid w:val="006A0E8B"/>
    <w:rsid w:val="006F0A00"/>
    <w:rsid w:val="0072799C"/>
    <w:rsid w:val="008D0B1C"/>
    <w:rsid w:val="009C62EC"/>
    <w:rsid w:val="00BD5F93"/>
    <w:rsid w:val="00BD7C53"/>
    <w:rsid w:val="00C5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160F"/>
  <w15:chartTrackingRefBased/>
  <w15:docId w15:val="{F69B1670-6CAA-964D-8C7F-A8839F3C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0210B52-C322-4D43-BF36-8FB838AE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3F99F-2CB3-4E4D-BEDF-DF95BEAFE71E}">
  <ds:schemaRefs>
    <ds:schemaRef ds:uri="http://schemas.microsoft.com/sharepoint/v3/contenttype/forms"/>
  </ds:schemaRefs>
</ds:datastoreItem>
</file>

<file path=customXml/itemProps3.xml><?xml version="1.0" encoding="utf-8"?>
<ds:datastoreItem xmlns:ds="http://schemas.openxmlformats.org/officeDocument/2006/customXml" ds:itemID="{E137D0C7-21C3-4A30-BA66-11BDDB7245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1390</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County Court</vt:lpstr>
    </vt:vector>
  </TitlesOfParts>
  <Manager/>
  <Company>Colorado Judicial Dept.</Company>
  <LinksUpToDate>false</LinksUpToDate>
  <CharactersWithSpaces>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1C</dc:title>
  <dc:subject/>
  <dc:creator>Colorado Courts</dc:creator>
  <cp:keywords/>
  <dc:description/>
  <cp:lastModifiedBy>slagle, sean</cp:lastModifiedBy>
  <cp:revision>3</cp:revision>
  <cp:lastPrinted>2000-06-30T13:42:00Z</cp:lastPrinted>
  <dcterms:created xsi:type="dcterms:W3CDTF">2024-07-01T18:50:00Z</dcterms:created>
  <dcterms:modified xsi:type="dcterms:W3CDTF">2024-07-01T18:50:00Z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