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4A44" w14:textId="77777777" w:rsidR="005E5BBE" w:rsidRPr="00686725" w:rsidRDefault="005E5BBE" w:rsidP="005E5BBE">
      <w:pPr>
        <w:spacing w:after="0" w:line="240" w:lineRule="auto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>DIST</w:t>
      </w:r>
      <w:r w:rsidRPr="00686725">
        <w:rPr>
          <w:rStyle w:val="fontstyle01"/>
          <w:rFonts w:ascii="Times New Roman" w:hAnsi="Times New Roman" w:cs="Times New Roman"/>
          <w:sz w:val="24"/>
          <w:szCs w:val="24"/>
        </w:rPr>
        <w:t>RICT COURT, WATER DIVISION 3, STATE OF COLORADO</w:t>
      </w:r>
      <w:r w:rsidRPr="0068672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86725">
        <w:rPr>
          <w:rStyle w:val="fontstyle01"/>
          <w:rFonts w:ascii="Times New Roman" w:hAnsi="Times New Roman" w:cs="Times New Roman"/>
          <w:sz w:val="24"/>
          <w:szCs w:val="24"/>
        </w:rPr>
        <w:t>TO: ALL PERSONS INTERESTED IN WATER APPLICATIONS FILED IN</w:t>
      </w:r>
      <w:r w:rsidRPr="0068672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86725">
        <w:rPr>
          <w:rStyle w:val="fontstyle01"/>
          <w:rFonts w:ascii="Times New Roman" w:hAnsi="Times New Roman" w:cs="Times New Roman"/>
          <w:sz w:val="24"/>
          <w:szCs w:val="24"/>
        </w:rPr>
        <w:t>WATER DIVISION 3.</w:t>
      </w:r>
      <w:r w:rsidRPr="0068672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2222DAC9" w14:textId="22994E2B" w:rsidR="005E5BBE" w:rsidRPr="00686725" w:rsidRDefault="005E5BBE" w:rsidP="005E5BBE">
      <w:pPr>
        <w:spacing w:after="0" w:line="240" w:lineRule="auto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686725">
        <w:rPr>
          <w:rStyle w:val="fontstyle01"/>
          <w:rFonts w:ascii="Times New Roman" w:hAnsi="Times New Roman" w:cs="Times New Roman"/>
          <w:sz w:val="24"/>
          <w:szCs w:val="24"/>
        </w:rPr>
        <w:t>Pursuant to C.R.S. 37-92-302(3), you are notified that the following is a resume in</w:t>
      </w:r>
      <w:r w:rsidRPr="0068672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86725">
        <w:rPr>
          <w:rStyle w:val="fontstyle01"/>
          <w:rFonts w:ascii="Times New Roman" w:hAnsi="Times New Roman" w:cs="Times New Roman"/>
          <w:sz w:val="24"/>
          <w:szCs w:val="24"/>
        </w:rPr>
        <w:t>Water Division 3, containing notice of applications and certain amendments filed in the</w:t>
      </w:r>
      <w:r w:rsidRPr="0068672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86725">
        <w:rPr>
          <w:rStyle w:val="fontstyle01"/>
          <w:rFonts w:ascii="Times New Roman" w:hAnsi="Times New Roman" w:cs="Times New Roman"/>
          <w:sz w:val="24"/>
          <w:szCs w:val="24"/>
        </w:rPr>
        <w:t>office of the Water Clerk during the month of</w:t>
      </w:r>
      <w:r w:rsidR="00B120AC" w:rsidRPr="0068672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C251D">
        <w:rPr>
          <w:rStyle w:val="fontstyle01"/>
          <w:rFonts w:ascii="Times New Roman" w:hAnsi="Times New Roman" w:cs="Times New Roman"/>
          <w:sz w:val="24"/>
          <w:szCs w:val="24"/>
        </w:rPr>
        <w:t>November</w:t>
      </w:r>
      <w:r w:rsidRPr="00686725">
        <w:rPr>
          <w:rStyle w:val="fontstyle01"/>
          <w:rFonts w:ascii="Times New Roman" w:hAnsi="Times New Roman" w:cs="Times New Roman"/>
          <w:sz w:val="24"/>
          <w:szCs w:val="24"/>
        </w:rPr>
        <w:t xml:space="preserve"> 2023 for each county affected.</w:t>
      </w:r>
    </w:p>
    <w:p w14:paraId="0207452A" w14:textId="7B147433" w:rsidR="00BF6701" w:rsidRDefault="00BF6701" w:rsidP="00037DE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05D9E2B" w14:textId="7A76C68E" w:rsidR="00DD59B6" w:rsidRDefault="00DD59B6" w:rsidP="00037DEA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DD59B6">
        <w:rPr>
          <w:rFonts w:ascii="Times New Roman" w:hAnsi="Times New Roman" w:cs="Times New Roman"/>
          <w:b/>
          <w:bCs/>
          <w:sz w:val="24"/>
          <w:szCs w:val="24"/>
        </w:rPr>
        <w:t>2023CW</w:t>
      </w:r>
      <w:r w:rsidR="00CC251D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DD59B6">
        <w:rPr>
          <w:rFonts w:ascii="Times New Roman" w:hAnsi="Times New Roman" w:cs="Times New Roman"/>
          <w:b/>
          <w:bCs/>
          <w:sz w:val="24"/>
          <w:szCs w:val="24"/>
        </w:rPr>
        <w:t>: Concerning the Application of Water Rig</w:t>
      </w:r>
      <w:r w:rsidR="00CC251D">
        <w:rPr>
          <w:rFonts w:ascii="Times New Roman" w:hAnsi="Times New Roman" w:cs="Times New Roman"/>
          <w:b/>
          <w:bCs/>
          <w:sz w:val="24"/>
          <w:szCs w:val="24"/>
        </w:rPr>
        <w:t xml:space="preserve">hts of Lee A. Welch; 9481 N County Road 6, Center, CO 81125; </w:t>
      </w:r>
      <w:hyperlink r:id="rId5" w:history="1">
        <w:r w:rsidR="00CC251D" w:rsidRPr="002052B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leewelchfarms@gmail.com</w:t>
        </w:r>
      </w:hyperlink>
      <w:r w:rsidR="00CC251D">
        <w:rPr>
          <w:rFonts w:ascii="Times New Roman" w:hAnsi="Times New Roman" w:cs="Times New Roman"/>
          <w:b/>
          <w:bCs/>
          <w:sz w:val="24"/>
          <w:szCs w:val="24"/>
        </w:rPr>
        <w:t xml:space="preserve">; 719-588-1829. Application for Change of Water Right in Alamosa County. </w:t>
      </w:r>
      <w:r w:rsidR="00CC251D" w:rsidRPr="00CC25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APPLICATION FOR A SUPPLEMENTAL IRRIGATION WELL ON THE N</w:t>
      </w:r>
      <w:r w:rsidR="00CC25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1/4</w:t>
      </w:r>
      <w:r w:rsidR="00CC251D" w:rsidRPr="00CC25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SECTION 17, TOWNSHIP</w:t>
      </w:r>
      <w:r w:rsidR="00CC25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251D" w:rsidRPr="00CC25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 NORTH, RANGE 9 EAST, NMPM (FIELD NO. 10)</w:t>
      </w:r>
      <w:r w:rsidR="00CC25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Decreed water right for which change is sought: Name of structure: Well No. 1, Case No. 81CW41, WDID 2006218 (Well No. 1). Date of original and all relevant subsequent decrees: June 6, 1984, Case No: 81CW41. Court: Water Court Division 3. Legal description of structure as described in most recent decree that adjudicated the location: Center of the NE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>1/4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 xml:space="preserve"> of Section 17, Township 40 North, Range 9 East, NMPM. Actual location by GPS per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DWR records is: 411334 mE, 4174789 mN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Decreed source of water: Unconfined Aquifer of the Closed Basin.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Permit Number: 27638-F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Well Depth: 96 feet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Appropriation Date: January 15, 1981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Total amount decreed to structure in gallons per minute (gpm) or cubic feet per second (cfs):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1,000 GPM, absolute, being 2.23 cubic feet per second of time.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Decreed use or uses: Irrigation. Restricted to the irrigation of 130.0 acres within the NE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>1/4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 xml:space="preserve"> of Section 17,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br/>
        <w:t>Township 40 North, Range 9 East, NMPM, and average annual production of not more 260 acre-feet by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the Case No. 81CW41 decree.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Amount of water that applicant intends to change: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br/>
        <w:t>1,000 GPM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. Detailed description of proposed change: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Applicants request a supplemental irrigation well to Well No. 1 for irrigation of not more than 130 acres in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the NE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>1/4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 xml:space="preserve"> of Section 17, Township 40 North, Range 9 East, NMPM (Field No. 10).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Production from Well No. 1 has dropped off below 600 gpm. Well No. 1 has consistently produced from 97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to 200 acre-feet per year for irrigation of Field No. 10. Production from the unconfined aquifer has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decreased dramatically in the past several years. Applicants request a supplemental irrigation well to Well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br/>
        <w:t>No. 1 to maintain the water supply to the sprinkler at or below the permitted and decreed flow rate of 1,000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gpm. The supplemental well will be drilled on Field No. 1 to a depth not to exceed the top of the confining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clay series.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Applicant is proposing to have the new supplemental well and Well No. 1 with individual and combined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 xml:space="preserve">maximum pumping rates of 1,000 gpm and a combined average annual volumetric limitation of </w:t>
      </w:r>
      <w:r w:rsidR="00971283" w:rsidRPr="00CC251D">
        <w:rPr>
          <w:rFonts w:ascii="Times New Roman" w:hAnsi="Times New Roman" w:cs="Times New Roman"/>
          <w:color w:val="000000"/>
          <w:sz w:val="24"/>
          <w:szCs w:val="24"/>
        </w:rPr>
        <w:t>260-acre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 xml:space="preserve"> feet.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Well No. 1 is within the Rio Grande Water Conservation District Groundwater Management Subdistrict No.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1 boundary and is enrolled in the annual replacement plan of the Subdistrict. The new supplemental well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br/>
        <w:t>will contract into Subdistrict No. 1.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Attached Exhibit 1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>(available for review at the Alamosa Combined Court Clerk’s Office)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 xml:space="preserve"> is the pumping history for Well No. 1 derived from the Colorado Division of Water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Resources database.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Location Information: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Well No. 1 is located as decreed with a GPS location from the DWR database of: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UTM NAD83 411334 mE, 4174789 mN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The supplemental irrigation well to Well No. 1 will be located within the NE1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 xml:space="preserve">4 of Section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lastRenderedPageBreak/>
        <w:t>17, Township 40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51D" w:rsidRPr="00CC251D">
        <w:rPr>
          <w:rFonts w:ascii="Times New Roman" w:hAnsi="Times New Roman" w:cs="Times New Roman"/>
          <w:color w:val="000000"/>
          <w:sz w:val="24"/>
          <w:szCs w:val="24"/>
        </w:rPr>
        <w:t>North, Range 7 East, NMPM (Field No. 10).</w:t>
      </w:r>
      <w:r w:rsidR="00CC251D">
        <w:rPr>
          <w:rFonts w:ascii="Times New Roman" w:hAnsi="Times New Roman" w:cs="Times New Roman"/>
          <w:color w:val="000000"/>
          <w:sz w:val="24"/>
          <w:szCs w:val="24"/>
        </w:rPr>
        <w:t xml:space="preserve"> Name and address of reputed owners: Lee A. Welch, 9481 N County Road 6, Center, CO 81125. </w:t>
      </w:r>
    </w:p>
    <w:p w14:paraId="5DF5DFE6" w14:textId="77777777" w:rsidR="00AE2884" w:rsidRPr="00795DAA" w:rsidRDefault="00AE2884" w:rsidP="00AE2884">
      <w:pPr>
        <w:rPr>
          <w:rFonts w:ascii="Times New Roman" w:eastAsia="Times New Roman" w:hAnsi="Times New Roman" w:cs="Times New Roman"/>
          <w:sz w:val="24"/>
          <w:szCs w:val="24"/>
        </w:rPr>
      </w:pPr>
      <w:r w:rsidRPr="00DD59B6">
        <w:rPr>
          <w:rFonts w:ascii="Times New Roman" w:hAnsi="Times New Roman" w:cs="Times New Roman"/>
          <w:b/>
          <w:bCs/>
          <w:sz w:val="24"/>
          <w:szCs w:val="24"/>
        </w:rPr>
        <w:t>2023CW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D59B6">
        <w:rPr>
          <w:rFonts w:ascii="Times New Roman" w:hAnsi="Times New Roman" w:cs="Times New Roman"/>
          <w:b/>
          <w:bCs/>
          <w:sz w:val="24"/>
          <w:szCs w:val="24"/>
        </w:rPr>
        <w:t>: Concerning the Application of Water Rig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hts of Marvin and Joan Calkin; 8406 S County Road 100, Alamosa, CO 81101; 719-589-6194. Application for Change of Water Right in Alamosa County.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Decreed water right for which change is sought: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Name of structures: Well No. 1 in Case No. W1452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Date of original and all relevant subsequent decrees: 7/10/1975 Case No: W1452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Court: Division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 xml:space="preserve">Legal description of structure as described in most recent decree that adjudicated the location: SW </w:t>
      </w:r>
      <w:r>
        <w:rPr>
          <w:rFonts w:ascii="Times New Roman" w:hAnsi="Times New Roman" w:cs="Times New Roman"/>
          <w:color w:val="000000"/>
          <w:sz w:val="24"/>
          <w:szCs w:val="24"/>
        </w:rPr>
        <w:t>1/4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 xml:space="preserve"> NW 1/4, Section 18, Township 37 North, Range 9 East, NMPM, at a point 2268 feet from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North Section line and 1300 feet from West Section line, in Alamosa County, Colorado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Decreed source of water: confined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Appropriation Date: Dec. 31,1935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Total amount decreed to structure in gallons per minute (gpm) or cubic feet per second (cfs):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Absolute 75 gpm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Decreed use or uses: Irrigation and stockwater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mount</w:t>
      </w:r>
      <w:proofErr w:type="gramEnd"/>
      <w:r w:rsidRPr="00D40B91">
        <w:rPr>
          <w:rFonts w:ascii="Times New Roman" w:hAnsi="Times New Roman" w:cs="Times New Roman"/>
          <w:color w:val="000000"/>
          <w:sz w:val="24"/>
          <w:szCs w:val="24"/>
        </w:rPr>
        <w:t xml:space="preserve"> of water that applicant intends to change: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Absolute 75 gpm. Decreed water right for which change is sought: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Name of structures: Well No. 2 in Case No. W1452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Date of original and all relevant subsequent decrees: 7/10/1975 Case No: W1452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Court: Division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Legal description of structure as described in most recent decree that adjudicated the location: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SW 1/4 NW 1/4, Section 18, Township 37 North, Range 9 East, NMPM, at a point 2628 feet from North Section line and 40 feet from West Section line, in Alamosa County, Colorado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Decreed source of water: confined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Appropriation Date: December 31, 1934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Total amount decreed to structure in gallons per minute (gpm) or cubic feet per second (cfs):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Absolute 100 gpm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Decreed use or uses: Irrigation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Amount of water that applicant intends to change: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Absolute 100 gpm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Decreed water right for which change is sought: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Name of structures: Well Nos. 3 in Case No. W1452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Date of original and all relevant subsequent decrees: 7/10/1975 Case No: W1452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Court: Division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Legal description of structure as described in most recent decree that adjudicated the location: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 xml:space="preserve">SW </w:t>
      </w:r>
      <w:r>
        <w:rPr>
          <w:rFonts w:ascii="Times New Roman" w:hAnsi="Times New Roman" w:cs="Times New Roman"/>
          <w:color w:val="000000"/>
          <w:sz w:val="24"/>
          <w:szCs w:val="24"/>
        </w:rPr>
        <w:t>1/4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 xml:space="preserve"> NW 1/4, Section 18, Township 37 North, Range 9 East, NMPM, at a point 2268 feet from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North Section line and 300 feet from West Section line, in Alamosa County, Colorado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Decreed source of water: Confined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Appropriation Date: December 31, 1934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Total amount decreed to structure in gallons per minute (gpm) or cubic feet per second (cfs):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 xml:space="preserve"> Absolute 150 gpm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 xml:space="preserve">Decreed use or uses: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rrigation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Amount of water that applicant intends to change: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Absolute 150 gpm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Decreed water right for which change is sought: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Name of structures: Well No. 4 in Case No. W1452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Date of original and all relevant subsequent decrees: 7/20/1975 (amended) Case No: W1452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Court: Division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Legal description of structure as described in most recent decree that adjudicated the location: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1/4</w:t>
      </w:r>
      <w:r w:rsidRPr="00795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NW 1/4, Section 18, Township 37 North, Range 9 East, NMPM, at a point 2630 feet from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5DAA">
        <w:rPr>
          <w:rFonts w:ascii="Times New Roman" w:eastAsia="Times New Roman" w:hAnsi="Times New Roman" w:cs="Times New Roman"/>
          <w:color w:val="000000"/>
          <w:sz w:val="24"/>
          <w:szCs w:val="24"/>
        </w:rPr>
        <w:t>North Section line and 300 feet from West Section line, in Alamosa County, Colorado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Decreed source of water: confined. Appropriation date: December 31, 1938, for 200 gpm and June 1, 1956, for 800 gpm. Total amount decreed to structure in gallons per minute: Absolute 1000 gpm. Decreed use: Irrigation. Amount of water applicant intends to change: Absolute 100 gpm. Detailed description of proposed change: </w:t>
      </w:r>
      <w:r w:rsidRPr="00795DAA">
        <w:rPr>
          <w:rFonts w:ascii="Times New Roman" w:hAnsi="Times New Roman" w:cs="Times New Roman"/>
          <w:color w:val="000000"/>
          <w:sz w:val="24"/>
          <w:szCs w:val="24"/>
        </w:rPr>
        <w:t>We request that the Court grant us a decree to change the place of use for our four groundwater rights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DAA">
        <w:rPr>
          <w:rFonts w:ascii="Times New Roman" w:hAnsi="Times New Roman" w:cs="Times New Roman"/>
          <w:color w:val="000000"/>
          <w:sz w:val="24"/>
          <w:szCs w:val="24"/>
        </w:rPr>
        <w:t>include the location of both irrigation pivots on our property. Historically, the well was used to irrigate up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DAA">
        <w:rPr>
          <w:rFonts w:ascii="Times New Roman" w:hAnsi="Times New Roman" w:cs="Times New Roman"/>
          <w:color w:val="000000"/>
          <w:sz w:val="24"/>
          <w:szCs w:val="24"/>
        </w:rPr>
        <w:t xml:space="preserve">a maximum of approximately 200 acres in the N1/2 of Section 18, Twp. 37N. </w:t>
      </w:r>
      <w:proofErr w:type="spellStart"/>
      <w:r w:rsidRPr="00795DAA">
        <w:rPr>
          <w:rFonts w:ascii="Times New Roman" w:hAnsi="Times New Roman" w:cs="Times New Roman"/>
          <w:color w:val="000000"/>
          <w:sz w:val="24"/>
          <w:szCs w:val="24"/>
        </w:rPr>
        <w:t>Rng</w:t>
      </w:r>
      <w:proofErr w:type="spellEnd"/>
      <w:r w:rsidRPr="00795DAA">
        <w:rPr>
          <w:rFonts w:ascii="Times New Roman" w:hAnsi="Times New Roman" w:cs="Times New Roman"/>
          <w:color w:val="000000"/>
          <w:sz w:val="24"/>
          <w:szCs w:val="24"/>
        </w:rPr>
        <w:t xml:space="preserve"> 9E, NMPM and up to</w:t>
      </w:r>
      <w:r w:rsidRPr="00795DAA">
        <w:rPr>
          <w:rFonts w:ascii="Times New Roman" w:hAnsi="Times New Roman" w:cs="Times New Roman"/>
          <w:color w:val="000000"/>
          <w:sz w:val="24"/>
          <w:szCs w:val="24"/>
        </w:rPr>
        <w:br/>
        <w:t>approximately 39.5 acres in the N 1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95DAA">
        <w:rPr>
          <w:rFonts w:ascii="Times New Roman" w:hAnsi="Times New Roman" w:cs="Times New Roman"/>
          <w:color w:val="000000"/>
          <w:sz w:val="24"/>
          <w:szCs w:val="24"/>
        </w:rPr>
        <w:t>4 of the SW 1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95DAA">
        <w:rPr>
          <w:rFonts w:ascii="Times New Roman" w:hAnsi="Times New Roman" w:cs="Times New Roman"/>
          <w:color w:val="000000"/>
          <w:sz w:val="24"/>
          <w:szCs w:val="24"/>
        </w:rPr>
        <w:t xml:space="preserve">4 of Section 18, Twp. 37N. </w:t>
      </w:r>
      <w:proofErr w:type="spellStart"/>
      <w:r w:rsidRPr="00795DAA">
        <w:rPr>
          <w:rFonts w:ascii="Times New Roman" w:hAnsi="Times New Roman" w:cs="Times New Roman"/>
          <w:color w:val="000000"/>
          <w:sz w:val="24"/>
          <w:szCs w:val="24"/>
        </w:rPr>
        <w:t>Rng</w:t>
      </w:r>
      <w:proofErr w:type="spellEnd"/>
      <w:r w:rsidRPr="00795DAA">
        <w:rPr>
          <w:rFonts w:ascii="Times New Roman" w:hAnsi="Times New Roman" w:cs="Times New Roman"/>
          <w:color w:val="000000"/>
          <w:sz w:val="24"/>
          <w:szCs w:val="24"/>
        </w:rPr>
        <w:t xml:space="preserve"> 9E, NMPM. Well Nos. 1,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DAA">
        <w:rPr>
          <w:rFonts w:ascii="Times New Roman" w:hAnsi="Times New Roman" w:cs="Times New Roman"/>
          <w:color w:val="000000"/>
          <w:sz w:val="24"/>
          <w:szCs w:val="24"/>
        </w:rPr>
        <w:t xml:space="preserve">2, and 3 in case no. W1452 are also used in conjunction with Well No. 4 and are </w:t>
      </w:r>
      <w:r w:rsidRPr="00795DAA">
        <w:rPr>
          <w:rFonts w:ascii="Times New Roman" w:hAnsi="Times New Roman" w:cs="Times New Roman"/>
          <w:color w:val="000000"/>
          <w:sz w:val="24"/>
          <w:szCs w:val="24"/>
        </w:rPr>
        <w:lastRenderedPageBreak/>
        <w:t>included in this request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DAA">
        <w:rPr>
          <w:rFonts w:ascii="Times New Roman" w:hAnsi="Times New Roman" w:cs="Times New Roman"/>
          <w:color w:val="000000"/>
          <w:sz w:val="24"/>
          <w:szCs w:val="24"/>
        </w:rPr>
        <w:t>change the place of use.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DAA">
        <w:rPr>
          <w:rFonts w:ascii="Times New Roman" w:hAnsi="Times New Roman" w:cs="Times New Roman"/>
          <w:color w:val="000000"/>
          <w:sz w:val="24"/>
          <w:szCs w:val="24"/>
        </w:rPr>
        <w:t xml:space="preserve">In the future we propose to limit our use to irrigation use </w:t>
      </w:r>
      <w:proofErr w:type="gramStart"/>
      <w:r w:rsidRPr="00795DAA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gramEnd"/>
      <w:r w:rsidRPr="00795DAA">
        <w:rPr>
          <w:rFonts w:ascii="Times New Roman" w:hAnsi="Times New Roman" w:cs="Times New Roman"/>
          <w:color w:val="000000"/>
          <w:sz w:val="24"/>
          <w:szCs w:val="24"/>
        </w:rPr>
        <w:t xml:space="preserve"> approximately 140 acres as shown in Exhibit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DAA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(available for review at the Alamosa Combined Court Clerk’s Office)</w:t>
      </w:r>
      <w:r w:rsidRPr="00795DAA">
        <w:rPr>
          <w:rFonts w:ascii="Times New Roman" w:hAnsi="Times New Roman" w:cs="Times New Roman"/>
          <w:color w:val="000000"/>
          <w:sz w:val="24"/>
          <w:szCs w:val="24"/>
        </w:rPr>
        <w:t>. Well No. 4 would continue to be used with a five-year running average of 250 acre-feet. Well use will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DAA">
        <w:rPr>
          <w:rFonts w:ascii="Times New Roman" w:hAnsi="Times New Roman" w:cs="Times New Roman"/>
          <w:color w:val="000000"/>
          <w:sz w:val="24"/>
          <w:szCs w:val="24"/>
        </w:rPr>
        <w:t>continue to be used in conjunction with our shares of Commonwealth Irrigation Company. These wells 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DAA">
        <w:rPr>
          <w:rFonts w:ascii="Times New Roman" w:hAnsi="Times New Roman" w:cs="Times New Roman"/>
          <w:color w:val="000000"/>
          <w:sz w:val="24"/>
          <w:szCs w:val="24"/>
        </w:rPr>
        <w:t>part of a Subdistrict #6 Farm Plan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Points of diversion Location information: Well No. 1 UTM Coordinates Easting 408460 Northing 4145601 Zone 13. Well No. 2 – Easting 408290 Northing 4145667 Zone 13. Well No. 3 – Easting 408241 Northing 4145581 Zone 13. Well No. 4 – Easting 408156 Northing 4145478 Zone 13. Name and address of reputed owners: N/A. </w:t>
      </w:r>
    </w:p>
    <w:p w14:paraId="122941FD" w14:textId="77777777" w:rsidR="00AE2884" w:rsidRPr="00E265DE" w:rsidRDefault="00AE2884" w:rsidP="00AE2884">
      <w:pPr>
        <w:rPr>
          <w:rFonts w:ascii="Times New Roman" w:eastAsia="Times New Roman" w:hAnsi="Times New Roman" w:cs="Times New Roman"/>
          <w:sz w:val="24"/>
          <w:szCs w:val="24"/>
        </w:rPr>
      </w:pPr>
      <w:r w:rsidRPr="00DD59B6">
        <w:rPr>
          <w:rFonts w:ascii="Times New Roman" w:hAnsi="Times New Roman" w:cs="Times New Roman"/>
          <w:b/>
          <w:bCs/>
          <w:sz w:val="24"/>
          <w:szCs w:val="24"/>
        </w:rPr>
        <w:t>2023CW</w:t>
      </w:r>
      <w:r>
        <w:rPr>
          <w:rFonts w:ascii="Times New Roman" w:hAnsi="Times New Roman" w:cs="Times New Roman"/>
          <w:b/>
          <w:bCs/>
          <w:sz w:val="24"/>
          <w:szCs w:val="24"/>
        </w:rPr>
        <w:t>202319</w:t>
      </w:r>
      <w:r w:rsidRPr="00DD59B6">
        <w:rPr>
          <w:rFonts w:ascii="Times New Roman" w:hAnsi="Times New Roman" w:cs="Times New Roman"/>
          <w:b/>
          <w:bCs/>
          <w:sz w:val="24"/>
          <w:szCs w:val="24"/>
        </w:rPr>
        <w:t>: Concerning the Application of Water Rig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hts of Bonanza Ventures, LLC; 1546 County Road 52, Center, CO 81125; </w:t>
      </w:r>
      <w:hyperlink r:id="rId6" w:history="1">
        <w:r w:rsidRPr="009127A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bonanzaventures@outlook.com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; 719-850-2084. Application for Change of Water Right in Saguache County. </w:t>
      </w:r>
      <w:r w:rsidRPr="00705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 A - APPLICATION FOR A SUPPLEMENTAL IRRIGATION WELL ON THE NE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1/4 </w:t>
      </w:r>
      <w:r w:rsidRPr="00705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22, TOWNSHIP 41 NORTH, RANGE 9 EAST, NMPM (FIELD NO. 10)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05618">
        <w:t xml:space="preserve">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>Decreed water right for which change is sought: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91">
        <w:rPr>
          <w:rFonts w:ascii="Times New Roman" w:hAnsi="Times New Roman" w:cs="Times New Roman"/>
          <w:color w:val="000000"/>
          <w:sz w:val="24"/>
          <w:szCs w:val="24"/>
        </w:rPr>
        <w:t xml:space="preserve">Name of structure: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Well No. 4, Case No. 82CW113, WDID 2705568, Permit No. 24394-F-R, (Well No.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Date of original and all relevant subsequent decrees: May 27, 1983, Case No: 82CW113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Court: Water Court Division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Legal description of structure as described in most recent decree that adjudicated the location: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SW1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4 NE1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4 of Section 22, Township 41 North, Range 9 East, NMPM, at a point 1,325 Feet from the North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br/>
        <w:t>Section Line and 1,325 Feet from the East Section Line, in Saguache County, Colorado.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Decreed source of water: Unconfined Aquifer.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Well Depth: 100 feet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Appropriation Date: February 22, 1979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Total amount decreed to structure in gallons per minute (gpm):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1,000 GPM, absolute, being 2.23 cubic feet per second of time.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Decreed use or uses: Irrigation. Restricted to the irrigation of the NE</w:t>
      </w:r>
      <w:r>
        <w:rPr>
          <w:rFonts w:ascii="Times New Roman" w:hAnsi="Times New Roman" w:cs="Times New Roman"/>
          <w:color w:val="000000"/>
          <w:sz w:val="24"/>
          <w:szCs w:val="24"/>
        </w:rPr>
        <w:t>1/4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 xml:space="preserve"> of Section 22, Township 41 North.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Range 9 East, NMPM, and annual production of not more 350 acre-feet by the Case No. 82CW113 decree.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Amount of water that applicant intends to change: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1,000 GPM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Detailed description of proposed change: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Applicants request a supplemental irrigation well to Well No. 4 for irrigation of the 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1/4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 xml:space="preserve"> of Section 22,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br/>
        <w:t>Township 41 North, Range 9 East, NMPM (Field No. 10).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Well No. 4 has been pumping more than 600 gpm for many years before recent production has dropped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off below 400 gpm. Well No. 4 has consistently produced from 82 to 247 acre-feet per year for irrigation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Field No. 10. Production from the unconfined aquifer has decreased dramatically in the past several years.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br/>
        <w:t>Applicants request a supplemental irrigation well to Well No. 4 to maintain the water supply to the sprinkler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at or below the permitted and decreed flow rate of 1,000 gpm. The supplemental well will be drilled on Field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No. 10 to a depth not to exceed the top of the confining clay series.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br/>
        <w:t>Applicants are proposing the new supplemental well and Well No. 4 with individual and combined maximum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pumping rates of 1,000 gpm and a combined annual volumetric limitation of 350 acre-feet.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Well No. 4 is within the Rio Grande Water Conservation District Groundwater Management Subdistrict No.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1 boundary and is enrolled in the annual replacement plan of the Subdistrict. The new supplemental well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will contract into Subdistrict No. 1. Field No. 10 lies within the service area of the San Luis Valley irrigation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District.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 xml:space="preserve">Attached Exhibit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(Available for review at the Alamosa Combined Court Clerk’s Office)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is the pumping history for Well No. 4 derived from the Colorado Division of Water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Resources database.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Location information: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Well No. 4 is located as decreed with a GPS location from the DWR database of: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 xml:space="preserve">UTM NAD83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lastRenderedPageBreak/>
        <w:t>414671 mE, 4182807 mN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The proposed supplemental irrigation well to Well No. 4 will 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located within the 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1/4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 xml:space="preserve"> of Section 22,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color w:val="000000"/>
          <w:sz w:val="24"/>
          <w:szCs w:val="24"/>
        </w:rPr>
        <w:t>Township 41 North, Range 9 East, NMPM (Field No. 10).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 B - APPLICATION FOR A SUPPLEMENTAL IRRIGATION WELL ON THE SW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1/4 </w:t>
      </w:r>
      <w:r w:rsidRPr="009F70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15, TOWNSHIP 41 NORTH, RANGE 9 EAST, NMPM (FIELD NO. 11)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Decreed water right for which change is sought: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Name of structure: Well No. 2, Case No. 82CW113, WDID 2705491, Permit No. 24392-F, (Well No. 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Date of original and all relevant subsequent decrees: May 27, 1983, Case No: 82CW113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Court: Water Court Division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80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Legal description of structure as described in most recent decree that adjudicated the location: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SW</w:t>
      </w:r>
      <w:r>
        <w:rPr>
          <w:rFonts w:ascii="Times New Roman" w:hAnsi="Times New Roman" w:cs="Times New Roman"/>
          <w:color w:val="000000"/>
          <w:sz w:val="24"/>
          <w:szCs w:val="24"/>
        </w:rPr>
        <w:t>1/4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 xml:space="preserve"> SW1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4 of Section 15, Township 41 North, Range 9 East, NMPM, at a point 1,315 Feet from the South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Section Line and 1,315 Feet from the West Section Line, in Saguache County, Colorado.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Decreed source of water: Unconfined Aquifer.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Well Depth: 95 feet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Appropriation Date: February 22, 1979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Total amount decreed to structure in gallons per minute (gpm)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 xml:space="preserve"> 1,000 GPM, absolute, being 2.23 cubic feet per second of time.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Decreed use or uses: Irrigation. Restricted to the irrigation of the SW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1/4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 xml:space="preserve"> of Section 15, Township 41 North,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Range 9 East, NMPM, and annual production of not more 350 acre-feet by the Case No. 82CW113 decree.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Amount of water that applicant intends to change: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1,000 GPM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Detailed description of proposed change: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Applicants request a supplemental irrigation well to Well No. 2 for irrigation of the SW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1/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4 of Section 15,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Township 41 North, Range 9 East, NMPM (Field No. 11).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Well No. 2 has been pumping more than 600 gpm for many years before recent production has dropped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off below 600 gpm. Well No. 2 has consistently produced from 73 to 239 acre-feet per year for irrigation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Field No. 11. Production from the unconfined aquifer has decreased dramatically in the past several years.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Applicants request a supplemental irrigation well to Well No. 2 to maintain the water supply to the sprinkler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at or below the permitted and decreed flow rate of 1,000 gpm. The supplemental well will be drilled on Field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No. 11 to a depth not to exceed the top of the confining clay series.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Applicants are proposing the new supplemental well and Well No. 2 with individual and combined maximum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pumping rates of 1,000 gpm and a combined annual volumetric limitation of 350 acre-feet.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Well No. 2 is within the Rio Grande Water Conservation District Groundwater Management Subdistrict No.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1 boundary and is enrolled in the annual replacement plan of the Subdistrict. The new supplemental well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will contract into Subdistrict No. 1. Field No. 11 lies within the service area of the San Luis Valley irrigation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br/>
        <w:t>District.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Attached Exhibit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(Available for review at the Alamosa Combined Court Clerk’s Office)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is the pumping history for Well No. 2 derived from the Colorado Division of Water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br/>
        <w:t>Resources database.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Location information: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Well No. 2 is located as decreed with a GPS location from the DWR database of: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UTM NAD83 413800 mE, 4183613 mN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The proposed supplemental irrigation well to Well No. 2 will be located within the SW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1/4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 xml:space="preserve"> of Section 15,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119">
        <w:rPr>
          <w:rFonts w:ascii="Times New Roman" w:hAnsi="Times New Roman" w:cs="Times New Roman"/>
          <w:color w:val="000000"/>
          <w:sz w:val="24"/>
          <w:szCs w:val="24"/>
        </w:rPr>
        <w:t>Township 41 North, Range 9 East, NMPM (Field No. 11).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 C - APPLICATION FOR A SUPPLEMENTAL IRRIGATION WELL ON THE SE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1/4 </w:t>
      </w:r>
      <w:r w:rsidRPr="00250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15, TOWNSHIP 41 NORTH, RANGE 9 EAST, NMPM (FIELD NO. 12)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Decreed water right for which change is sought: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Name of structure: Well No. 3, Case No. 82CW113, WDID 2705567, Permit No. 24395-F-R, (Well No. 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Date of original and all relevant subsequent decrees: May 27, 1983, Case No: 82CW113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Court: Water Court Division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Legal description of structure as described in most recent decree that adjudicated the location: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69B7">
        <w:rPr>
          <w:rFonts w:ascii="Times New Roman" w:hAnsi="Times New Roman" w:cs="Times New Roman"/>
          <w:color w:val="000000"/>
          <w:sz w:val="24"/>
          <w:szCs w:val="24"/>
        </w:rPr>
        <w:t xml:space="preserve">SW 1/4 SE 1/4 of Section 15, Township 41 North, Range 9 East, NMPM, at a point 1,315 Feet from the South Section Line and 1,330 Feet from the </w:t>
      </w:r>
      <w:r w:rsidRPr="00F969B7">
        <w:rPr>
          <w:rFonts w:ascii="Times New Roman" w:hAnsi="Times New Roman" w:cs="Times New Roman"/>
          <w:color w:val="000000"/>
          <w:sz w:val="24"/>
          <w:szCs w:val="24"/>
        </w:rPr>
        <w:lastRenderedPageBreak/>
        <w:t>East Section Line, in Saguache County, Colorado.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Decreed source of water: Unconfined Aquifer.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Well Depth: 95 feet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50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Appropriation Date: February 22, 1979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Total amount decreed to structure in gallons per minute (gpm):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1,000 GPM, absolute, being 2.23 cubic feet per second of time.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Decreed use or uses: Irrigation. Restricted to the irrigation of the 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1/4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 xml:space="preserve"> of Section 15, Township 41 North,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Range 9 East, NMPM, and annual production of not more 350 acre-feet by the Case No. 82CW113 decree.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Amount of water that applicant intends to change: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1,000 GPM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Detailed description of proposed change: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Applicants request a supplemental irrigation well to Well No. 3 for irrigation of the S</w:t>
      </w:r>
      <w:r>
        <w:rPr>
          <w:rFonts w:ascii="Times New Roman" w:hAnsi="Times New Roman" w:cs="Times New Roman"/>
          <w:color w:val="000000"/>
          <w:sz w:val="24"/>
          <w:szCs w:val="24"/>
        </w:rPr>
        <w:t>E 1/4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 xml:space="preserve"> of Section 15,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Township 41 North, Range 9 East, NMPM (Field No. 12).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Well No. 3 has been pumping more than 700 gpm for many years before recent production has dropped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off below 600 gpm. Well No. 3 has consistently produced from 75 to 232 acre-feet per year for irrigation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Field No. 12. Production from the unconfined aquifer has decreased dramatically in the past several years.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Applicants request a supplemental irrigation well to Well No. 3 to maintain the water supply to the sprinkler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at or below the permitted and decreed flow rate of 1,000 gpm. The supplemental well will be drilled on Field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No. 12 to a depth not to exceed the top of the confining clay series.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Applicants are proposing the new supplemental well and Well No. 3 with individual and combined maximum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pumping rates of 1,000 gpm and a combined annual volumetric limitation of 350 acre-feet.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Well No. 3 is within the Rio Grande Water Conservation District Groundwater Management Subdistrict No.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1 boundary and is enrolled in the annual replacement plan of the Subdistrict. The new supplemental well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br/>
        <w:t>will contract into Subdistrict No. 1. Field No. 12 lies within the service area of the San Luis Valley irrigation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District.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Attached Exhibit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(Available for review at the Alamosa Combined Court Clerk’s Office)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 xml:space="preserve"> is the pumping history for Well No. 3 derived from the Colorado Division of Water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DE8">
        <w:rPr>
          <w:rFonts w:ascii="Times New Roman" w:hAnsi="Times New Roman" w:cs="Times New Roman"/>
          <w:color w:val="000000"/>
          <w:sz w:val="24"/>
          <w:szCs w:val="24"/>
        </w:rPr>
        <w:t>Resources database.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Location information: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Well No. 2 is located as decreed with a GPS location from the DWR database of: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UTM NAD83 414614 mE, 4183649 mN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The proposed supplemental irrigation well to Well No. 3 will be located within the S</w:t>
      </w:r>
      <w:r>
        <w:rPr>
          <w:rFonts w:ascii="Times New Roman" w:hAnsi="Times New Roman" w:cs="Times New Roman"/>
          <w:color w:val="000000"/>
          <w:sz w:val="24"/>
          <w:szCs w:val="24"/>
        </w:rPr>
        <w:t>E 1/4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 xml:space="preserve"> of Section 15,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Township 41 North, Range 9 East, NMPM (Field No. 12).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 D - APPLICATION FOR A SUPPLEMENTAL IRRIGATION WELL ON THE SW74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14, TOWNSHIP 41 NORTH, RANGE 9 EAST, NMPM (FIELD NO. 13)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Decreed water right for which change is sought: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Name of structure: Well No. 5, Case No. 82CW113, WDID 2705569, Permit No. 24401-F-R, (Well No. 5)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Date of original and all relevant subsequent decrees: May 27, 1983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 xml:space="preserve"> Case No: 82CW113</w:t>
      </w:r>
      <w:r>
        <w:rPr>
          <w:rFonts w:ascii="Times New Roman" w:hAnsi="Times New Roman" w:cs="Times New Roman"/>
          <w:color w:val="000000"/>
          <w:sz w:val="24"/>
          <w:szCs w:val="24"/>
        </w:rPr>
        <w:t>. C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ourt: Water Court Division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Legal description of structure as described in most recent decree that adjudicated the location: SW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1/4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 xml:space="preserve"> SW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1/4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 xml:space="preserve"> of Section 14, Township 41 North. Range 9 East, NMPM, at a point 1,310 Feet from the South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Section Line and 1,310 Feet from the West Section Line, in Saguache County, Colorado.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Decreed source of water: Unconfined Aquifer.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Well Depth: 92 feet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Appropriation Date: February 22. 1979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Total amount decreed to structure in gallons per minute (gpm):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1,000 GPM, absolute, being 2.23 cubic feet per second of time.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 xml:space="preserve">Decreed use or uses: Irrigation.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estricted to the irrigation of the SW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1/4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 xml:space="preserve"> of Section 14, Township 41 North,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Range 9 East, NMPM, and annual production of not more 350 acre-feet by the Case No. 82CW113 decree.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Amount of water that applicant intends to change: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1,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000 GPM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Detailed description of proposed change: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Applicants request a supplemental irrigation well to Well No. 5 for irrigation of the SW1/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 xml:space="preserve"> of Section 14,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Township 41 North, Range 9 East, NMPM (Field No. 13).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Well No. 5 has been pumping more than 500 gpm for many years before recent production has dropped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 xml:space="preserve">off below 400 gpm. Well No. 5 has consistently produced from 27 to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210 acre-feet per year for </w:t>
      </w:r>
      <w:r>
        <w:rPr>
          <w:rFonts w:ascii="Times New Roman" w:hAnsi="Times New Roman" w:cs="Times New Roman"/>
          <w:color w:val="000000"/>
          <w:sz w:val="24"/>
          <w:szCs w:val="24"/>
        </w:rPr>
        <w:t>irr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igation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Field No. 13. Production from the unconfined aquifer has decreased dramatically in the past several years.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Applicants request a supplemental irrigation well to Well No. 5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aintain the water supply to the sprinkler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at or below the permitted and decreed flow rate of 1,000 gpm. The supplemental well will be drilled on Field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No. 13 to a depth not to exceed the top of the confining clay series.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Applicants are proposing the new supplemental well and Well No. 5 with individual and combined maximum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pumping rates of 1,000 gpm and a combined annual volumetric limitation of 350 acre-feet.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Well No. 5 is within the Rio Grande Water Conservation District Groundwater Management Subdistrict No.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1 boundary and is enrolled in the annual replacement plan of the Subdistrict. The new supplemental well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will contract into Subdistrict No. 1. Field No. 13 lies within the service area of the San Luis Valley irrigation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District.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Attached Exhibit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(Available for review at the Alamosa Combined Court Clerk’s Office)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 xml:space="preserve"> is the pumping history for Well No. 5 derived from the Colorado Division of Water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Resources database.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Location information: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Well No. 5 is located as decreed with a GPS location from the DWR database of: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UTM NAD83 415428 mE, 4183631 mN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The proposed supplemental irrigation well to Well No. 5 will be located within the SW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t>4 of Section 14,</w:t>
      </w:r>
      <w:r w:rsidRPr="00E265DE">
        <w:rPr>
          <w:rFonts w:ascii="Times New Roman" w:hAnsi="Times New Roman" w:cs="Times New Roman"/>
          <w:color w:val="000000"/>
          <w:sz w:val="24"/>
          <w:szCs w:val="24"/>
        </w:rPr>
        <w:br/>
        <w:t>Township 41 North, Range 9 East, NMPM (Field No. 13).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Name and address of reputed owners: Bonanza Ventures, LLC, 1546 County Road 52, Center, CO 81125.</w:t>
      </w:r>
    </w:p>
    <w:p w14:paraId="10F63F30" w14:textId="64B182A9" w:rsidR="00533AF2" w:rsidRPr="00AE7743" w:rsidRDefault="00533AF2" w:rsidP="00533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 xml:space="preserve">You are notified that you have until the last day of </w:t>
      </w:r>
      <w:r w:rsidR="00CC251D">
        <w:rPr>
          <w:rStyle w:val="fontstyle01"/>
          <w:rFonts w:ascii="Times New Roman" w:hAnsi="Times New Roman" w:cs="Times New Roman"/>
          <w:sz w:val="24"/>
          <w:szCs w:val="24"/>
        </w:rPr>
        <w:t>January</w:t>
      </w: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 xml:space="preserve"> 202</w:t>
      </w:r>
      <w:r w:rsidR="00CC251D">
        <w:rPr>
          <w:rStyle w:val="fontstyle01"/>
          <w:rFonts w:ascii="Times New Roman" w:hAnsi="Times New Roman" w:cs="Times New Roman"/>
          <w:sz w:val="24"/>
          <w:szCs w:val="24"/>
        </w:rPr>
        <w:t>4</w:t>
      </w: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>, to file with the Water Clerk</w:t>
      </w:r>
      <w:r w:rsidR="00C82B4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>a verified statement of opposition setting forth facts as to why a certain application</w:t>
      </w:r>
      <w:r w:rsidRPr="00AE77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>should not be granted or why it should be granted only in part or on certain conditions or</w:t>
      </w:r>
      <w:r w:rsidRPr="00AE77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>a protest to the requested correction. A copy of such a statement of opposition or</w:t>
      </w:r>
      <w:r w:rsidRPr="00AE77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>protest must also be served upon the Applicant or the Applicant’s attorney and an</w:t>
      </w:r>
      <w:r w:rsidRPr="00AE77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>affidavit or certificate of such service must be filed with the Water Clerk. The filing fee</w:t>
      </w:r>
      <w:r w:rsidRPr="00AE77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>for the Statement of Opposition is $192.00. Forms may be obtained from the Water</w:t>
      </w:r>
      <w:r w:rsidRPr="00AE77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 xml:space="preserve">Clerk’s Office or our website at </w:t>
      </w:r>
      <w:r w:rsidRPr="00AE7743">
        <w:rPr>
          <w:rStyle w:val="fontstyle01"/>
          <w:rFonts w:ascii="Times New Roman" w:hAnsi="Times New Roman" w:cs="Times New Roman"/>
          <w:color w:val="0563C1"/>
          <w:sz w:val="24"/>
          <w:szCs w:val="24"/>
        </w:rPr>
        <w:t>www.courts.state.co.us</w:t>
      </w: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>. Jennifer Pacheco, Water Clerk,</w:t>
      </w:r>
      <w:r w:rsidRPr="00AE77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>Water Division 3, 8955 Independence Way, Alamosa, CO 81101</w:t>
      </w:r>
      <w:r w:rsidR="00A33B3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4B7871E7" w14:textId="77777777" w:rsidR="006E55FC" w:rsidRPr="002565D3" w:rsidRDefault="006E55FC" w:rsidP="005E5BBE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6E55FC" w:rsidRPr="0025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A85"/>
    <w:multiLevelType w:val="hybridMultilevel"/>
    <w:tmpl w:val="D8A49CE8"/>
    <w:lvl w:ilvl="0" w:tplc="D4EAC8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3146A"/>
    <w:multiLevelType w:val="hybridMultilevel"/>
    <w:tmpl w:val="C8A64490"/>
    <w:lvl w:ilvl="0" w:tplc="7F485A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F57A6"/>
    <w:multiLevelType w:val="hybridMultilevel"/>
    <w:tmpl w:val="9D786B76"/>
    <w:lvl w:ilvl="0" w:tplc="11DA5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D4138C"/>
    <w:multiLevelType w:val="hybridMultilevel"/>
    <w:tmpl w:val="4808B4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834640"/>
    <w:multiLevelType w:val="hybridMultilevel"/>
    <w:tmpl w:val="5A2844A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64831"/>
    <w:multiLevelType w:val="hybridMultilevel"/>
    <w:tmpl w:val="9D380E92"/>
    <w:lvl w:ilvl="0" w:tplc="10BA28C0">
      <w:start w:val="1"/>
      <w:numFmt w:val="upp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933270"/>
    <w:multiLevelType w:val="hybridMultilevel"/>
    <w:tmpl w:val="47388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F25053"/>
    <w:multiLevelType w:val="hybridMultilevel"/>
    <w:tmpl w:val="E0ACA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02F43"/>
    <w:multiLevelType w:val="hybridMultilevel"/>
    <w:tmpl w:val="09404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9416F"/>
    <w:multiLevelType w:val="hybridMultilevel"/>
    <w:tmpl w:val="F1C24DEA"/>
    <w:lvl w:ilvl="0" w:tplc="F670C1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3545A7"/>
    <w:multiLevelType w:val="hybridMultilevel"/>
    <w:tmpl w:val="7E30781E"/>
    <w:lvl w:ilvl="0" w:tplc="7F485A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7866AC"/>
    <w:multiLevelType w:val="hybridMultilevel"/>
    <w:tmpl w:val="2D464E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40DC8"/>
    <w:multiLevelType w:val="hybridMultilevel"/>
    <w:tmpl w:val="ED6E1AB2"/>
    <w:lvl w:ilvl="0" w:tplc="55B09E0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5F1992"/>
    <w:multiLevelType w:val="hybridMultilevel"/>
    <w:tmpl w:val="1F22D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105DB"/>
    <w:multiLevelType w:val="hybridMultilevel"/>
    <w:tmpl w:val="92822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B14F7"/>
    <w:multiLevelType w:val="hybridMultilevel"/>
    <w:tmpl w:val="BA0A87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D92BE0"/>
    <w:multiLevelType w:val="hybridMultilevel"/>
    <w:tmpl w:val="83B679CC"/>
    <w:lvl w:ilvl="0" w:tplc="E3E6752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1B7D23"/>
    <w:multiLevelType w:val="hybridMultilevel"/>
    <w:tmpl w:val="520C170C"/>
    <w:lvl w:ilvl="0" w:tplc="557AA3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904EF5"/>
    <w:multiLevelType w:val="hybridMultilevel"/>
    <w:tmpl w:val="117C22B0"/>
    <w:lvl w:ilvl="0" w:tplc="B776CF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A049D7"/>
    <w:multiLevelType w:val="multilevel"/>
    <w:tmpl w:val="406CD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35726546">
    <w:abstractNumId w:val="7"/>
  </w:num>
  <w:num w:numId="2" w16cid:durableId="832918949">
    <w:abstractNumId w:val="8"/>
  </w:num>
  <w:num w:numId="3" w16cid:durableId="1451586802">
    <w:abstractNumId w:val="14"/>
  </w:num>
  <w:num w:numId="4" w16cid:durableId="821434511">
    <w:abstractNumId w:val="12"/>
  </w:num>
  <w:num w:numId="5" w16cid:durableId="1478113295">
    <w:abstractNumId w:val="19"/>
  </w:num>
  <w:num w:numId="6" w16cid:durableId="1549802767">
    <w:abstractNumId w:val="16"/>
  </w:num>
  <w:num w:numId="7" w16cid:durableId="1841431748">
    <w:abstractNumId w:val="10"/>
  </w:num>
  <w:num w:numId="8" w16cid:durableId="168180094">
    <w:abstractNumId w:val="9"/>
  </w:num>
  <w:num w:numId="9" w16cid:durableId="1164469431">
    <w:abstractNumId w:val="18"/>
  </w:num>
  <w:num w:numId="10" w16cid:durableId="275524688">
    <w:abstractNumId w:val="5"/>
  </w:num>
  <w:num w:numId="11" w16cid:durableId="1190218826">
    <w:abstractNumId w:val="1"/>
  </w:num>
  <w:num w:numId="12" w16cid:durableId="135726945">
    <w:abstractNumId w:val="13"/>
  </w:num>
  <w:num w:numId="13" w16cid:durableId="913080262">
    <w:abstractNumId w:val="3"/>
  </w:num>
  <w:num w:numId="14" w16cid:durableId="685058869">
    <w:abstractNumId w:val="17"/>
  </w:num>
  <w:num w:numId="15" w16cid:durableId="1082875772">
    <w:abstractNumId w:val="2"/>
  </w:num>
  <w:num w:numId="16" w16cid:durableId="1400714919">
    <w:abstractNumId w:val="0"/>
  </w:num>
  <w:num w:numId="17" w16cid:durableId="1366056542">
    <w:abstractNumId w:val="15"/>
  </w:num>
  <w:num w:numId="18" w16cid:durableId="1957633327">
    <w:abstractNumId w:val="6"/>
  </w:num>
  <w:num w:numId="19" w16cid:durableId="1453671102">
    <w:abstractNumId w:val="11"/>
  </w:num>
  <w:num w:numId="20" w16cid:durableId="924613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BE"/>
    <w:rsid w:val="0000352D"/>
    <w:rsid w:val="00037DEA"/>
    <w:rsid w:val="00047142"/>
    <w:rsid w:val="00061697"/>
    <w:rsid w:val="00062FE6"/>
    <w:rsid w:val="00074C86"/>
    <w:rsid w:val="000B5D2B"/>
    <w:rsid w:val="000B5F9B"/>
    <w:rsid w:val="000E421E"/>
    <w:rsid w:val="00107C6F"/>
    <w:rsid w:val="001362C6"/>
    <w:rsid w:val="00154298"/>
    <w:rsid w:val="0016329E"/>
    <w:rsid w:val="0019640A"/>
    <w:rsid w:val="001B281D"/>
    <w:rsid w:val="001C2432"/>
    <w:rsid w:val="00220486"/>
    <w:rsid w:val="00224603"/>
    <w:rsid w:val="00240096"/>
    <w:rsid w:val="00241AA3"/>
    <w:rsid w:val="002565D3"/>
    <w:rsid w:val="00294F5D"/>
    <w:rsid w:val="002A27BA"/>
    <w:rsid w:val="0030361F"/>
    <w:rsid w:val="003200B4"/>
    <w:rsid w:val="00322562"/>
    <w:rsid w:val="00323CC7"/>
    <w:rsid w:val="00382AEC"/>
    <w:rsid w:val="003C4D80"/>
    <w:rsid w:val="003D0237"/>
    <w:rsid w:val="003D643F"/>
    <w:rsid w:val="00413F4A"/>
    <w:rsid w:val="005232AD"/>
    <w:rsid w:val="00533AF2"/>
    <w:rsid w:val="00591B02"/>
    <w:rsid w:val="005C0347"/>
    <w:rsid w:val="005E5BBE"/>
    <w:rsid w:val="00601BE6"/>
    <w:rsid w:val="00607A52"/>
    <w:rsid w:val="00686725"/>
    <w:rsid w:val="006A0803"/>
    <w:rsid w:val="006B674D"/>
    <w:rsid w:val="006C2CC2"/>
    <w:rsid w:val="006D235E"/>
    <w:rsid w:val="006E3947"/>
    <w:rsid w:val="006E55FC"/>
    <w:rsid w:val="006E6A34"/>
    <w:rsid w:val="00740889"/>
    <w:rsid w:val="0076472B"/>
    <w:rsid w:val="00790790"/>
    <w:rsid w:val="007A3E5E"/>
    <w:rsid w:val="007A54BD"/>
    <w:rsid w:val="007B7585"/>
    <w:rsid w:val="008152E3"/>
    <w:rsid w:val="008713E8"/>
    <w:rsid w:val="00897D5C"/>
    <w:rsid w:val="008D2FAE"/>
    <w:rsid w:val="0090350B"/>
    <w:rsid w:val="009424EF"/>
    <w:rsid w:val="009476AA"/>
    <w:rsid w:val="00971283"/>
    <w:rsid w:val="009B5F9D"/>
    <w:rsid w:val="009E03BC"/>
    <w:rsid w:val="00A128A2"/>
    <w:rsid w:val="00A21123"/>
    <w:rsid w:val="00A33B30"/>
    <w:rsid w:val="00A96C9D"/>
    <w:rsid w:val="00AE2884"/>
    <w:rsid w:val="00B120AC"/>
    <w:rsid w:val="00B23551"/>
    <w:rsid w:val="00B35D16"/>
    <w:rsid w:val="00BB2950"/>
    <w:rsid w:val="00BE33F4"/>
    <w:rsid w:val="00BF6701"/>
    <w:rsid w:val="00BF72FE"/>
    <w:rsid w:val="00C0512C"/>
    <w:rsid w:val="00C072CD"/>
    <w:rsid w:val="00C1359F"/>
    <w:rsid w:val="00C35ED2"/>
    <w:rsid w:val="00C52AD0"/>
    <w:rsid w:val="00C82B47"/>
    <w:rsid w:val="00C8696E"/>
    <w:rsid w:val="00CC251D"/>
    <w:rsid w:val="00CC5B87"/>
    <w:rsid w:val="00D10243"/>
    <w:rsid w:val="00D1194D"/>
    <w:rsid w:val="00D25809"/>
    <w:rsid w:val="00D73C8C"/>
    <w:rsid w:val="00DA6B54"/>
    <w:rsid w:val="00DD59B6"/>
    <w:rsid w:val="00E30007"/>
    <w:rsid w:val="00E31656"/>
    <w:rsid w:val="00E36A73"/>
    <w:rsid w:val="00E42925"/>
    <w:rsid w:val="00EB0FD5"/>
    <w:rsid w:val="00EF074B"/>
    <w:rsid w:val="00F344C0"/>
    <w:rsid w:val="00F67370"/>
    <w:rsid w:val="00F7235F"/>
    <w:rsid w:val="00FA1546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6BCD"/>
  <w15:chartTrackingRefBased/>
  <w15:docId w15:val="{F6800099-679E-43B7-A0EE-CFA2EAF5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BBE"/>
  </w:style>
  <w:style w:type="paragraph" w:styleId="Heading9">
    <w:name w:val="heading 9"/>
    <w:basedOn w:val="Normal"/>
    <w:next w:val="Normal"/>
    <w:link w:val="Heading9Char"/>
    <w:qFormat/>
    <w:rsid w:val="00BF72FE"/>
    <w:pPr>
      <w:keepNext/>
      <w:spacing w:after="0" w:line="276" w:lineRule="auto"/>
      <w:jc w:val="center"/>
      <w:outlineLvl w:val="8"/>
    </w:pPr>
    <w:rPr>
      <w:rFonts w:ascii="Franklin Gothic Book" w:eastAsia="Times New Roman" w:hAnsi="Franklin Gothic Book" w:cs="Arial"/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E5BBE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styleId="Hyperlink">
    <w:name w:val="Hyperlink"/>
    <w:rsid w:val="00C072CD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C072C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pacing w:val="10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1BE6"/>
    <w:rPr>
      <w:color w:val="605E5C"/>
      <w:shd w:val="clear" w:color="auto" w:fill="E1DFDD"/>
    </w:rPr>
  </w:style>
  <w:style w:type="paragraph" w:customStyle="1" w:styleId="PldBlock">
    <w:name w:val="PldBlock"/>
    <w:basedOn w:val="Normal"/>
    <w:rsid w:val="00F344C0"/>
    <w:pPr>
      <w:tabs>
        <w:tab w:val="left" w:pos="89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">
    <w:name w:val="CR"/>
    <w:rsid w:val="00F344C0"/>
    <w:rPr>
      <w:caps/>
    </w:rPr>
  </w:style>
  <w:style w:type="character" w:customStyle="1" w:styleId="fontstyle21">
    <w:name w:val="fontstyle21"/>
    <w:basedOn w:val="DefaultParagraphFont"/>
    <w:rsid w:val="0090350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C82B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2B47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D1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able">
    <w:name w:val="normaltable"/>
    <w:basedOn w:val="Normal"/>
    <w:rsid w:val="00D1194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Normal"/>
    <w:rsid w:val="00D1194D"/>
    <w:pPr>
      <w:spacing w:before="100" w:beforeAutospacing="1" w:after="100" w:afterAutospacing="1" w:line="240" w:lineRule="auto"/>
    </w:pPr>
    <w:rPr>
      <w:rFonts w:ascii="TimesNewRoman" w:eastAsia="Times New Roman" w:hAnsi="TimesNewRoman" w:cs="Times New Roman"/>
      <w:b/>
      <w:bCs/>
      <w:color w:val="000000"/>
      <w:sz w:val="26"/>
      <w:szCs w:val="26"/>
    </w:rPr>
  </w:style>
  <w:style w:type="paragraph" w:customStyle="1" w:styleId="fontstyle1">
    <w:name w:val="fontstyle1"/>
    <w:basedOn w:val="Normal"/>
    <w:rsid w:val="00D1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2">
    <w:name w:val="fontstyle2"/>
    <w:basedOn w:val="Normal"/>
    <w:rsid w:val="00D1194D"/>
    <w:pPr>
      <w:spacing w:before="100" w:beforeAutospacing="1" w:after="100" w:afterAutospacing="1" w:line="240" w:lineRule="auto"/>
    </w:pPr>
    <w:rPr>
      <w:rFonts w:ascii="TimesNewRoman" w:eastAsia="Times New Roman" w:hAnsi="TimesNewRoman" w:cs="Times New Roman"/>
      <w:color w:val="000000"/>
      <w:sz w:val="26"/>
      <w:szCs w:val="26"/>
    </w:rPr>
  </w:style>
  <w:style w:type="paragraph" w:customStyle="1" w:styleId="fontstyle3">
    <w:name w:val="fontstyle3"/>
    <w:basedOn w:val="Normal"/>
    <w:rsid w:val="00D119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1194D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customStyle="1" w:styleId="Level1">
    <w:name w:val="Level 1"/>
    <w:rsid w:val="00037DEA"/>
    <w:pPr>
      <w:autoSpaceDE w:val="0"/>
      <w:autoSpaceDN w:val="0"/>
      <w:adjustRightInd w:val="0"/>
      <w:spacing w:after="0" w:line="240" w:lineRule="auto"/>
      <w:ind w:left="720"/>
    </w:pPr>
    <w:rPr>
      <w:rFonts w:ascii="Univers" w:eastAsia="Times New Roman" w:hAnsi="Univers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F72FE"/>
    <w:rPr>
      <w:rFonts w:ascii="Franklin Gothic Book" w:eastAsia="Times New Roman" w:hAnsi="Franklin Gothic Book" w:cs="Arial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2F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F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rsid w:val="00BF7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F72FE"/>
    <w:pPr>
      <w:spacing w:after="0" w:line="276" w:lineRule="auto"/>
      <w:ind w:left="360"/>
      <w:jc w:val="both"/>
    </w:pPr>
    <w:rPr>
      <w:rFonts w:ascii="Franklin Gothic Book" w:eastAsia="Times New Roman" w:hAnsi="Franklin Gothic Book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2FE"/>
    <w:rPr>
      <w:rFonts w:ascii="Franklin Gothic Book" w:eastAsia="Times New Roman" w:hAnsi="Franklin Gothic Book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72F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F72F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F72F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F72F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F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2FE"/>
    <w:pPr>
      <w:spacing w:line="240" w:lineRule="auto"/>
      <w:ind w:left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2F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BF72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F72F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F72F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F72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BF7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nanzaventures@outlook.com" TargetMode="External"/><Relationship Id="rId5" Type="http://schemas.openxmlformats.org/officeDocument/2006/relationships/hyperlink" Target="mailto:leewelchfarm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3181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relyea, sarah</dc:creator>
  <cp:keywords/>
  <dc:description/>
  <cp:lastModifiedBy>pacheco, jennifer</cp:lastModifiedBy>
  <cp:revision>2</cp:revision>
  <dcterms:created xsi:type="dcterms:W3CDTF">2023-12-07T17:01:00Z</dcterms:created>
  <dcterms:modified xsi:type="dcterms:W3CDTF">2023-12-07T17:01:00Z</dcterms:modified>
</cp:coreProperties>
</file>