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0"/>
        <w:gridCol w:w="3780"/>
      </w:tblGrid>
      <w:tr w:rsidR="00F77383" w:rsidRPr="002D3F99" w14:paraId="1E35F0E5" w14:textId="77777777" w:rsidTr="002D3F99">
        <w:trPr>
          <w:trHeight w:val="2690"/>
        </w:trPr>
        <w:tc>
          <w:tcPr>
            <w:tcW w:w="6390" w:type="dxa"/>
          </w:tcPr>
          <w:p w14:paraId="186411CF" w14:textId="77777777" w:rsidR="00F77383" w:rsidRPr="002D3F99" w:rsidRDefault="00F77383" w:rsidP="00F77383">
            <w:pPr>
              <w:jc w:val="both"/>
            </w:pPr>
            <w:r w:rsidRPr="002D3F99">
              <w:rPr>
                <w:rFonts w:ascii="Wingdings" w:hAnsi="Wingdings"/>
                <w:sz w:val="28"/>
              </w:rPr>
              <w:t></w:t>
            </w:r>
            <w:r w:rsidRPr="002D3F99">
              <w:t xml:space="preserve">District Court </w:t>
            </w:r>
            <w:r w:rsidR="00607C54" w:rsidRPr="00BC35E8">
              <w:rPr>
                <w:rFonts w:ascii="Wingdings" w:hAnsi="Wingdings"/>
                <w:sz w:val="24"/>
                <w:szCs w:val="24"/>
              </w:rPr>
              <w:t></w:t>
            </w:r>
            <w:r w:rsidRPr="002D3F99">
              <w:t xml:space="preserve">Denver Probate Court </w:t>
            </w:r>
          </w:p>
          <w:p w14:paraId="520BE60C" w14:textId="77777777" w:rsidR="00F77383" w:rsidRPr="002D3F99" w:rsidRDefault="00F77383" w:rsidP="00F77383">
            <w:pPr>
              <w:jc w:val="both"/>
            </w:pPr>
            <w:r w:rsidRPr="002D3F99">
              <w:t>_</w:t>
            </w:r>
            <w:r w:rsidR="00607C54" w:rsidRPr="00BC35E8">
              <w:rPr>
                <w:sz w:val="24"/>
                <w:szCs w:val="24"/>
              </w:rPr>
              <w:t>__________________</w:t>
            </w:r>
            <w:r w:rsidRPr="002D3F99">
              <w:t xml:space="preserve"> County, Colorado</w:t>
            </w:r>
          </w:p>
          <w:p w14:paraId="2D854EE0" w14:textId="77777777" w:rsidR="00F77383" w:rsidRPr="002D3F99" w:rsidRDefault="00F77383" w:rsidP="00F77383">
            <w:pPr>
              <w:jc w:val="both"/>
            </w:pPr>
            <w:r w:rsidRPr="002D3F99">
              <w:t>Court Address:</w:t>
            </w:r>
          </w:p>
          <w:p w14:paraId="6E2FAC28" w14:textId="77777777" w:rsidR="00F77383" w:rsidRPr="002D3F99" w:rsidRDefault="00F77383" w:rsidP="00F77383">
            <w:pPr>
              <w:jc w:val="both"/>
            </w:pPr>
          </w:p>
          <w:p w14:paraId="35EC70FE" w14:textId="77777777" w:rsidR="00F77383" w:rsidRPr="002D3F99" w:rsidRDefault="00F77383" w:rsidP="00F77383">
            <w:pPr>
              <w:pBdr>
                <w:bottom w:val="single" w:sz="6" w:space="1" w:color="auto"/>
              </w:pBdr>
              <w:jc w:val="both"/>
            </w:pPr>
          </w:p>
          <w:p w14:paraId="4AB7A0DB" w14:textId="756DCF65" w:rsidR="00F77383" w:rsidRPr="002D3F99" w:rsidRDefault="00F77383" w:rsidP="00F77383">
            <w:pPr>
              <w:rPr>
                <w:b/>
              </w:rPr>
            </w:pPr>
            <w:r w:rsidRPr="002D3F99">
              <w:rPr>
                <w:b/>
              </w:rPr>
              <w:t>In the Interest of:</w:t>
            </w:r>
          </w:p>
          <w:p w14:paraId="01A2D092" w14:textId="77777777" w:rsidR="00F77383" w:rsidRPr="002D3F99" w:rsidRDefault="00F77383" w:rsidP="00F77383">
            <w:pPr>
              <w:pStyle w:val="BodyText"/>
              <w:rPr>
                <w:b/>
                <w:sz w:val="20"/>
              </w:rPr>
            </w:pPr>
          </w:p>
          <w:p w14:paraId="5E2830CD" w14:textId="77777777" w:rsidR="00F77383" w:rsidRPr="002D3F99" w:rsidRDefault="00F77383" w:rsidP="00F77383">
            <w:pPr>
              <w:pStyle w:val="BodyText"/>
              <w:rPr>
                <w:b/>
                <w:sz w:val="20"/>
              </w:rPr>
            </w:pPr>
          </w:p>
          <w:p w14:paraId="46E5186B" w14:textId="77777777" w:rsidR="00F77383" w:rsidRPr="002D3F99" w:rsidRDefault="00F77383" w:rsidP="00F77383">
            <w:pPr>
              <w:pStyle w:val="BodyText"/>
              <w:rPr>
                <w:sz w:val="20"/>
              </w:rPr>
            </w:pPr>
            <w:r w:rsidRPr="002D3F99">
              <w:rPr>
                <w:sz w:val="20"/>
              </w:rPr>
              <w:tab/>
            </w:r>
            <w:r w:rsidRPr="002D3F99">
              <w:rPr>
                <w:sz w:val="20"/>
              </w:rPr>
              <w:tab/>
            </w:r>
            <w:r w:rsidRPr="002D3F99">
              <w:rPr>
                <w:sz w:val="20"/>
              </w:rPr>
              <w:tab/>
              <w:t xml:space="preserve">  </w:t>
            </w:r>
            <w:r w:rsidRPr="002D3F99">
              <w:rPr>
                <w:sz w:val="20"/>
              </w:rPr>
              <w:tab/>
              <w:t xml:space="preserve"> </w:t>
            </w:r>
          </w:p>
          <w:p w14:paraId="5DE68E0C" w14:textId="77777777" w:rsidR="00F77383" w:rsidRPr="002D3F99" w:rsidRDefault="00F77383" w:rsidP="00F77383">
            <w:pPr>
              <w:rPr>
                <w:b/>
              </w:rPr>
            </w:pPr>
          </w:p>
          <w:p w14:paraId="70E43FA4" w14:textId="77777777" w:rsidR="00F77383" w:rsidRPr="00BC35E8" w:rsidRDefault="00CD6812" w:rsidP="00F77383">
            <w:pPr>
              <w:rPr>
                <w:sz w:val="24"/>
                <w:szCs w:val="24"/>
              </w:rPr>
            </w:pPr>
            <w:r w:rsidRPr="002D3F99">
              <w:rPr>
                <w:b/>
              </w:rPr>
              <w:t>Ward/</w:t>
            </w:r>
            <w:r w:rsidR="00756470" w:rsidRPr="002D3F99">
              <w:rPr>
                <w:b/>
              </w:rPr>
              <w:t>Protected Person</w:t>
            </w:r>
          </w:p>
        </w:tc>
        <w:tc>
          <w:tcPr>
            <w:tcW w:w="3780" w:type="dxa"/>
          </w:tcPr>
          <w:p w14:paraId="7F6A7C3F" w14:textId="77777777" w:rsidR="00F77383" w:rsidRPr="002D3F99" w:rsidRDefault="00F77383" w:rsidP="00F77383"/>
          <w:p w14:paraId="332D7EE3" w14:textId="77777777" w:rsidR="00F77383" w:rsidRPr="002D3F99" w:rsidRDefault="00F77383" w:rsidP="00F77383"/>
          <w:p w14:paraId="7369A9FF" w14:textId="77777777" w:rsidR="00F77383" w:rsidRPr="002D3F99" w:rsidRDefault="00F77383" w:rsidP="00F77383"/>
          <w:p w14:paraId="37AB8C2E" w14:textId="77777777" w:rsidR="00F77383" w:rsidRPr="002D3F99" w:rsidRDefault="00F77383" w:rsidP="00F77383"/>
          <w:p w14:paraId="4B2D93F5" w14:textId="77777777" w:rsidR="00F77383" w:rsidRPr="002D3F99" w:rsidRDefault="00F77383" w:rsidP="00F77383"/>
          <w:p w14:paraId="2E91F047" w14:textId="77777777" w:rsidR="00F77383" w:rsidRPr="002D3F99" w:rsidRDefault="00F77383" w:rsidP="00F77383"/>
          <w:p w14:paraId="2FBB9834" w14:textId="0C4D85CF" w:rsidR="00F77383" w:rsidRPr="002D3F99" w:rsidRDefault="00A404C5" w:rsidP="00F77383">
            <w:r w:rsidRPr="002D3F99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04FDF630" wp14:editId="71E2290B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117475</wp:posOffset>
                      </wp:positionV>
                      <wp:extent cx="1737360" cy="91440"/>
                      <wp:effectExtent l="89535" t="20955" r="87630" b="1143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C53749" id="Group 2" o:spid="_x0000_s1026" style="position:absolute;margin-left:21.15pt;margin-top:9.25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4ACAD683" w14:textId="77777777" w:rsidR="00F77383" w:rsidRPr="002D3F99" w:rsidRDefault="00F77383" w:rsidP="00F77383">
            <w:pPr>
              <w:pStyle w:val="Heading1"/>
              <w:pBdr>
                <w:bottom w:val="single" w:sz="4" w:space="1" w:color="auto"/>
              </w:pBdr>
              <w:rPr>
                <w:rFonts w:cs="Arial"/>
                <w:sz w:val="20"/>
              </w:rPr>
            </w:pPr>
            <w:r w:rsidRPr="002D3F99">
              <w:rPr>
                <w:rFonts w:cs="Arial"/>
                <w:sz w:val="20"/>
              </w:rPr>
              <w:t xml:space="preserve">COURT USE ONLY </w:t>
            </w:r>
          </w:p>
          <w:p w14:paraId="62942E56" w14:textId="77777777" w:rsidR="00F77383" w:rsidRPr="002D3F99" w:rsidRDefault="00F77383" w:rsidP="00F77383">
            <w:r w:rsidRPr="002D3F99">
              <w:t>Case Number:</w:t>
            </w:r>
          </w:p>
          <w:p w14:paraId="69C295C5" w14:textId="77777777" w:rsidR="00F77383" w:rsidRPr="002D3F99" w:rsidRDefault="00F77383" w:rsidP="00F77383">
            <w:pPr>
              <w:rPr>
                <w:sz w:val="16"/>
                <w:szCs w:val="16"/>
              </w:rPr>
            </w:pPr>
          </w:p>
          <w:p w14:paraId="68F8A26C" w14:textId="77777777" w:rsidR="00F77383" w:rsidRPr="002D3F99" w:rsidRDefault="00F77383" w:rsidP="00F77383">
            <w:pPr>
              <w:rPr>
                <w:sz w:val="16"/>
                <w:szCs w:val="16"/>
              </w:rPr>
            </w:pPr>
          </w:p>
          <w:p w14:paraId="257BECBE" w14:textId="77777777" w:rsidR="00F77383" w:rsidRPr="002D3F99" w:rsidRDefault="00F77383" w:rsidP="00F77383">
            <w:r w:rsidRPr="002D3F99">
              <w:t>Division               Courtroom</w:t>
            </w:r>
          </w:p>
        </w:tc>
      </w:tr>
      <w:tr w:rsidR="00F77383" w:rsidRPr="002D3F99" w14:paraId="3140D887" w14:textId="77777777" w:rsidTr="00EE5361">
        <w:trPr>
          <w:cantSplit/>
          <w:trHeight w:val="260"/>
        </w:trPr>
        <w:tc>
          <w:tcPr>
            <w:tcW w:w="10170" w:type="dxa"/>
            <w:gridSpan w:val="2"/>
          </w:tcPr>
          <w:p w14:paraId="166739B1" w14:textId="77777777" w:rsidR="006B0426" w:rsidRPr="00734B40" w:rsidRDefault="00863A38" w:rsidP="00685BBB">
            <w:pPr>
              <w:jc w:val="center"/>
              <w:rPr>
                <w:b/>
                <w:sz w:val="24"/>
                <w:szCs w:val="24"/>
              </w:rPr>
            </w:pPr>
            <w:r w:rsidRPr="00BC35E8">
              <w:rPr>
                <w:b/>
                <w:sz w:val="24"/>
                <w:szCs w:val="24"/>
              </w:rPr>
              <w:t>PROVI</w:t>
            </w:r>
            <w:r w:rsidR="00C858EE" w:rsidRPr="00BC35E8">
              <w:rPr>
                <w:b/>
                <w:sz w:val="24"/>
                <w:szCs w:val="24"/>
              </w:rPr>
              <w:t>S</w:t>
            </w:r>
            <w:r w:rsidRPr="00BC35E8">
              <w:rPr>
                <w:b/>
                <w:sz w:val="24"/>
                <w:szCs w:val="24"/>
              </w:rPr>
              <w:t xml:space="preserve">IONAL </w:t>
            </w:r>
            <w:r w:rsidR="00F77383" w:rsidRPr="00734B40">
              <w:rPr>
                <w:b/>
                <w:sz w:val="24"/>
                <w:szCs w:val="24"/>
              </w:rPr>
              <w:t xml:space="preserve">ORDER </w:t>
            </w:r>
            <w:r w:rsidR="00975D3B" w:rsidRPr="00734B40">
              <w:rPr>
                <w:b/>
                <w:sz w:val="24"/>
                <w:szCs w:val="24"/>
              </w:rPr>
              <w:t>TO</w:t>
            </w:r>
            <w:r w:rsidR="00685BBB" w:rsidRPr="00734B40">
              <w:rPr>
                <w:b/>
                <w:sz w:val="24"/>
                <w:szCs w:val="24"/>
              </w:rPr>
              <w:t xml:space="preserve"> ACCEPT</w:t>
            </w:r>
          </w:p>
          <w:p w14:paraId="111CED22" w14:textId="77777777" w:rsidR="004A2D04" w:rsidRPr="004A2D04" w:rsidRDefault="00685BBB" w:rsidP="004A2D04">
            <w:pPr>
              <w:pStyle w:val="Heading3"/>
              <w:rPr>
                <w:rFonts w:cs="Arial"/>
                <w:sz w:val="24"/>
                <w:szCs w:val="24"/>
              </w:rPr>
            </w:pPr>
            <w:r w:rsidRPr="00734B40">
              <w:rPr>
                <w:sz w:val="24"/>
                <w:szCs w:val="24"/>
              </w:rPr>
              <w:t xml:space="preserve"> </w:t>
            </w:r>
            <w:r w:rsidR="0094209D" w:rsidRPr="002D3F99">
              <w:rPr>
                <w:rFonts w:ascii="Wingdings" w:hAnsi="Wingdings"/>
                <w:sz w:val="28"/>
              </w:rPr>
              <w:t></w:t>
            </w:r>
            <w:r w:rsidRPr="00BC35E8">
              <w:rPr>
                <w:rFonts w:cs="Arial"/>
                <w:sz w:val="24"/>
                <w:szCs w:val="24"/>
              </w:rPr>
              <w:t>GUARDIANSHIP</w:t>
            </w:r>
            <w:r w:rsidR="00A55E59" w:rsidRPr="00BC35E8">
              <w:rPr>
                <w:rFonts w:cs="Arial"/>
                <w:sz w:val="24"/>
                <w:szCs w:val="24"/>
              </w:rPr>
              <w:t xml:space="preserve"> </w:t>
            </w:r>
            <w:r w:rsidR="0094209D" w:rsidRPr="002D3F99">
              <w:rPr>
                <w:rFonts w:ascii="Wingdings" w:hAnsi="Wingdings"/>
                <w:sz w:val="28"/>
              </w:rPr>
              <w:t></w:t>
            </w:r>
            <w:r w:rsidRPr="00BC35E8">
              <w:rPr>
                <w:rFonts w:cs="Arial"/>
                <w:sz w:val="24"/>
                <w:szCs w:val="24"/>
              </w:rPr>
              <w:t xml:space="preserve">CONSERVATORSHIP </w:t>
            </w:r>
            <w:r w:rsidR="008D2688" w:rsidRPr="00BC35E8">
              <w:rPr>
                <w:rFonts w:cs="Arial"/>
                <w:sz w:val="24"/>
                <w:szCs w:val="24"/>
              </w:rPr>
              <w:t>IN COLORADO</w:t>
            </w:r>
            <w:r w:rsidR="006B0426" w:rsidRPr="00BC35E8">
              <w:rPr>
                <w:rFonts w:cs="Arial"/>
                <w:sz w:val="24"/>
                <w:szCs w:val="24"/>
              </w:rPr>
              <w:t xml:space="preserve"> FROM </w:t>
            </w:r>
            <w:r w:rsidR="00C12F8D" w:rsidRPr="00734B40">
              <w:rPr>
                <w:rFonts w:cs="Arial"/>
                <w:sz w:val="24"/>
                <w:szCs w:val="24"/>
              </w:rPr>
              <w:t>SENDING STA</w:t>
            </w:r>
            <w:r w:rsidR="006B0426" w:rsidRPr="00734B40">
              <w:rPr>
                <w:rFonts w:cs="Arial"/>
                <w:sz w:val="24"/>
                <w:szCs w:val="24"/>
              </w:rPr>
              <w:t xml:space="preserve">TE </w:t>
            </w:r>
            <w:r w:rsidRPr="00734B40">
              <w:rPr>
                <w:rFonts w:cs="Arial"/>
                <w:sz w:val="24"/>
                <w:szCs w:val="24"/>
              </w:rPr>
              <w:t>PURSUANT TO §</w:t>
            </w:r>
            <w:r w:rsidR="008E0264">
              <w:rPr>
                <w:rFonts w:cs="Arial"/>
                <w:sz w:val="24"/>
                <w:szCs w:val="24"/>
              </w:rPr>
              <w:t xml:space="preserve"> </w:t>
            </w:r>
            <w:r w:rsidRPr="00734B40">
              <w:rPr>
                <w:rFonts w:cs="Arial"/>
                <w:sz w:val="24"/>
                <w:szCs w:val="24"/>
              </w:rPr>
              <w:t xml:space="preserve">15-14.5-302, C.R.S. </w:t>
            </w:r>
            <w:r w:rsidR="00554D94" w:rsidRPr="004A2D04">
              <w:rPr>
                <w:rFonts w:cs="Arial"/>
                <w:sz w:val="24"/>
                <w:szCs w:val="24"/>
              </w:rPr>
              <w:t xml:space="preserve">THE UNIFORM ADULT GUARDIANSHIP AND PROTECTIVE PROCEEDINGS JURISDICTION ACT.  </w:t>
            </w:r>
          </w:p>
          <w:p w14:paraId="1DC1DCD0" w14:textId="77777777" w:rsidR="00F77383" w:rsidRPr="002D3F99" w:rsidRDefault="00F77383" w:rsidP="00EE5361">
            <w:pPr>
              <w:pStyle w:val="Heading3"/>
              <w:rPr>
                <w:rFonts w:cs="Arial"/>
                <w:szCs w:val="24"/>
              </w:rPr>
            </w:pPr>
          </w:p>
        </w:tc>
      </w:tr>
    </w:tbl>
    <w:p w14:paraId="1FBF7907" w14:textId="77777777" w:rsidR="00982904" w:rsidRPr="002D3F99" w:rsidRDefault="00982904" w:rsidP="00F77383">
      <w:pPr>
        <w:jc w:val="both"/>
      </w:pPr>
    </w:p>
    <w:p w14:paraId="0F92CE0C" w14:textId="77777777" w:rsidR="00FB5219" w:rsidRDefault="00FB5219" w:rsidP="00685BBB">
      <w:pPr>
        <w:jc w:val="both"/>
        <w:rPr>
          <w:rFonts w:cs="Arial"/>
          <w:b/>
        </w:rPr>
      </w:pPr>
    </w:p>
    <w:p w14:paraId="0DF7674C" w14:textId="77777777" w:rsidR="00685BBB" w:rsidRPr="008E0264" w:rsidRDefault="00685BBB" w:rsidP="00685BBB">
      <w:pPr>
        <w:jc w:val="both"/>
        <w:rPr>
          <w:rFonts w:cs="Arial"/>
        </w:rPr>
      </w:pPr>
      <w:r w:rsidRPr="008E0264">
        <w:rPr>
          <w:rFonts w:cs="Arial"/>
          <w:b/>
        </w:rPr>
        <w:t>Upon consideration</w:t>
      </w:r>
      <w:r w:rsidRPr="008E0264">
        <w:rPr>
          <w:rFonts w:cs="Arial"/>
        </w:rPr>
        <w:t xml:space="preserve"> of the Petition to Accept </w:t>
      </w:r>
      <w:r w:rsidR="006B0426" w:rsidRPr="008E0264">
        <w:rPr>
          <w:rFonts w:cs="Arial"/>
        </w:rPr>
        <w:t xml:space="preserve">and </w:t>
      </w:r>
      <w:r w:rsidR="00D3331F" w:rsidRPr="008E0264">
        <w:rPr>
          <w:rFonts w:cs="Arial"/>
        </w:rPr>
        <w:t>having reviewed the</w:t>
      </w:r>
      <w:r w:rsidRPr="008E0264">
        <w:rPr>
          <w:rFonts w:cs="Arial"/>
        </w:rPr>
        <w:t xml:space="preserve"> </w:t>
      </w:r>
      <w:r w:rsidR="006B0426" w:rsidRPr="008E0264">
        <w:rPr>
          <w:rFonts w:cs="Arial"/>
        </w:rPr>
        <w:t>p</w:t>
      </w:r>
      <w:r w:rsidRPr="008E0264">
        <w:rPr>
          <w:rFonts w:cs="Arial"/>
        </w:rPr>
        <w:t xml:space="preserve">rovisional </w:t>
      </w:r>
      <w:r w:rsidR="006B0426" w:rsidRPr="008E0264">
        <w:rPr>
          <w:rFonts w:cs="Arial"/>
        </w:rPr>
        <w:t>o</w:t>
      </w:r>
      <w:r w:rsidRPr="008E0264">
        <w:rPr>
          <w:rFonts w:cs="Arial"/>
        </w:rPr>
        <w:t xml:space="preserve">rder </w:t>
      </w:r>
      <w:r w:rsidR="006B0426" w:rsidRPr="008E0264">
        <w:rPr>
          <w:rFonts w:cs="Arial"/>
        </w:rPr>
        <w:t xml:space="preserve">to transfer from </w:t>
      </w:r>
      <w:r w:rsidR="00D3331F" w:rsidRPr="008E0264">
        <w:rPr>
          <w:rFonts w:cs="Arial"/>
        </w:rPr>
        <w:t xml:space="preserve">___________________ (state) </w:t>
      </w:r>
      <w:r w:rsidR="006B0426" w:rsidRPr="008E0264">
        <w:rPr>
          <w:rFonts w:cs="Arial"/>
        </w:rPr>
        <w:t>pursuant to §</w:t>
      </w:r>
      <w:r w:rsidR="002D3F99" w:rsidRPr="008E0264">
        <w:rPr>
          <w:rFonts w:cs="Arial"/>
        </w:rPr>
        <w:t xml:space="preserve"> </w:t>
      </w:r>
      <w:r w:rsidR="006B0426" w:rsidRPr="008E0264">
        <w:rPr>
          <w:rFonts w:cs="Arial"/>
        </w:rPr>
        <w:t>15-14.5-301(6)(a), C.R.S.</w:t>
      </w:r>
      <w:r w:rsidR="00634FDD" w:rsidRPr="008E0264">
        <w:rPr>
          <w:rFonts w:cs="Arial"/>
        </w:rPr>
        <w:t>, any objections</w:t>
      </w:r>
      <w:r w:rsidR="00BB0ED5" w:rsidRPr="008E0264">
        <w:rPr>
          <w:rFonts w:cs="Arial"/>
        </w:rPr>
        <w:t xml:space="preserve"> filed</w:t>
      </w:r>
      <w:r w:rsidRPr="008E0264">
        <w:rPr>
          <w:rFonts w:cs="Arial"/>
        </w:rPr>
        <w:t xml:space="preserve"> and </w:t>
      </w:r>
      <w:r w:rsidR="00C12F8D" w:rsidRPr="008E0264">
        <w:rPr>
          <w:rFonts w:cs="Arial"/>
        </w:rPr>
        <w:t xml:space="preserve">after </w:t>
      </w:r>
      <w:r w:rsidR="0094209D" w:rsidRPr="003302A9">
        <w:rPr>
          <w:rFonts w:ascii="Wingdings" w:hAnsi="Wingdings" w:cs="Arial"/>
          <w:sz w:val="28"/>
          <w:szCs w:val="28"/>
        </w:rPr>
        <w:t></w:t>
      </w:r>
      <w:r w:rsidRPr="008E0264">
        <w:rPr>
          <w:rFonts w:cs="Arial"/>
        </w:rPr>
        <w:t xml:space="preserve">evidentiary hearing </w:t>
      </w:r>
      <w:r w:rsidRPr="008E0264">
        <w:rPr>
          <w:rFonts w:cs="Arial"/>
          <w:b/>
        </w:rPr>
        <w:t xml:space="preserve">or </w:t>
      </w:r>
      <w:r w:rsidR="0094209D" w:rsidRPr="003302A9">
        <w:rPr>
          <w:rFonts w:ascii="Wingdings" w:hAnsi="Wingdings" w:cs="Arial"/>
          <w:sz w:val="28"/>
          <w:szCs w:val="28"/>
        </w:rPr>
        <w:t></w:t>
      </w:r>
      <w:r w:rsidRPr="008E0264">
        <w:rPr>
          <w:rFonts w:cs="Arial"/>
        </w:rPr>
        <w:t xml:space="preserve"> hearing</w:t>
      </w:r>
      <w:r w:rsidR="00F77AFA">
        <w:rPr>
          <w:rFonts w:cs="Arial"/>
        </w:rPr>
        <w:t xml:space="preserve"> without </w:t>
      </w:r>
      <w:proofErr w:type="gramStart"/>
      <w:r w:rsidR="00F77AFA">
        <w:rPr>
          <w:rFonts w:cs="Arial"/>
        </w:rPr>
        <w:t>appearance</w:t>
      </w:r>
      <w:r w:rsidRPr="008E0264">
        <w:rPr>
          <w:rFonts w:cs="Arial"/>
        </w:rPr>
        <w:t>;</w:t>
      </w:r>
      <w:proofErr w:type="gramEnd"/>
      <w:r w:rsidRPr="008E0264">
        <w:rPr>
          <w:rFonts w:cs="Arial"/>
        </w:rPr>
        <w:t xml:space="preserve">  </w:t>
      </w:r>
      <w:r w:rsidRPr="008E0264">
        <w:rPr>
          <w:rFonts w:cs="Arial"/>
        </w:rPr>
        <w:tab/>
      </w:r>
      <w:r w:rsidRPr="008E0264">
        <w:rPr>
          <w:rFonts w:cs="Arial"/>
        </w:rPr>
        <w:tab/>
      </w:r>
      <w:r w:rsidRPr="008E0264">
        <w:rPr>
          <w:rFonts w:cs="Arial"/>
        </w:rPr>
        <w:tab/>
        <w:t xml:space="preserve">   </w:t>
      </w:r>
    </w:p>
    <w:p w14:paraId="67428647" w14:textId="77777777" w:rsidR="00E11148" w:rsidRPr="008E0264" w:rsidRDefault="00E11148" w:rsidP="00685BBB">
      <w:pPr>
        <w:jc w:val="both"/>
        <w:rPr>
          <w:rFonts w:cs="Arial"/>
        </w:rPr>
      </w:pPr>
    </w:p>
    <w:p w14:paraId="7E26506B" w14:textId="77777777" w:rsidR="00E4263C" w:rsidRPr="008E0264" w:rsidRDefault="00685BBB" w:rsidP="00685BBB">
      <w:pPr>
        <w:jc w:val="both"/>
        <w:rPr>
          <w:rFonts w:cs="Arial"/>
          <w:b/>
        </w:rPr>
      </w:pPr>
      <w:r w:rsidRPr="008E0264">
        <w:rPr>
          <w:rFonts w:cs="Arial"/>
          <w:b/>
        </w:rPr>
        <w:t xml:space="preserve">The </w:t>
      </w:r>
      <w:r w:rsidR="002D3F99" w:rsidRPr="008E0264">
        <w:rPr>
          <w:rFonts w:cs="Arial"/>
          <w:b/>
        </w:rPr>
        <w:t>c</w:t>
      </w:r>
      <w:r w:rsidRPr="008E0264">
        <w:rPr>
          <w:rFonts w:cs="Arial"/>
          <w:b/>
        </w:rPr>
        <w:t>ourt finds:</w:t>
      </w:r>
    </w:p>
    <w:p w14:paraId="1EE81807" w14:textId="77777777" w:rsidR="00E853C0" w:rsidRPr="008E0264" w:rsidRDefault="00685BBB" w:rsidP="00E4263C">
      <w:pPr>
        <w:numPr>
          <w:ilvl w:val="0"/>
          <w:numId w:val="8"/>
        </w:numPr>
        <w:jc w:val="both"/>
        <w:rPr>
          <w:rFonts w:cs="Arial"/>
        </w:rPr>
      </w:pPr>
      <w:r w:rsidRPr="008E0264">
        <w:rPr>
          <w:rFonts w:cs="Arial"/>
        </w:rPr>
        <w:t xml:space="preserve">That the statements in the </w:t>
      </w:r>
      <w:r w:rsidR="002D3F99" w:rsidRPr="008E0264">
        <w:rPr>
          <w:rFonts w:cs="Arial"/>
        </w:rPr>
        <w:t>p</w:t>
      </w:r>
      <w:r w:rsidRPr="008E0264">
        <w:rPr>
          <w:rFonts w:cs="Arial"/>
        </w:rPr>
        <w:t>etition are true and</w:t>
      </w:r>
      <w:r w:rsidR="00E853C0" w:rsidRPr="008E0264">
        <w:rPr>
          <w:rFonts w:cs="Arial"/>
        </w:rPr>
        <w:t xml:space="preserve"> notice has been properly given or waived. </w:t>
      </w:r>
    </w:p>
    <w:p w14:paraId="48EE8176" w14:textId="77777777" w:rsidR="00322D66" w:rsidRPr="008E0264" w:rsidRDefault="00E853C0" w:rsidP="00E4263C">
      <w:pPr>
        <w:numPr>
          <w:ilvl w:val="0"/>
          <w:numId w:val="8"/>
        </w:numPr>
        <w:jc w:val="both"/>
        <w:rPr>
          <w:rFonts w:cs="Arial"/>
        </w:rPr>
      </w:pPr>
      <w:r w:rsidRPr="008E0264">
        <w:rPr>
          <w:rFonts w:cs="Arial"/>
        </w:rPr>
        <w:t>That</w:t>
      </w:r>
      <w:r w:rsidR="00685BBB" w:rsidRPr="008E0264">
        <w:rPr>
          <w:rFonts w:cs="Arial"/>
        </w:rPr>
        <w:t xml:space="preserve"> the </w:t>
      </w:r>
      <w:r w:rsidR="00BB0ED5" w:rsidRPr="008E0264">
        <w:rPr>
          <w:rFonts w:cs="Arial"/>
        </w:rPr>
        <w:t xml:space="preserve">transfer is </w:t>
      </w:r>
      <w:r w:rsidR="008D2688" w:rsidRPr="008E0264">
        <w:rPr>
          <w:rFonts w:cs="Arial"/>
        </w:rPr>
        <w:t>not contrary to the</w:t>
      </w:r>
      <w:r w:rsidR="00BB0ED5" w:rsidRPr="008E0264">
        <w:rPr>
          <w:rFonts w:cs="Arial"/>
        </w:rPr>
        <w:t xml:space="preserve"> interest</w:t>
      </w:r>
      <w:r w:rsidR="00322D66" w:rsidRPr="008E0264">
        <w:rPr>
          <w:rFonts w:cs="Arial"/>
        </w:rPr>
        <w:t>s</w:t>
      </w:r>
      <w:r w:rsidR="00BB0ED5" w:rsidRPr="008E0264">
        <w:rPr>
          <w:rFonts w:cs="Arial"/>
        </w:rPr>
        <w:t xml:space="preserve"> of the </w:t>
      </w:r>
      <w:r w:rsidR="001E4B67" w:rsidRPr="008E0264">
        <w:rPr>
          <w:rFonts w:cs="Arial"/>
        </w:rPr>
        <w:t>w</w:t>
      </w:r>
      <w:r w:rsidR="00CD6812" w:rsidRPr="008E0264">
        <w:rPr>
          <w:rFonts w:cs="Arial"/>
        </w:rPr>
        <w:t>ard/</w:t>
      </w:r>
      <w:r w:rsidR="001E4B67" w:rsidRPr="008E0264">
        <w:rPr>
          <w:rFonts w:cs="Arial"/>
        </w:rPr>
        <w:t>p</w:t>
      </w:r>
      <w:r w:rsidR="00BB0ED5" w:rsidRPr="008E0264">
        <w:rPr>
          <w:rFonts w:cs="Arial"/>
        </w:rPr>
        <w:t xml:space="preserve">rotected </w:t>
      </w:r>
      <w:r w:rsidR="002D3F99" w:rsidRPr="008E0264">
        <w:rPr>
          <w:rFonts w:cs="Arial"/>
        </w:rPr>
        <w:t>p</w:t>
      </w:r>
      <w:r w:rsidR="00BB0ED5" w:rsidRPr="008E0264">
        <w:rPr>
          <w:rFonts w:cs="Arial"/>
        </w:rPr>
        <w:t>erson</w:t>
      </w:r>
      <w:r w:rsidR="00322D66" w:rsidRPr="008E0264">
        <w:rPr>
          <w:rFonts w:cs="Arial"/>
        </w:rPr>
        <w:t xml:space="preserve">. </w:t>
      </w:r>
    </w:p>
    <w:p w14:paraId="00E95933" w14:textId="77777777" w:rsidR="00BB0ED5" w:rsidRPr="008E0264" w:rsidRDefault="007C4098" w:rsidP="00E4263C">
      <w:pPr>
        <w:numPr>
          <w:ilvl w:val="0"/>
          <w:numId w:val="8"/>
        </w:numPr>
        <w:jc w:val="both"/>
        <w:rPr>
          <w:rFonts w:cs="Arial"/>
        </w:rPr>
      </w:pPr>
      <w:r w:rsidRPr="008E0264">
        <w:rPr>
          <w:rFonts w:cs="Arial"/>
        </w:rPr>
        <w:t>That t</w:t>
      </w:r>
      <w:r w:rsidR="00BB0ED5" w:rsidRPr="008E0264">
        <w:rPr>
          <w:rFonts w:cs="Arial"/>
        </w:rPr>
        <w:t xml:space="preserve">he </w:t>
      </w:r>
      <w:r w:rsidR="001E4B67" w:rsidRPr="008E0264">
        <w:rPr>
          <w:rFonts w:cs="Arial"/>
        </w:rPr>
        <w:t>g</w:t>
      </w:r>
      <w:r w:rsidR="00634FDD" w:rsidRPr="008E0264">
        <w:rPr>
          <w:rFonts w:cs="Arial"/>
        </w:rPr>
        <w:t xml:space="preserve">uardian and/or </w:t>
      </w:r>
      <w:r w:rsidR="001E4B67" w:rsidRPr="008E0264">
        <w:rPr>
          <w:rFonts w:cs="Arial"/>
        </w:rPr>
        <w:t>c</w:t>
      </w:r>
      <w:r w:rsidR="00634FDD" w:rsidRPr="008E0264">
        <w:rPr>
          <w:rFonts w:cs="Arial"/>
        </w:rPr>
        <w:t>onservator is eligible for appointment in this state.</w:t>
      </w:r>
    </w:p>
    <w:p w14:paraId="130F9807" w14:textId="77777777" w:rsidR="00BB0ED5" w:rsidRPr="008E0264" w:rsidRDefault="00BB0ED5" w:rsidP="00BB0ED5">
      <w:pPr>
        <w:jc w:val="both"/>
        <w:rPr>
          <w:rFonts w:cs="Arial"/>
        </w:rPr>
      </w:pPr>
    </w:p>
    <w:p w14:paraId="5847F53F" w14:textId="77777777" w:rsidR="00E4263C" w:rsidRPr="008E0264" w:rsidRDefault="00E4263C" w:rsidP="00E4263C">
      <w:pPr>
        <w:pStyle w:val="Level1"/>
        <w:tabs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 w:cs="Arial"/>
        </w:rPr>
      </w:pPr>
      <w:r w:rsidRPr="008E0264">
        <w:rPr>
          <w:rFonts w:ascii="Arial" w:hAnsi="Arial" w:cs="Arial"/>
          <w:b/>
        </w:rPr>
        <w:t xml:space="preserve">The </w:t>
      </w:r>
      <w:r w:rsidR="002D3F99" w:rsidRPr="008E0264">
        <w:rPr>
          <w:rFonts w:ascii="Arial" w:hAnsi="Arial" w:cs="Arial"/>
          <w:b/>
        </w:rPr>
        <w:t>c</w:t>
      </w:r>
      <w:r w:rsidRPr="008E0264">
        <w:rPr>
          <w:rFonts w:ascii="Arial" w:hAnsi="Arial" w:cs="Arial"/>
          <w:b/>
        </w:rPr>
        <w:t>ourt orders the following:</w:t>
      </w:r>
      <w:r w:rsidRPr="008E0264">
        <w:rPr>
          <w:rFonts w:ascii="Arial" w:hAnsi="Arial" w:cs="Arial"/>
        </w:rPr>
        <w:t xml:space="preserve"> </w:t>
      </w:r>
    </w:p>
    <w:p w14:paraId="5B9859C6" w14:textId="77777777" w:rsidR="00E4263C" w:rsidRPr="008E0264" w:rsidRDefault="00E4263C" w:rsidP="00E4263C">
      <w:pPr>
        <w:pStyle w:val="Level1"/>
        <w:tabs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 w:cs="Arial"/>
        </w:rPr>
      </w:pPr>
    </w:p>
    <w:p w14:paraId="7EB8E807" w14:textId="77777777" w:rsidR="00E4263C" w:rsidRPr="008E0264" w:rsidRDefault="00E4263C" w:rsidP="006B0426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jc w:val="both"/>
        <w:rPr>
          <w:rFonts w:cs="Arial"/>
        </w:rPr>
      </w:pPr>
      <w:r w:rsidRPr="008E0264">
        <w:rPr>
          <w:rFonts w:cs="Arial"/>
        </w:rPr>
        <w:t xml:space="preserve">This </w:t>
      </w:r>
      <w:r w:rsidR="002D3F99" w:rsidRPr="008E0264">
        <w:rPr>
          <w:rFonts w:cs="Arial"/>
        </w:rPr>
        <w:t>c</w:t>
      </w:r>
      <w:r w:rsidR="00BB0ED5" w:rsidRPr="008E0264">
        <w:rPr>
          <w:rFonts w:cs="Arial"/>
        </w:rPr>
        <w:t xml:space="preserve">ourt </w:t>
      </w:r>
      <w:r w:rsidR="00D3331F" w:rsidRPr="008E0264">
        <w:rPr>
          <w:rFonts w:cs="Arial"/>
        </w:rPr>
        <w:t>provisionally grants the Petition to Accept.</w:t>
      </w:r>
    </w:p>
    <w:p w14:paraId="16AA525A" w14:textId="77777777" w:rsidR="00E4263C" w:rsidRPr="008E0264" w:rsidRDefault="00E4263C" w:rsidP="006B0426">
      <w:pPr>
        <w:jc w:val="both"/>
        <w:rPr>
          <w:rFonts w:cs="Arial"/>
        </w:rPr>
      </w:pPr>
    </w:p>
    <w:p w14:paraId="1F25F946" w14:textId="77777777" w:rsidR="00BB0ED5" w:rsidRPr="008E0264" w:rsidRDefault="00E4263C" w:rsidP="006B0426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jc w:val="both"/>
        <w:rPr>
          <w:rFonts w:cs="Arial"/>
        </w:rPr>
      </w:pPr>
      <w:r w:rsidRPr="008E0264">
        <w:rPr>
          <w:rFonts w:cs="Arial"/>
        </w:rPr>
        <w:t xml:space="preserve">This </w:t>
      </w:r>
      <w:r w:rsidR="002D3F99" w:rsidRPr="008E0264">
        <w:rPr>
          <w:rFonts w:cs="Arial"/>
        </w:rPr>
        <w:t>c</w:t>
      </w:r>
      <w:r w:rsidRPr="008E0264">
        <w:rPr>
          <w:rFonts w:cs="Arial"/>
        </w:rPr>
        <w:t xml:space="preserve">ourt </w:t>
      </w:r>
      <w:r w:rsidR="00982904">
        <w:rPr>
          <w:rFonts w:cs="Arial"/>
        </w:rPr>
        <w:t>will</w:t>
      </w:r>
      <w:r w:rsidR="001E4B67" w:rsidRPr="008E0264">
        <w:rPr>
          <w:rFonts w:cs="Arial"/>
        </w:rPr>
        <w:t xml:space="preserve"> appoint ________</w:t>
      </w:r>
      <w:r w:rsidRPr="008E0264">
        <w:rPr>
          <w:rFonts w:cs="Arial"/>
        </w:rPr>
        <w:t>__</w:t>
      </w:r>
      <w:r w:rsidR="00C06B02" w:rsidRPr="008E0264">
        <w:rPr>
          <w:rFonts w:cs="Arial"/>
        </w:rPr>
        <w:t>__</w:t>
      </w:r>
      <w:r w:rsidRPr="008E0264">
        <w:rPr>
          <w:rFonts w:cs="Arial"/>
        </w:rPr>
        <w:t>____________</w:t>
      </w:r>
      <w:r w:rsidR="00C12F8D" w:rsidRPr="008E0264">
        <w:rPr>
          <w:rFonts w:cs="Arial"/>
        </w:rPr>
        <w:t xml:space="preserve"> </w:t>
      </w:r>
      <w:r w:rsidR="00C06B02" w:rsidRPr="008E0264">
        <w:rPr>
          <w:rFonts w:cs="Arial"/>
        </w:rPr>
        <w:t xml:space="preserve">(name) as the </w:t>
      </w:r>
      <w:r w:rsidR="0094209D" w:rsidRPr="003302A9">
        <w:rPr>
          <w:rFonts w:ascii="Wingdings" w:hAnsi="Wingdings" w:cs="Arial"/>
          <w:sz w:val="28"/>
          <w:szCs w:val="28"/>
        </w:rPr>
        <w:t></w:t>
      </w:r>
      <w:r w:rsidR="00CE2644" w:rsidRPr="008E0264">
        <w:rPr>
          <w:rFonts w:cs="Arial"/>
        </w:rPr>
        <w:t xml:space="preserve">Guardian </w:t>
      </w:r>
      <w:r w:rsidR="0094209D" w:rsidRPr="003302A9">
        <w:rPr>
          <w:rFonts w:ascii="Wingdings" w:hAnsi="Wingdings" w:cs="Arial"/>
          <w:sz w:val="28"/>
          <w:szCs w:val="28"/>
        </w:rPr>
        <w:t></w:t>
      </w:r>
      <w:r w:rsidR="00CE2644" w:rsidRPr="008E0264">
        <w:rPr>
          <w:rFonts w:cs="Arial"/>
        </w:rPr>
        <w:t xml:space="preserve">Conservator upon receipt </w:t>
      </w:r>
      <w:r w:rsidR="00C71EFC" w:rsidRPr="008E0264">
        <w:rPr>
          <w:rFonts w:cs="Arial"/>
        </w:rPr>
        <w:t xml:space="preserve">of a </w:t>
      </w:r>
      <w:r w:rsidR="00CE2644" w:rsidRPr="008E0264">
        <w:rPr>
          <w:rFonts w:cs="Arial"/>
        </w:rPr>
        <w:t>final court order transferring the proceeding to Colorado</w:t>
      </w:r>
      <w:r w:rsidR="00C71EFC" w:rsidRPr="008E0264">
        <w:rPr>
          <w:rFonts w:cs="Arial"/>
        </w:rPr>
        <w:t xml:space="preserve"> from the </w:t>
      </w:r>
      <w:r w:rsidR="00B746A8" w:rsidRPr="008E0264">
        <w:rPr>
          <w:rFonts w:cs="Arial"/>
        </w:rPr>
        <w:t>sending</w:t>
      </w:r>
      <w:r w:rsidR="00C71EFC" w:rsidRPr="008E0264">
        <w:rPr>
          <w:rFonts w:cs="Arial"/>
        </w:rPr>
        <w:t xml:space="preserve"> state</w:t>
      </w:r>
      <w:r w:rsidR="00CE2644" w:rsidRPr="008E0264">
        <w:rPr>
          <w:rFonts w:cs="Arial"/>
        </w:rPr>
        <w:t xml:space="preserve">. </w:t>
      </w:r>
    </w:p>
    <w:p w14:paraId="0ED8BD36" w14:textId="77777777" w:rsidR="00B33748" w:rsidRPr="008E0264" w:rsidRDefault="00B33748" w:rsidP="006B0426">
      <w:pPr>
        <w:jc w:val="both"/>
        <w:rPr>
          <w:rFonts w:cs="Arial"/>
        </w:rPr>
      </w:pPr>
    </w:p>
    <w:p w14:paraId="2BDF7EBC" w14:textId="77777777" w:rsidR="00B33748" w:rsidRPr="008E0264" w:rsidRDefault="00B33748" w:rsidP="006B0426">
      <w:pPr>
        <w:numPr>
          <w:ilvl w:val="0"/>
          <w:numId w:val="7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cs="Arial"/>
        </w:rPr>
      </w:pPr>
      <w:r w:rsidRPr="008E0264">
        <w:rPr>
          <w:rFonts w:cs="Arial"/>
        </w:rPr>
        <w:t xml:space="preserve">The </w:t>
      </w:r>
      <w:r w:rsidR="002D3F99" w:rsidRPr="008E0264">
        <w:rPr>
          <w:rFonts w:cs="Arial"/>
        </w:rPr>
        <w:t>c</w:t>
      </w:r>
      <w:r w:rsidRPr="008E0264">
        <w:rPr>
          <w:rFonts w:cs="Arial"/>
        </w:rPr>
        <w:t xml:space="preserve">ourt further </w:t>
      </w:r>
      <w:r w:rsidR="00C12D43" w:rsidRPr="008E0264">
        <w:rPr>
          <w:rFonts w:cs="Arial"/>
        </w:rPr>
        <w:t>o</w:t>
      </w:r>
      <w:r w:rsidRPr="008E0264">
        <w:rPr>
          <w:rFonts w:cs="Arial"/>
        </w:rPr>
        <w:t>rders:</w:t>
      </w:r>
    </w:p>
    <w:p w14:paraId="380DBC07" w14:textId="77777777" w:rsidR="00293350" w:rsidRPr="008E0264" w:rsidRDefault="0094209D" w:rsidP="0094209D">
      <w:pPr>
        <w:ind w:left="720"/>
        <w:jc w:val="both"/>
        <w:rPr>
          <w:rFonts w:cs="Arial"/>
        </w:rPr>
      </w:pPr>
      <w:r w:rsidRPr="003302A9">
        <w:rPr>
          <w:rFonts w:ascii="Wingdings" w:hAnsi="Wingdings" w:cs="Arial"/>
          <w:sz w:val="28"/>
          <w:szCs w:val="28"/>
        </w:rPr>
        <w:t></w:t>
      </w:r>
      <w:r w:rsidR="00293350" w:rsidRPr="008E0264">
        <w:rPr>
          <w:rFonts w:cs="Arial"/>
        </w:rPr>
        <w:t xml:space="preserve">Pending filing of the Final Order Confirming the </w:t>
      </w:r>
      <w:r w:rsidR="004F769B" w:rsidRPr="008E0264">
        <w:rPr>
          <w:rFonts w:cs="Arial"/>
        </w:rPr>
        <w:t>T</w:t>
      </w:r>
      <w:r w:rsidR="00293350" w:rsidRPr="008E0264">
        <w:rPr>
          <w:rFonts w:cs="Arial"/>
        </w:rPr>
        <w:t xml:space="preserve">ransfer to Colorado, the </w:t>
      </w:r>
      <w:r w:rsidR="002D3F99" w:rsidRPr="008E0264">
        <w:rPr>
          <w:rFonts w:cs="Arial"/>
        </w:rPr>
        <w:t>c</w:t>
      </w:r>
      <w:r w:rsidR="00293350" w:rsidRPr="008E0264">
        <w:rPr>
          <w:rFonts w:cs="Arial"/>
        </w:rPr>
        <w:t xml:space="preserve">ourt directs the issuance of Provisional Letters </w:t>
      </w:r>
      <w:r w:rsidR="004F769B" w:rsidRPr="008E0264">
        <w:rPr>
          <w:rFonts w:cs="Arial"/>
        </w:rPr>
        <w:t>to expire within</w:t>
      </w:r>
      <w:r w:rsidR="00293350" w:rsidRPr="008E0264">
        <w:rPr>
          <w:rFonts w:cs="Arial"/>
        </w:rPr>
        <w:t xml:space="preserve"> 60 days.  </w:t>
      </w:r>
    </w:p>
    <w:p w14:paraId="01F32832" w14:textId="77777777" w:rsidR="00A7759F" w:rsidRPr="008E0264" w:rsidRDefault="0094209D" w:rsidP="002D3F99">
      <w:pPr>
        <w:spacing w:line="360" w:lineRule="auto"/>
        <w:ind w:left="720"/>
        <w:jc w:val="both"/>
        <w:rPr>
          <w:rFonts w:cs="Arial"/>
        </w:rPr>
      </w:pPr>
      <w:r w:rsidRPr="003302A9">
        <w:rPr>
          <w:rFonts w:ascii="Wingdings" w:hAnsi="Wingdings" w:cs="Arial"/>
          <w:sz w:val="28"/>
          <w:szCs w:val="28"/>
        </w:rPr>
        <w:t></w:t>
      </w:r>
      <w:r w:rsidRPr="008E0264">
        <w:rPr>
          <w:rFonts w:cs="Arial"/>
        </w:rPr>
        <w:t xml:space="preserve">Other:  </w:t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</w:p>
    <w:p w14:paraId="6859BCDC" w14:textId="77777777" w:rsidR="006C448B" w:rsidRPr="008E0264" w:rsidRDefault="006C448B" w:rsidP="002D3F99">
      <w:pPr>
        <w:rPr>
          <w:rFonts w:cs="Arial"/>
        </w:rPr>
      </w:pPr>
      <w:r w:rsidRPr="008E0264">
        <w:rPr>
          <w:rFonts w:cs="Arial"/>
        </w:rPr>
        <w:t>Date: __________________</w:t>
      </w:r>
      <w:r w:rsidR="002D3F99" w:rsidRPr="008E0264">
        <w:rPr>
          <w:rFonts w:cs="Arial"/>
        </w:rPr>
        <w:tab/>
      </w:r>
      <w:r w:rsidR="002D3F99" w:rsidRPr="008E0264">
        <w:rPr>
          <w:rFonts w:cs="Arial"/>
        </w:rPr>
        <w:tab/>
      </w:r>
      <w:r w:rsidR="002D3F99" w:rsidRPr="008E0264">
        <w:rPr>
          <w:rFonts w:cs="Arial"/>
        </w:rPr>
        <w:tab/>
      </w:r>
      <w:r w:rsidR="002D3F99" w:rsidRPr="008E0264">
        <w:rPr>
          <w:rFonts w:cs="Arial"/>
        </w:rPr>
        <w:tab/>
      </w:r>
      <w:r w:rsidRPr="008E0264">
        <w:rPr>
          <w:rFonts w:cs="Arial"/>
        </w:rPr>
        <w:t>________________________________________</w:t>
      </w:r>
    </w:p>
    <w:p w14:paraId="55AF34B1" w14:textId="77777777" w:rsidR="006C448B" w:rsidRDefault="006C448B" w:rsidP="006C448B">
      <w:pPr>
        <w:rPr>
          <w:rFonts w:cs="Arial"/>
        </w:rPr>
      </w:pPr>
      <w:r w:rsidRPr="008E0264">
        <w:rPr>
          <w:rFonts w:cs="Arial"/>
        </w:rPr>
        <w:tab/>
      </w:r>
      <w:r w:rsidRPr="008E0264">
        <w:rPr>
          <w:rFonts w:cs="Arial"/>
        </w:rPr>
        <w:tab/>
      </w:r>
      <w:r w:rsidRPr="008E0264">
        <w:rPr>
          <w:rFonts w:cs="Arial"/>
        </w:rPr>
        <w:tab/>
      </w:r>
      <w:r w:rsidRPr="008E0264">
        <w:rPr>
          <w:rFonts w:cs="Arial"/>
        </w:rPr>
        <w:tab/>
      </w:r>
      <w:r w:rsidRPr="008E0264">
        <w:rPr>
          <w:rFonts w:cs="Arial"/>
        </w:rPr>
        <w:tab/>
      </w:r>
      <w:r w:rsidRPr="008E0264">
        <w:rPr>
          <w:rFonts w:cs="Arial"/>
        </w:rPr>
        <w:tab/>
      </w:r>
      <w:r w:rsidRPr="008E0264">
        <w:rPr>
          <w:rFonts w:cs="Arial"/>
        </w:rPr>
        <w:tab/>
      </w:r>
      <w:r w:rsidRPr="003302A9">
        <w:rPr>
          <w:rFonts w:ascii="Wingdings" w:hAnsi="Wingdings" w:cs="Arial"/>
          <w:sz w:val="28"/>
          <w:szCs w:val="28"/>
        </w:rPr>
        <w:sym w:font="Wingdings" w:char="F071"/>
      </w:r>
      <w:r w:rsidRPr="008E0264">
        <w:rPr>
          <w:rFonts w:cs="Arial"/>
        </w:rPr>
        <w:t xml:space="preserve">Judge </w:t>
      </w:r>
      <w:r w:rsidRPr="003302A9">
        <w:rPr>
          <w:rFonts w:ascii="Wingdings" w:hAnsi="Wingdings" w:cs="Arial"/>
          <w:sz w:val="28"/>
          <w:szCs w:val="28"/>
        </w:rPr>
        <w:sym w:font="Wingdings" w:char="F071"/>
      </w:r>
      <w:r w:rsidRPr="008E0264">
        <w:rPr>
          <w:rFonts w:cs="Arial"/>
        </w:rPr>
        <w:t xml:space="preserve">Magistrate  </w:t>
      </w:r>
    </w:p>
    <w:p w14:paraId="3D8542F1" w14:textId="77777777" w:rsidR="00F77AFA" w:rsidRDefault="00F77AFA" w:rsidP="006C448B">
      <w:pPr>
        <w:rPr>
          <w:rFonts w:cs="Arial"/>
        </w:rPr>
      </w:pPr>
    </w:p>
    <w:p w14:paraId="3C65ECD2" w14:textId="77777777" w:rsidR="00F77AFA" w:rsidRPr="00F77AFA" w:rsidRDefault="00F77AFA" w:rsidP="00F77AFA">
      <w:pPr>
        <w:rPr>
          <w:rFonts w:cs="Arial"/>
        </w:rPr>
      </w:pPr>
      <w:r w:rsidRPr="00F77AFA">
        <w:rPr>
          <w:rFonts w:cs="Arial"/>
        </w:rPr>
        <w:t>Note:</w:t>
      </w:r>
    </w:p>
    <w:p w14:paraId="2D3B02E4" w14:textId="6BCA9744" w:rsidR="00F77AFA" w:rsidRPr="008E0264" w:rsidRDefault="00F77AFA" w:rsidP="00F77AFA">
      <w:pPr>
        <w:numPr>
          <w:ilvl w:val="0"/>
          <w:numId w:val="13"/>
        </w:numPr>
        <w:rPr>
          <w:rFonts w:cs="Arial"/>
        </w:rPr>
      </w:pPr>
      <w:r w:rsidRPr="00F77AFA">
        <w:rPr>
          <w:rFonts w:cs="Arial"/>
        </w:rPr>
        <w:t xml:space="preserve">Upon receipt of the Provisional Order to Accept Transfer issued by the Colorado court, it is the responsibility of the guardian and/or conservator to file this Provisional Order and necessary documents to terminate the guardianship and/or conservatorship with the sending state.  It is </w:t>
      </w:r>
      <w:r w:rsidR="000559DB">
        <w:rPr>
          <w:rFonts w:cs="Arial"/>
        </w:rPr>
        <w:t xml:space="preserve">recommended that this be done as promptly as possible as </w:t>
      </w:r>
      <w:r w:rsidRPr="00F77AFA">
        <w:rPr>
          <w:rFonts w:cs="Arial"/>
        </w:rPr>
        <w:t xml:space="preserve">the sending state </w:t>
      </w:r>
      <w:r w:rsidR="000559DB">
        <w:rPr>
          <w:rFonts w:cs="Arial"/>
        </w:rPr>
        <w:t>may</w:t>
      </w:r>
      <w:r w:rsidRPr="00F77AFA">
        <w:rPr>
          <w:rFonts w:cs="Arial"/>
        </w:rPr>
        <w:t xml:space="preserve"> not </w:t>
      </w:r>
      <w:r w:rsidR="000559DB">
        <w:rPr>
          <w:rFonts w:cs="Arial"/>
        </w:rPr>
        <w:t xml:space="preserve">have authority to </w:t>
      </w:r>
      <w:r w:rsidRPr="00F77AFA">
        <w:rPr>
          <w:rFonts w:cs="Arial"/>
        </w:rPr>
        <w:t>issue a Final Order confirming the transfer to Colorado until such documents are filed.</w:t>
      </w:r>
      <w:r w:rsidR="007E051C">
        <w:rPr>
          <w:rFonts w:cs="Arial"/>
        </w:rPr>
        <w:t xml:space="preserve">  </w:t>
      </w:r>
      <w:r w:rsidR="00294225">
        <w:rPr>
          <w:rFonts w:cs="Arial"/>
        </w:rPr>
        <w:t>As stated in th</w:t>
      </w:r>
      <w:r w:rsidR="00E0727E">
        <w:rPr>
          <w:rFonts w:cs="Arial"/>
        </w:rPr>
        <w:t>e</w:t>
      </w:r>
      <w:r w:rsidR="00294225">
        <w:rPr>
          <w:rFonts w:cs="Arial"/>
        </w:rPr>
        <w:t xml:space="preserve"> Provisional Order, the Provisional Letters will expire within 60 days.</w:t>
      </w:r>
    </w:p>
    <w:p w14:paraId="4BEAAD0F" w14:textId="77777777" w:rsidR="00D3331F" w:rsidRPr="008E0264" w:rsidRDefault="00D3331F" w:rsidP="00A404C5">
      <w:pPr>
        <w:rPr>
          <w:rFonts w:cs="Arial"/>
          <w:b/>
        </w:rPr>
      </w:pPr>
    </w:p>
    <w:sectPr w:rsidR="00D3331F" w:rsidRPr="008E0264" w:rsidSect="00EE5361">
      <w:footerReference w:type="default" r:id="rId11"/>
      <w:pgSz w:w="12240" w:h="15840" w:code="1"/>
      <w:pgMar w:top="1008" w:right="720" w:bottom="1008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95FC4" w14:textId="77777777" w:rsidR="00F3471E" w:rsidRDefault="00F3471E">
      <w:r>
        <w:separator/>
      </w:r>
    </w:p>
  </w:endnote>
  <w:endnote w:type="continuationSeparator" w:id="0">
    <w:p w14:paraId="55B3EB28" w14:textId="77777777" w:rsidR="00F3471E" w:rsidRDefault="00F3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F1F06" w14:textId="3DB83284" w:rsidR="00975D3B" w:rsidRPr="00AE4066" w:rsidRDefault="00975D3B">
    <w:pPr>
      <w:pStyle w:val="Footer"/>
      <w:rPr>
        <w:sz w:val="16"/>
        <w:szCs w:val="16"/>
      </w:rPr>
    </w:pPr>
    <w:r w:rsidRPr="00AE4066">
      <w:rPr>
        <w:sz w:val="16"/>
        <w:szCs w:val="16"/>
      </w:rPr>
      <w:t>JDF 784</w:t>
    </w:r>
    <w:r w:rsidR="00637769">
      <w:rPr>
        <w:sz w:val="16"/>
        <w:szCs w:val="16"/>
      </w:rPr>
      <w:t>SC</w:t>
    </w:r>
    <w:r w:rsidRPr="00AE4066">
      <w:rPr>
        <w:sz w:val="16"/>
        <w:szCs w:val="16"/>
      </w:rPr>
      <w:t xml:space="preserve">   </w:t>
    </w:r>
    <w:r w:rsidR="00637769">
      <w:rPr>
        <w:sz w:val="16"/>
        <w:szCs w:val="16"/>
      </w:rPr>
      <w:t>R</w:t>
    </w:r>
    <w:r w:rsidR="00CB34D1">
      <w:rPr>
        <w:sz w:val="16"/>
        <w:szCs w:val="16"/>
      </w:rPr>
      <w:t>11</w:t>
    </w:r>
    <w:r w:rsidR="00637769">
      <w:rPr>
        <w:sz w:val="16"/>
        <w:szCs w:val="16"/>
      </w:rPr>
      <w:t>/</w:t>
    </w:r>
    <w:r w:rsidR="00CB34D1">
      <w:rPr>
        <w:sz w:val="16"/>
        <w:szCs w:val="16"/>
      </w:rPr>
      <w:t>2023</w:t>
    </w:r>
    <w:r w:rsidRPr="00AE4066">
      <w:rPr>
        <w:sz w:val="16"/>
        <w:szCs w:val="16"/>
      </w:rPr>
      <w:t xml:space="preserve">   PROVISIONAL ORDER </w:t>
    </w:r>
    <w:r w:rsidR="00B23920">
      <w:rPr>
        <w:sz w:val="16"/>
        <w:szCs w:val="16"/>
      </w:rPr>
      <w:t>TO</w:t>
    </w:r>
    <w:r w:rsidRPr="00AE4066">
      <w:rPr>
        <w:sz w:val="16"/>
        <w:szCs w:val="16"/>
      </w:rPr>
      <w:t xml:space="preserve"> ACCEPT </w:t>
    </w:r>
    <w:r w:rsidR="00776926">
      <w:rPr>
        <w:sz w:val="16"/>
        <w:szCs w:val="16"/>
      </w:rPr>
      <w:t>GUARDIANSHIP/CONSERVATORSHIP IN COLORADO F</w:t>
    </w:r>
    <w:r w:rsidR="00002EFC">
      <w:rPr>
        <w:sz w:val="16"/>
        <w:szCs w:val="16"/>
      </w:rPr>
      <w:t>R</w:t>
    </w:r>
    <w:r w:rsidR="00776926">
      <w:rPr>
        <w:sz w:val="16"/>
        <w:szCs w:val="16"/>
      </w:rPr>
      <w:t>OM SENDING STATE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D8841" w14:textId="77777777" w:rsidR="00F3471E" w:rsidRDefault="00F3471E">
      <w:r>
        <w:separator/>
      </w:r>
    </w:p>
  </w:footnote>
  <w:footnote w:type="continuationSeparator" w:id="0">
    <w:p w14:paraId="4A8C4C28" w14:textId="77777777" w:rsidR="00F3471E" w:rsidRDefault="00F34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2177"/>
    <w:multiLevelType w:val="hybridMultilevel"/>
    <w:tmpl w:val="F0D249AA"/>
    <w:lvl w:ilvl="0" w:tplc="A5C4E934">
      <w:start w:val="2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Gill Sans Ultra Bold" w:hAnsi="Wingdings" w:cs="Gill Sans Ultra Bold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191090B"/>
    <w:multiLevelType w:val="hybridMultilevel"/>
    <w:tmpl w:val="B98007E4"/>
    <w:lvl w:ilvl="0" w:tplc="A5C4E934">
      <w:start w:val="2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eastAsia="Gill Sans Ultra Bold" w:hAnsi="Wingdings" w:cs="Gill Sans Ultra Bold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3386E7E"/>
    <w:multiLevelType w:val="hybridMultilevel"/>
    <w:tmpl w:val="2B1407B0"/>
    <w:lvl w:ilvl="0" w:tplc="A5C4E934">
      <w:start w:val="2"/>
      <w:numFmt w:val="bullet"/>
      <w:lvlText w:val=""/>
      <w:lvlJc w:val="left"/>
      <w:pPr>
        <w:ind w:left="1440" w:hanging="360"/>
      </w:pPr>
      <w:rPr>
        <w:rFonts w:ascii="Wingdings" w:eastAsia="Gill Sans Ultra Bold" w:hAnsi="Wingdings" w:cs="Gill Sans Ultra Bold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71093F"/>
    <w:multiLevelType w:val="hybridMultilevel"/>
    <w:tmpl w:val="D0F87AC4"/>
    <w:lvl w:ilvl="0" w:tplc="A5C4E934">
      <w:start w:val="2"/>
      <w:numFmt w:val="bullet"/>
      <w:lvlText w:val=""/>
      <w:lvlJc w:val="left"/>
      <w:pPr>
        <w:tabs>
          <w:tab w:val="num" w:pos="660"/>
        </w:tabs>
        <w:ind w:left="660" w:hanging="360"/>
      </w:pPr>
      <w:rPr>
        <w:rFonts w:ascii="Wingdings" w:eastAsia="Gill Sans Ultra Bold" w:hAnsi="Wingdings" w:cs="Gill Sans Ultra Bold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66B0B"/>
    <w:multiLevelType w:val="hybridMultilevel"/>
    <w:tmpl w:val="AF3879D8"/>
    <w:lvl w:ilvl="0" w:tplc="2166B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3186F28"/>
    <w:multiLevelType w:val="hybridMultilevel"/>
    <w:tmpl w:val="1FDCC36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583225C"/>
    <w:multiLevelType w:val="hybridMultilevel"/>
    <w:tmpl w:val="C136E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43E80"/>
    <w:multiLevelType w:val="hybridMultilevel"/>
    <w:tmpl w:val="F580B800"/>
    <w:lvl w:ilvl="0" w:tplc="A5C4E934">
      <w:start w:val="2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Gill Sans Ultra Bold" w:hAnsi="Wingdings" w:cs="Gill Sans Ultra Bold" w:hint="default"/>
        <w:sz w:val="28"/>
        <w:szCs w:val="28"/>
      </w:rPr>
    </w:lvl>
    <w:lvl w:ilvl="1" w:tplc="A5C4E934">
      <w:start w:val="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Gill Sans Ultra Bold" w:hAnsi="Wingdings" w:cs="Gill Sans Ultra Bold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B41496"/>
    <w:multiLevelType w:val="hybridMultilevel"/>
    <w:tmpl w:val="5F48B964"/>
    <w:lvl w:ilvl="0" w:tplc="24F0842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48FE0820"/>
    <w:multiLevelType w:val="hybridMultilevel"/>
    <w:tmpl w:val="2FB82022"/>
    <w:lvl w:ilvl="0" w:tplc="2166B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5992388"/>
    <w:multiLevelType w:val="multilevel"/>
    <w:tmpl w:val="D0F87AC4"/>
    <w:lvl w:ilvl="0">
      <w:start w:val="2"/>
      <w:numFmt w:val="bullet"/>
      <w:lvlText w:val=""/>
      <w:lvlJc w:val="left"/>
      <w:pPr>
        <w:tabs>
          <w:tab w:val="num" w:pos="660"/>
        </w:tabs>
        <w:ind w:left="660" w:hanging="360"/>
      </w:pPr>
      <w:rPr>
        <w:rFonts w:ascii="Wingdings" w:eastAsia="Gill Sans Ultra Bold" w:hAnsi="Wingdings" w:cs="Gill Sans Ultra Bold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E46E7"/>
    <w:multiLevelType w:val="hybridMultilevel"/>
    <w:tmpl w:val="C31C85E8"/>
    <w:lvl w:ilvl="0" w:tplc="17823572">
      <w:start w:val="3"/>
      <w:numFmt w:val="bullet"/>
      <w:lvlText w:val="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b/>
        <w:sz w:val="28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F452E"/>
    <w:multiLevelType w:val="hybridMultilevel"/>
    <w:tmpl w:val="4EC67CAC"/>
    <w:lvl w:ilvl="0" w:tplc="2166B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186461">
    <w:abstractNumId w:val="1"/>
  </w:num>
  <w:num w:numId="2" w16cid:durableId="932401137">
    <w:abstractNumId w:val="8"/>
  </w:num>
  <w:num w:numId="3" w16cid:durableId="1555849920">
    <w:abstractNumId w:val="5"/>
  </w:num>
  <w:num w:numId="4" w16cid:durableId="589630632">
    <w:abstractNumId w:val="0"/>
  </w:num>
  <w:num w:numId="5" w16cid:durableId="1522890616">
    <w:abstractNumId w:val="9"/>
  </w:num>
  <w:num w:numId="6" w16cid:durableId="1570073231">
    <w:abstractNumId w:val="7"/>
  </w:num>
  <w:num w:numId="7" w16cid:durableId="610237080">
    <w:abstractNumId w:val="12"/>
  </w:num>
  <w:num w:numId="8" w16cid:durableId="540898603">
    <w:abstractNumId w:val="4"/>
  </w:num>
  <w:num w:numId="9" w16cid:durableId="1799495692">
    <w:abstractNumId w:val="3"/>
  </w:num>
  <w:num w:numId="10" w16cid:durableId="872572645">
    <w:abstractNumId w:val="10"/>
  </w:num>
  <w:num w:numId="11" w16cid:durableId="1470395607">
    <w:abstractNumId w:val="11"/>
  </w:num>
  <w:num w:numId="12" w16cid:durableId="2147315897">
    <w:abstractNumId w:val="2"/>
  </w:num>
  <w:num w:numId="13" w16cid:durableId="336005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83"/>
    <w:rsid w:val="00002EFC"/>
    <w:rsid w:val="000559DB"/>
    <w:rsid w:val="000629AD"/>
    <w:rsid w:val="00101388"/>
    <w:rsid w:val="001B55C5"/>
    <w:rsid w:val="001E4B67"/>
    <w:rsid w:val="00286237"/>
    <w:rsid w:val="00293350"/>
    <w:rsid w:val="00294225"/>
    <w:rsid w:val="002D3F99"/>
    <w:rsid w:val="00322D66"/>
    <w:rsid w:val="00322E29"/>
    <w:rsid w:val="003302A9"/>
    <w:rsid w:val="00331DAF"/>
    <w:rsid w:val="00443F04"/>
    <w:rsid w:val="004808E3"/>
    <w:rsid w:val="00483684"/>
    <w:rsid w:val="004A2D04"/>
    <w:rsid w:val="004D272F"/>
    <w:rsid w:val="004F769B"/>
    <w:rsid w:val="00530FDF"/>
    <w:rsid w:val="00554D94"/>
    <w:rsid w:val="005C2F91"/>
    <w:rsid w:val="005C3B07"/>
    <w:rsid w:val="005E2394"/>
    <w:rsid w:val="00607C54"/>
    <w:rsid w:val="00617A5A"/>
    <w:rsid w:val="00634FDD"/>
    <w:rsid w:val="00637769"/>
    <w:rsid w:val="00644B26"/>
    <w:rsid w:val="00674980"/>
    <w:rsid w:val="00685BBB"/>
    <w:rsid w:val="006B0426"/>
    <w:rsid w:val="006C3023"/>
    <w:rsid w:val="006C448B"/>
    <w:rsid w:val="006D180E"/>
    <w:rsid w:val="007138E0"/>
    <w:rsid w:val="00734B40"/>
    <w:rsid w:val="0075048F"/>
    <w:rsid w:val="00756470"/>
    <w:rsid w:val="00762B79"/>
    <w:rsid w:val="00776926"/>
    <w:rsid w:val="007B53B1"/>
    <w:rsid w:val="007C2783"/>
    <w:rsid w:val="007C4098"/>
    <w:rsid w:val="007E051C"/>
    <w:rsid w:val="00863A38"/>
    <w:rsid w:val="00885F08"/>
    <w:rsid w:val="008A60A6"/>
    <w:rsid w:val="008D2688"/>
    <w:rsid w:val="008E0264"/>
    <w:rsid w:val="008E5187"/>
    <w:rsid w:val="0094209D"/>
    <w:rsid w:val="00951301"/>
    <w:rsid w:val="009728C5"/>
    <w:rsid w:val="00975D3B"/>
    <w:rsid w:val="00982904"/>
    <w:rsid w:val="009A5882"/>
    <w:rsid w:val="009C03CB"/>
    <w:rsid w:val="009D629D"/>
    <w:rsid w:val="00A351BD"/>
    <w:rsid w:val="00A404C5"/>
    <w:rsid w:val="00A4590F"/>
    <w:rsid w:val="00A50289"/>
    <w:rsid w:val="00A55E59"/>
    <w:rsid w:val="00A7759F"/>
    <w:rsid w:val="00AC06D2"/>
    <w:rsid w:val="00AD2478"/>
    <w:rsid w:val="00AE4066"/>
    <w:rsid w:val="00B04580"/>
    <w:rsid w:val="00B10485"/>
    <w:rsid w:val="00B15882"/>
    <w:rsid w:val="00B23920"/>
    <w:rsid w:val="00B33748"/>
    <w:rsid w:val="00B70A14"/>
    <w:rsid w:val="00B746A8"/>
    <w:rsid w:val="00BB0ED5"/>
    <w:rsid w:val="00BB1279"/>
    <w:rsid w:val="00BC2CA1"/>
    <w:rsid w:val="00BC35E8"/>
    <w:rsid w:val="00C06B02"/>
    <w:rsid w:val="00C12D43"/>
    <w:rsid w:val="00C12F8D"/>
    <w:rsid w:val="00C71EFC"/>
    <w:rsid w:val="00C858EE"/>
    <w:rsid w:val="00C87F2E"/>
    <w:rsid w:val="00CB34D1"/>
    <w:rsid w:val="00CD6812"/>
    <w:rsid w:val="00CE2644"/>
    <w:rsid w:val="00CE2F66"/>
    <w:rsid w:val="00D02A09"/>
    <w:rsid w:val="00D3331F"/>
    <w:rsid w:val="00D46C50"/>
    <w:rsid w:val="00D71ADE"/>
    <w:rsid w:val="00DA4273"/>
    <w:rsid w:val="00DB1838"/>
    <w:rsid w:val="00E0727E"/>
    <w:rsid w:val="00E11148"/>
    <w:rsid w:val="00E4263C"/>
    <w:rsid w:val="00E44311"/>
    <w:rsid w:val="00E64179"/>
    <w:rsid w:val="00E853C0"/>
    <w:rsid w:val="00E9081D"/>
    <w:rsid w:val="00EB0697"/>
    <w:rsid w:val="00EE5361"/>
    <w:rsid w:val="00F313EF"/>
    <w:rsid w:val="00F3471E"/>
    <w:rsid w:val="00F35BFF"/>
    <w:rsid w:val="00F77383"/>
    <w:rsid w:val="00F77AFA"/>
    <w:rsid w:val="00FB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4B012F74"/>
  <w15:chartTrackingRefBased/>
  <w15:docId w15:val="{B2CF5C3F-7EC1-4285-A679-5C3F494A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rsid w:val="00F77383"/>
    <w:pPr>
      <w:keepNext/>
      <w:jc w:val="center"/>
      <w:outlineLvl w:val="0"/>
    </w:pPr>
    <w:rPr>
      <w:b/>
      <w:sz w:val="22"/>
    </w:rPr>
  </w:style>
  <w:style w:type="paragraph" w:styleId="Heading3">
    <w:name w:val="heading 3"/>
    <w:basedOn w:val="Normal"/>
    <w:next w:val="Normal"/>
    <w:qFormat/>
    <w:rsid w:val="00F77383"/>
    <w:pPr>
      <w:keepNext/>
      <w:jc w:val="center"/>
      <w:outlineLvl w:val="2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77383"/>
    <w:rPr>
      <w:color w:val="000000"/>
      <w:sz w:val="18"/>
    </w:rPr>
  </w:style>
  <w:style w:type="paragraph" w:styleId="BodyText2">
    <w:name w:val="Body Text 2"/>
    <w:basedOn w:val="Normal"/>
    <w:rsid w:val="00F7738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jc w:val="both"/>
    </w:pPr>
  </w:style>
  <w:style w:type="paragraph" w:customStyle="1" w:styleId="Level1">
    <w:name w:val="Level 1"/>
    <w:basedOn w:val="Normal"/>
    <w:rsid w:val="00E4263C"/>
    <w:pPr>
      <w:widowControl w:val="0"/>
      <w:autoSpaceDE w:val="0"/>
      <w:autoSpaceDN w:val="0"/>
      <w:adjustRightInd w:val="0"/>
      <w:ind w:left="432" w:hanging="432"/>
    </w:pPr>
    <w:rPr>
      <w:rFonts w:ascii="Courier" w:hAnsi="Courier"/>
    </w:rPr>
  </w:style>
  <w:style w:type="paragraph" w:styleId="Header">
    <w:name w:val="header"/>
    <w:basedOn w:val="Normal"/>
    <w:rsid w:val="00885F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5F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D180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513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1301"/>
  </w:style>
  <w:style w:type="character" w:customStyle="1" w:styleId="CommentTextChar">
    <w:name w:val="Comment Text Char"/>
    <w:link w:val="CommentText"/>
    <w:rsid w:val="00951301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51301"/>
    <w:rPr>
      <w:b/>
      <w:bCs/>
    </w:rPr>
  </w:style>
  <w:style w:type="character" w:customStyle="1" w:styleId="CommentSubjectChar">
    <w:name w:val="Comment Subject Char"/>
    <w:link w:val="CommentSubject"/>
    <w:rsid w:val="00951301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7E051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4" ma:contentTypeDescription="Create a new document." ma:contentTypeScope="" ma:versionID="92e702f77b8e01d9a510964d07b7bd4e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99501fcba12090f2b43af3912e315338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202024-AA9E-4298-A0C5-765C9621E5FD}">
  <ds:schemaRefs>
    <ds:schemaRef ds:uri="http://schemas.microsoft.com/office/2006/documentManagement/types"/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21D179C-AD25-4A81-AE9E-5CEF915523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A78C8B-059D-4AB6-8D77-A5C8DDF0DA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3133D9-B6EA-4D6D-B3D7-7DA7B42B00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District Court Denver Probate Court</vt:lpstr>
    </vt:vector>
  </TitlesOfParts>
  <Company>Colorado Judicial Branch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District Court Denver Probate Court</dc:title>
  <dc:subject/>
  <dc:creator>b888clh</dc:creator>
  <cp:keywords/>
  <cp:lastModifiedBy>lind, connie</cp:lastModifiedBy>
  <cp:revision>2</cp:revision>
  <cp:lastPrinted>2008-08-13T19:25:00Z</cp:lastPrinted>
  <dcterms:created xsi:type="dcterms:W3CDTF">2023-11-15T18:36:00Z</dcterms:created>
  <dcterms:modified xsi:type="dcterms:W3CDTF">2023-11-15T18:36:00Z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