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FD" w:rsidRDefault="00CD374F" w:rsidP="00CD374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12</w:t>
      </w:r>
      <w:r w:rsidRPr="00CD374F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  <w:u w:val="single"/>
        </w:rPr>
        <w:t xml:space="preserve"> JUDICIAL DISTRICT</w:t>
      </w:r>
    </w:p>
    <w:p w:rsidR="00CD374F" w:rsidRDefault="00CD374F" w:rsidP="00CD374F">
      <w:pPr>
        <w:spacing w:after="0"/>
        <w:jc w:val="center"/>
        <w:rPr>
          <w:rFonts w:ascii="Arial" w:hAnsi="Arial" w:cs="Arial"/>
          <w:smallCaps/>
          <w:szCs w:val="24"/>
        </w:rPr>
      </w:pPr>
      <w:r>
        <w:rPr>
          <w:rFonts w:ascii="Arial" w:hAnsi="Arial" w:cs="Arial"/>
          <w:smallCaps/>
          <w:szCs w:val="24"/>
        </w:rPr>
        <w:t>FTR Transcript Coordinator</w:t>
      </w:r>
    </w:p>
    <w:p w:rsidR="00CD374F" w:rsidRDefault="00CD374F" w:rsidP="00CD374F">
      <w:pPr>
        <w:spacing w:after="0"/>
        <w:jc w:val="center"/>
        <w:rPr>
          <w:rFonts w:ascii="Arial" w:hAnsi="Arial" w:cs="Arial"/>
          <w:smallCaps/>
          <w:szCs w:val="24"/>
        </w:rPr>
      </w:pPr>
      <w:r>
        <w:rPr>
          <w:rFonts w:ascii="Arial" w:hAnsi="Arial" w:cs="Arial"/>
          <w:smallCaps/>
          <w:szCs w:val="24"/>
        </w:rPr>
        <w:t>Alamosa Courthouse</w:t>
      </w:r>
    </w:p>
    <w:p w:rsidR="00CD374F" w:rsidRDefault="00CD374F" w:rsidP="00CD374F">
      <w:pPr>
        <w:spacing w:after="0"/>
        <w:jc w:val="center"/>
        <w:rPr>
          <w:rFonts w:ascii="Arial" w:hAnsi="Arial" w:cs="Arial"/>
          <w:smallCaps/>
          <w:szCs w:val="24"/>
        </w:rPr>
      </w:pPr>
      <w:r>
        <w:rPr>
          <w:rFonts w:ascii="Arial" w:hAnsi="Arial" w:cs="Arial"/>
          <w:smallCaps/>
          <w:szCs w:val="24"/>
        </w:rPr>
        <w:t>702 Fourth Street</w:t>
      </w:r>
    </w:p>
    <w:p w:rsidR="00CD374F" w:rsidRDefault="00CD374F" w:rsidP="00CD374F">
      <w:pPr>
        <w:spacing w:after="0"/>
        <w:jc w:val="center"/>
        <w:rPr>
          <w:rFonts w:ascii="Arial" w:hAnsi="Arial" w:cs="Arial"/>
          <w:smallCaps/>
          <w:szCs w:val="24"/>
        </w:rPr>
      </w:pPr>
      <w:r>
        <w:rPr>
          <w:rFonts w:ascii="Arial" w:hAnsi="Arial" w:cs="Arial"/>
          <w:smallCaps/>
          <w:szCs w:val="24"/>
        </w:rPr>
        <w:t>Alamosa, Colorado 81101</w:t>
      </w:r>
    </w:p>
    <w:p w:rsidR="00CD374F" w:rsidRDefault="00CD374F" w:rsidP="00CD374F">
      <w:pPr>
        <w:spacing w:after="0"/>
        <w:jc w:val="center"/>
        <w:rPr>
          <w:rFonts w:ascii="Arial" w:hAnsi="Arial" w:cs="Arial"/>
          <w:smallCaps/>
          <w:szCs w:val="24"/>
        </w:rPr>
      </w:pPr>
      <w:r>
        <w:rPr>
          <w:rFonts w:ascii="Arial" w:hAnsi="Arial" w:cs="Arial"/>
          <w:smallCaps/>
          <w:szCs w:val="24"/>
        </w:rPr>
        <w:t>719-589-7614</w:t>
      </w:r>
    </w:p>
    <w:p w:rsidR="00CD374F" w:rsidRDefault="00D806FE" w:rsidP="00CD374F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smallCaps/>
          <w:szCs w:val="24"/>
        </w:rPr>
      </w:pPr>
      <w:hyperlink r:id="rId8" w:history="1">
        <w:r w:rsidR="00CD374F" w:rsidRPr="00260873">
          <w:rPr>
            <w:rStyle w:val="Hyperlink"/>
            <w:rFonts w:ascii="Arial" w:hAnsi="Arial" w:cs="Arial"/>
            <w:smallCaps/>
            <w:szCs w:val="24"/>
          </w:rPr>
          <w:t>12transcriptcoordinator@judicial.state.co.us</w:t>
        </w:r>
      </w:hyperlink>
      <w:r w:rsidR="00997FFB">
        <w:rPr>
          <w:rStyle w:val="Hyperlink"/>
          <w:rFonts w:ascii="Arial" w:hAnsi="Arial" w:cs="Arial"/>
          <w:smallCaps/>
          <w:szCs w:val="24"/>
        </w:rPr>
        <w:t xml:space="preserve"> </w:t>
      </w:r>
    </w:p>
    <w:p w:rsidR="00756046" w:rsidRDefault="00756046" w:rsidP="00756046">
      <w:pPr>
        <w:spacing w:after="0"/>
        <w:rPr>
          <w:rFonts w:ascii="Arial" w:hAnsi="Arial" w:cs="Arial"/>
          <w:szCs w:val="24"/>
        </w:rPr>
      </w:pPr>
    </w:p>
    <w:p w:rsidR="002769EC" w:rsidRPr="001876AC" w:rsidRDefault="00756046" w:rsidP="001876AC">
      <w:pPr>
        <w:spacing w:after="0"/>
        <w:jc w:val="center"/>
        <w:rPr>
          <w:rFonts w:ascii="Arial" w:hAnsi="Arial" w:cs="Arial"/>
          <w:b/>
          <w:szCs w:val="24"/>
        </w:rPr>
      </w:pPr>
      <w:r w:rsidRPr="001876AC">
        <w:rPr>
          <w:rFonts w:ascii="Arial" w:hAnsi="Arial" w:cs="Arial"/>
          <w:b/>
          <w:szCs w:val="24"/>
        </w:rPr>
        <w:t>The official record of testimony for purpose</w:t>
      </w:r>
      <w:r w:rsidR="002769EC" w:rsidRPr="001876AC">
        <w:rPr>
          <w:rFonts w:ascii="Arial" w:hAnsi="Arial" w:cs="Arial"/>
          <w:b/>
          <w:szCs w:val="24"/>
        </w:rPr>
        <w:t>s</w:t>
      </w:r>
      <w:r w:rsidRPr="001876AC">
        <w:rPr>
          <w:rFonts w:ascii="Arial" w:hAnsi="Arial" w:cs="Arial"/>
          <w:b/>
          <w:szCs w:val="24"/>
        </w:rPr>
        <w:t xml:space="preserve"> of appeal or reference to the courts shall consist of a transcript</w:t>
      </w:r>
      <w:r w:rsidR="002769EC" w:rsidRPr="001876AC">
        <w:rPr>
          <w:rFonts w:ascii="Arial" w:hAnsi="Arial" w:cs="Arial"/>
          <w:b/>
          <w:szCs w:val="24"/>
        </w:rPr>
        <w:t xml:space="preserve"> prepared by a transcriptionist.</w:t>
      </w:r>
      <w:r w:rsidR="001876AC" w:rsidRPr="001876AC">
        <w:rPr>
          <w:rFonts w:ascii="Arial" w:hAnsi="Arial" w:cs="Arial"/>
          <w:b/>
          <w:szCs w:val="24"/>
        </w:rPr>
        <w:t xml:space="preserve"> </w:t>
      </w:r>
      <w:r w:rsidR="002769EC" w:rsidRPr="001876AC">
        <w:rPr>
          <w:rFonts w:ascii="Arial" w:hAnsi="Arial" w:cs="Arial"/>
          <w:b/>
          <w:szCs w:val="24"/>
        </w:rPr>
        <w:t>The 12</w:t>
      </w:r>
      <w:r w:rsidR="002769EC" w:rsidRPr="001876AC">
        <w:rPr>
          <w:rFonts w:ascii="Arial" w:hAnsi="Arial" w:cs="Arial"/>
          <w:b/>
          <w:szCs w:val="24"/>
          <w:vertAlign w:val="superscript"/>
        </w:rPr>
        <w:t>th</w:t>
      </w:r>
      <w:r w:rsidR="002769EC" w:rsidRPr="001876AC">
        <w:rPr>
          <w:rFonts w:ascii="Arial" w:hAnsi="Arial" w:cs="Arial"/>
          <w:b/>
          <w:szCs w:val="24"/>
        </w:rPr>
        <w:t xml:space="preserve"> Judicial District will not duplicate audio tapes or digital CD’s for counsel, litigants or the general public. The 12</w:t>
      </w:r>
      <w:r w:rsidR="002769EC" w:rsidRPr="001876AC">
        <w:rPr>
          <w:rFonts w:ascii="Arial" w:hAnsi="Arial" w:cs="Arial"/>
          <w:b/>
          <w:szCs w:val="24"/>
          <w:vertAlign w:val="superscript"/>
        </w:rPr>
        <w:t>th</w:t>
      </w:r>
      <w:r w:rsidR="002769EC" w:rsidRPr="001876AC">
        <w:rPr>
          <w:rFonts w:ascii="Arial" w:hAnsi="Arial" w:cs="Arial"/>
          <w:b/>
          <w:szCs w:val="24"/>
        </w:rPr>
        <w:t xml:space="preserve"> Judicial District will not grant outside requests for individuals to listen to any part or whole of a recorded proceeding.</w:t>
      </w:r>
    </w:p>
    <w:p w:rsidR="001876AC" w:rsidRDefault="001876AC" w:rsidP="001876AC">
      <w:pPr>
        <w:pStyle w:val="ListParagraph"/>
        <w:spacing w:after="0"/>
        <w:rPr>
          <w:rFonts w:ascii="Arial" w:hAnsi="Arial" w:cs="Arial"/>
          <w:b/>
          <w:szCs w:val="24"/>
        </w:rPr>
      </w:pPr>
    </w:p>
    <w:p w:rsidR="001876AC" w:rsidRDefault="001876AC" w:rsidP="001876AC">
      <w:pPr>
        <w:spacing w:after="0"/>
        <w:jc w:val="center"/>
        <w:rPr>
          <w:rFonts w:ascii="Arial" w:hAnsi="Arial" w:cs="Arial"/>
          <w:smallCaps/>
          <w:szCs w:val="24"/>
        </w:rPr>
      </w:pPr>
      <w:r w:rsidRPr="00756046">
        <w:rPr>
          <w:rFonts w:ascii="Arial" w:hAnsi="Arial" w:cs="Arial"/>
          <w:b/>
          <w:smallCaps/>
          <w:szCs w:val="24"/>
          <w:u w:val="single"/>
        </w:rPr>
        <w:t xml:space="preserve">Transcript </w:t>
      </w:r>
      <w:r>
        <w:rPr>
          <w:rFonts w:ascii="Arial" w:hAnsi="Arial" w:cs="Arial"/>
          <w:b/>
          <w:smallCaps/>
          <w:szCs w:val="24"/>
          <w:u w:val="single"/>
        </w:rPr>
        <w:t xml:space="preserve">Ordering </w:t>
      </w:r>
      <w:r w:rsidRPr="00756046">
        <w:rPr>
          <w:rFonts w:ascii="Arial" w:hAnsi="Arial" w:cs="Arial"/>
          <w:b/>
          <w:smallCaps/>
          <w:szCs w:val="24"/>
          <w:u w:val="single"/>
        </w:rPr>
        <w:t>Policy</w:t>
      </w:r>
    </w:p>
    <w:p w:rsidR="00303D5B" w:rsidRDefault="00303D5B" w:rsidP="00303D5B">
      <w:pPr>
        <w:pStyle w:val="ListParagraph"/>
        <w:spacing w:after="0"/>
        <w:rPr>
          <w:rFonts w:ascii="Arial" w:hAnsi="Arial" w:cs="Arial"/>
          <w:szCs w:val="24"/>
        </w:rPr>
      </w:pPr>
    </w:p>
    <w:p w:rsidR="00756046" w:rsidRDefault="00756046" w:rsidP="009002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All transcripts</w:t>
      </w:r>
      <w:r w:rsidR="00433168">
        <w:rPr>
          <w:rFonts w:ascii="Arial" w:hAnsi="Arial" w:cs="Arial"/>
          <w:szCs w:val="24"/>
        </w:rPr>
        <w:t>, or copies of transcripts,</w:t>
      </w:r>
      <w:r>
        <w:rPr>
          <w:rFonts w:ascii="Arial" w:hAnsi="Arial" w:cs="Arial"/>
          <w:szCs w:val="24"/>
        </w:rPr>
        <w:t xml:space="preserve"> must be ordered by filling out a Transcript Request Form</w:t>
      </w:r>
      <w:r w:rsidR="002769EC">
        <w:rPr>
          <w:rFonts w:ascii="Arial" w:hAnsi="Arial" w:cs="Arial"/>
          <w:szCs w:val="24"/>
        </w:rPr>
        <w:t>, or “TRF”,</w:t>
      </w:r>
      <w:r>
        <w:rPr>
          <w:rFonts w:ascii="Arial" w:hAnsi="Arial" w:cs="Arial"/>
          <w:szCs w:val="24"/>
        </w:rPr>
        <w:t xml:space="preserve"> (</w:t>
      </w:r>
      <w:hyperlink r:id="rId9" w:history="1">
        <w:r w:rsidR="00997FFB" w:rsidRPr="00997FFB">
          <w:rPr>
            <w:rStyle w:val="Hyperlink"/>
            <w:rFonts w:ascii="Arial" w:hAnsi="Arial" w:cs="Arial"/>
            <w:szCs w:val="24"/>
          </w:rPr>
          <w:t>JDF 4</w:t>
        </w:r>
      </w:hyperlink>
      <w:r>
        <w:rPr>
          <w:rFonts w:ascii="Arial" w:hAnsi="Arial" w:cs="Arial"/>
          <w:szCs w:val="24"/>
        </w:rPr>
        <w:t>).</w:t>
      </w:r>
    </w:p>
    <w:p w:rsidR="00303D5B" w:rsidRDefault="00303D5B" w:rsidP="009002B6">
      <w:pPr>
        <w:pStyle w:val="ListParagraph"/>
        <w:spacing w:after="0" w:line="240" w:lineRule="auto"/>
        <w:rPr>
          <w:rFonts w:ascii="Arial" w:hAnsi="Arial" w:cs="Arial"/>
          <w:szCs w:val="24"/>
        </w:rPr>
      </w:pPr>
    </w:p>
    <w:p w:rsidR="00756046" w:rsidRDefault="00756046" w:rsidP="009002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completed TRF shall be hand delivered, mailed or emailed to the transcript coordinator, OR submitted to a clerk of court within the 12</w:t>
      </w:r>
      <w:r w:rsidRPr="00756046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Judi</w:t>
      </w:r>
      <w:r w:rsidR="00433168">
        <w:rPr>
          <w:rFonts w:ascii="Arial" w:hAnsi="Arial" w:cs="Arial"/>
          <w:szCs w:val="24"/>
        </w:rPr>
        <w:t>cial District to be forwarded to</w:t>
      </w:r>
      <w:r>
        <w:rPr>
          <w:rFonts w:ascii="Arial" w:hAnsi="Arial" w:cs="Arial"/>
          <w:szCs w:val="24"/>
        </w:rPr>
        <w:t xml:space="preserve"> the transcript coordinator.</w:t>
      </w:r>
    </w:p>
    <w:p w:rsidR="00303D5B" w:rsidRDefault="00303D5B" w:rsidP="009002B6">
      <w:pPr>
        <w:pStyle w:val="ListParagraph"/>
        <w:spacing w:after="0" w:line="240" w:lineRule="auto"/>
        <w:rPr>
          <w:rFonts w:ascii="Arial" w:hAnsi="Arial" w:cs="Arial"/>
          <w:szCs w:val="24"/>
        </w:rPr>
      </w:pPr>
    </w:p>
    <w:p w:rsidR="00756046" w:rsidRDefault="00756046" w:rsidP="009002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transcript coordinator will process the request and transmit all required documentation and audio to a transcriptionist for production.</w:t>
      </w:r>
    </w:p>
    <w:p w:rsidR="00303D5B" w:rsidRDefault="00303D5B" w:rsidP="009002B6">
      <w:pPr>
        <w:pStyle w:val="ListParagraph"/>
        <w:spacing w:after="0" w:line="240" w:lineRule="auto"/>
        <w:rPr>
          <w:rFonts w:ascii="Arial" w:hAnsi="Arial" w:cs="Arial"/>
          <w:szCs w:val="24"/>
        </w:rPr>
      </w:pPr>
    </w:p>
    <w:p w:rsidR="00756046" w:rsidRDefault="00756046" w:rsidP="009002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transcript coordinator will upload the TRF into </w:t>
      </w:r>
      <w:proofErr w:type="spellStart"/>
      <w:r>
        <w:rPr>
          <w:rFonts w:ascii="Arial" w:hAnsi="Arial" w:cs="Arial"/>
          <w:szCs w:val="24"/>
        </w:rPr>
        <w:t>jPOD</w:t>
      </w:r>
      <w:proofErr w:type="spellEnd"/>
      <w:r w:rsidR="00433168">
        <w:rPr>
          <w:rFonts w:ascii="Arial" w:hAnsi="Arial" w:cs="Arial"/>
          <w:szCs w:val="24"/>
        </w:rPr>
        <w:t xml:space="preserve"> as part of the court record</w:t>
      </w:r>
      <w:r>
        <w:rPr>
          <w:rFonts w:ascii="Arial" w:hAnsi="Arial" w:cs="Arial"/>
          <w:szCs w:val="24"/>
        </w:rPr>
        <w:t>,</w:t>
      </w:r>
      <w:r w:rsidR="00433168">
        <w:rPr>
          <w:rFonts w:ascii="Arial" w:hAnsi="Arial" w:cs="Arial"/>
          <w:szCs w:val="24"/>
        </w:rPr>
        <w:t xml:space="preserve"> maintain copies of all TRFs, monitor progress of production and, once the transcript is completed, upload the transcript into </w:t>
      </w:r>
      <w:proofErr w:type="spellStart"/>
      <w:r w:rsidR="00433168">
        <w:rPr>
          <w:rFonts w:ascii="Arial" w:hAnsi="Arial" w:cs="Arial"/>
          <w:szCs w:val="24"/>
        </w:rPr>
        <w:t>jPOD</w:t>
      </w:r>
      <w:proofErr w:type="spellEnd"/>
      <w:r w:rsidR="00433168">
        <w:rPr>
          <w:rFonts w:ascii="Arial" w:hAnsi="Arial" w:cs="Arial"/>
          <w:szCs w:val="24"/>
        </w:rPr>
        <w:t xml:space="preserve"> as part of the court record.</w:t>
      </w:r>
    </w:p>
    <w:p w:rsidR="00303D5B" w:rsidRDefault="00303D5B" w:rsidP="009002B6">
      <w:pPr>
        <w:pStyle w:val="ListParagraph"/>
        <w:spacing w:after="0" w:line="240" w:lineRule="auto"/>
        <w:rPr>
          <w:rFonts w:ascii="Arial" w:hAnsi="Arial" w:cs="Arial"/>
          <w:szCs w:val="24"/>
        </w:rPr>
      </w:pPr>
    </w:p>
    <w:p w:rsidR="00433168" w:rsidRDefault="00433168" w:rsidP="009002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433168">
        <w:rPr>
          <w:rFonts w:ascii="Arial" w:hAnsi="Arial" w:cs="Arial"/>
          <w:szCs w:val="24"/>
        </w:rPr>
        <w:t>Upon receiving the TRF</w:t>
      </w:r>
      <w:r>
        <w:rPr>
          <w:rFonts w:ascii="Arial" w:hAnsi="Arial" w:cs="Arial"/>
          <w:szCs w:val="24"/>
        </w:rPr>
        <w:t>, audio and other documentation from the transcript coordinator</w:t>
      </w:r>
      <w:r w:rsidRPr="00433168">
        <w:rPr>
          <w:rFonts w:ascii="Arial" w:hAnsi="Arial" w:cs="Arial"/>
          <w:szCs w:val="24"/>
        </w:rPr>
        <w:t>, the transcriptionist shall contact the ordering party with estimates and to arrange payment and delivery time</w:t>
      </w:r>
      <w:r>
        <w:rPr>
          <w:rFonts w:ascii="Arial" w:hAnsi="Arial" w:cs="Arial"/>
          <w:szCs w:val="24"/>
        </w:rPr>
        <w:t>.</w:t>
      </w:r>
    </w:p>
    <w:p w:rsidR="00303D5B" w:rsidRDefault="00303D5B" w:rsidP="009002B6">
      <w:pPr>
        <w:pStyle w:val="ListParagraph"/>
        <w:spacing w:after="0" w:line="240" w:lineRule="auto"/>
        <w:rPr>
          <w:rFonts w:ascii="Arial" w:hAnsi="Arial" w:cs="Arial"/>
          <w:szCs w:val="24"/>
        </w:rPr>
      </w:pPr>
    </w:p>
    <w:p w:rsidR="00433168" w:rsidRPr="00433168" w:rsidRDefault="00433168" w:rsidP="009002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433168">
        <w:rPr>
          <w:rFonts w:ascii="Arial" w:hAnsi="Arial" w:cs="Arial"/>
          <w:szCs w:val="24"/>
        </w:rPr>
        <w:t xml:space="preserve">To avoid disputes as </w:t>
      </w:r>
      <w:r w:rsidR="00303D5B">
        <w:rPr>
          <w:rFonts w:ascii="Arial" w:hAnsi="Arial" w:cs="Arial"/>
          <w:szCs w:val="24"/>
        </w:rPr>
        <w:t>to</w:t>
      </w:r>
      <w:r w:rsidRPr="00433168">
        <w:rPr>
          <w:rFonts w:ascii="Arial" w:hAnsi="Arial" w:cs="Arial"/>
          <w:szCs w:val="24"/>
        </w:rPr>
        <w:t xml:space="preserve"> date and/or manner of payment, or whether payment has been made, the ordering party shall obtain and the transcriptionist shall produce a dated receipt for payment.</w:t>
      </w:r>
    </w:p>
    <w:p w:rsidR="00303D5B" w:rsidRDefault="00303D5B" w:rsidP="009002B6">
      <w:pPr>
        <w:pStyle w:val="ListParagraph"/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p w:rsidR="00433168" w:rsidRDefault="00433168" w:rsidP="009002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If the ordering party is indigent, they are responsible for obtaining</w:t>
      </w:r>
      <w:r w:rsidR="002769EC">
        <w:rPr>
          <w:rFonts w:ascii="Arial" w:hAnsi="Arial" w:cs="Arial"/>
          <w:szCs w:val="24"/>
        </w:rPr>
        <w:t>, and providing to the transcript coordinator,</w:t>
      </w:r>
      <w:r>
        <w:rPr>
          <w:rFonts w:ascii="Arial" w:hAnsi="Arial" w:cs="Arial"/>
          <w:szCs w:val="24"/>
        </w:rPr>
        <w:t xml:space="preserve"> a court order approving waiver of the cost of the transcript. </w:t>
      </w:r>
    </w:p>
    <w:p w:rsidR="00303D5B" w:rsidRDefault="00303D5B" w:rsidP="009002B6">
      <w:pPr>
        <w:pStyle w:val="ListParagraph"/>
        <w:spacing w:after="0" w:line="240" w:lineRule="auto"/>
        <w:rPr>
          <w:rFonts w:ascii="Arial" w:hAnsi="Arial" w:cs="Arial"/>
          <w:szCs w:val="24"/>
        </w:rPr>
      </w:pPr>
    </w:p>
    <w:p w:rsidR="00433168" w:rsidRDefault="00433168" w:rsidP="009002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Transcripts will not be started and the time limits for delivery will not commence until satisfactory arrangements are made with the transcriptionist.</w:t>
      </w:r>
    </w:p>
    <w:p w:rsidR="004F2E97" w:rsidRPr="004F2E97" w:rsidRDefault="004F2E97" w:rsidP="009002B6">
      <w:pPr>
        <w:pStyle w:val="ListParagraph"/>
        <w:spacing w:line="240" w:lineRule="auto"/>
        <w:rPr>
          <w:rFonts w:ascii="Arial" w:hAnsi="Arial" w:cs="Arial"/>
          <w:szCs w:val="24"/>
        </w:rPr>
      </w:pPr>
    </w:p>
    <w:p w:rsidR="004F2E97" w:rsidRDefault="004F2E97" w:rsidP="009002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When the transcript is produced, the transcriptionist will return the completed TRF to the transcript coordinator who will upload the form into </w:t>
      </w:r>
      <w:proofErr w:type="spellStart"/>
      <w:r>
        <w:rPr>
          <w:rFonts w:ascii="Arial" w:hAnsi="Arial" w:cs="Arial"/>
          <w:szCs w:val="24"/>
        </w:rPr>
        <w:t>jPOD</w:t>
      </w:r>
      <w:proofErr w:type="spellEnd"/>
      <w:r>
        <w:rPr>
          <w:rFonts w:ascii="Arial" w:hAnsi="Arial" w:cs="Arial"/>
          <w:szCs w:val="24"/>
        </w:rPr>
        <w:t xml:space="preserve"> and close the file.</w:t>
      </w:r>
    </w:p>
    <w:p w:rsidR="00303D5B" w:rsidRDefault="00303D5B" w:rsidP="009002B6">
      <w:pPr>
        <w:pStyle w:val="ListParagraph"/>
        <w:spacing w:after="0" w:line="240" w:lineRule="auto"/>
        <w:rPr>
          <w:rFonts w:ascii="Arial" w:hAnsi="Arial" w:cs="Arial"/>
          <w:szCs w:val="24"/>
        </w:rPr>
      </w:pPr>
    </w:p>
    <w:p w:rsidR="00303D5B" w:rsidRDefault="00433168" w:rsidP="009002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Appellate rules apply for request of appeal transcripts.</w:t>
      </w:r>
    </w:p>
    <w:p w:rsidR="002769EC" w:rsidRPr="002769EC" w:rsidRDefault="002769EC" w:rsidP="009002B6">
      <w:pPr>
        <w:pStyle w:val="ListParagraph"/>
        <w:spacing w:line="240" w:lineRule="auto"/>
        <w:rPr>
          <w:rFonts w:ascii="Arial" w:hAnsi="Arial" w:cs="Arial"/>
          <w:szCs w:val="24"/>
        </w:rPr>
      </w:pPr>
    </w:p>
    <w:p w:rsidR="00303D5B" w:rsidRPr="003654C2" w:rsidRDefault="002769EC" w:rsidP="009002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3654C2">
        <w:rPr>
          <w:rFonts w:ascii="Arial" w:hAnsi="Arial" w:cs="Arial"/>
          <w:szCs w:val="24"/>
        </w:rPr>
        <w:t>Any questions or concerns from ordering parties, or transcriptionist</w:t>
      </w:r>
      <w:r w:rsidR="003654C2">
        <w:rPr>
          <w:rFonts w:ascii="Arial" w:hAnsi="Arial" w:cs="Arial"/>
          <w:szCs w:val="24"/>
        </w:rPr>
        <w:t>s</w:t>
      </w:r>
      <w:r w:rsidRPr="003654C2">
        <w:rPr>
          <w:rFonts w:ascii="Arial" w:hAnsi="Arial" w:cs="Arial"/>
          <w:szCs w:val="24"/>
        </w:rPr>
        <w:t xml:space="preserve"> should be directed to the transcript coordinator.</w:t>
      </w:r>
    </w:p>
    <w:sectPr w:rsidR="00303D5B" w:rsidRPr="003654C2" w:rsidSect="001876A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FE" w:rsidRDefault="00D806FE" w:rsidP="009002B6">
      <w:pPr>
        <w:spacing w:after="0" w:line="240" w:lineRule="auto"/>
      </w:pPr>
      <w:r>
        <w:separator/>
      </w:r>
    </w:p>
  </w:endnote>
  <w:endnote w:type="continuationSeparator" w:id="0">
    <w:p w:rsidR="00D806FE" w:rsidRDefault="00D806FE" w:rsidP="0090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2B6" w:rsidRDefault="009002B6">
    <w:pPr>
      <w:pStyle w:val="Footer"/>
    </w:pPr>
    <w:r>
      <w:t>Rev. 01/2017</w:t>
    </w:r>
  </w:p>
  <w:p w:rsidR="009002B6" w:rsidRDefault="009002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FE" w:rsidRDefault="00D806FE" w:rsidP="009002B6">
      <w:pPr>
        <w:spacing w:after="0" w:line="240" w:lineRule="auto"/>
      </w:pPr>
      <w:r>
        <w:separator/>
      </w:r>
    </w:p>
  </w:footnote>
  <w:footnote w:type="continuationSeparator" w:id="0">
    <w:p w:rsidR="00D806FE" w:rsidRDefault="00D806FE" w:rsidP="00900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166"/>
    <w:multiLevelType w:val="hybridMultilevel"/>
    <w:tmpl w:val="A04E7B3A"/>
    <w:lvl w:ilvl="0" w:tplc="AB847F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A7187"/>
    <w:multiLevelType w:val="hybridMultilevel"/>
    <w:tmpl w:val="99560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4F"/>
    <w:rsid w:val="000409E1"/>
    <w:rsid w:val="001876AC"/>
    <w:rsid w:val="002769EC"/>
    <w:rsid w:val="00303D5B"/>
    <w:rsid w:val="003654C2"/>
    <w:rsid w:val="00433168"/>
    <w:rsid w:val="004F2E97"/>
    <w:rsid w:val="00756046"/>
    <w:rsid w:val="009002B6"/>
    <w:rsid w:val="00997FFB"/>
    <w:rsid w:val="00CD374F"/>
    <w:rsid w:val="00CE6AC7"/>
    <w:rsid w:val="00D806FE"/>
    <w:rsid w:val="00F75EFD"/>
    <w:rsid w:val="00FB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7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60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7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6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B6"/>
  </w:style>
  <w:style w:type="paragraph" w:styleId="Footer">
    <w:name w:val="footer"/>
    <w:basedOn w:val="Normal"/>
    <w:link w:val="FooterChar"/>
    <w:uiPriority w:val="99"/>
    <w:unhideWhenUsed/>
    <w:rsid w:val="00900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7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60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7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6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B6"/>
  </w:style>
  <w:style w:type="paragraph" w:styleId="Footer">
    <w:name w:val="footer"/>
    <w:basedOn w:val="Normal"/>
    <w:link w:val="FooterChar"/>
    <w:uiPriority w:val="99"/>
    <w:unhideWhenUsed/>
    <w:rsid w:val="00900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transcriptcoordinator@judicial.state.co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urts.state.co.us/Forms/PDF/JDF%204%20-%20Transcript%20Request%20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B021CEM</dc:creator>
  <cp:lastModifiedBy>Judicial User</cp:lastModifiedBy>
  <cp:revision>2</cp:revision>
  <cp:lastPrinted>2016-12-30T23:55:00Z</cp:lastPrinted>
  <dcterms:created xsi:type="dcterms:W3CDTF">2017-01-07T00:14:00Z</dcterms:created>
  <dcterms:modified xsi:type="dcterms:W3CDTF">2017-01-07T00:14:00Z</dcterms:modified>
</cp:coreProperties>
</file>