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3613A" w14:paraId="5C91B1D6" w14:textId="77777777">
        <w:trPr>
          <w:trHeight w:val="2330"/>
        </w:trPr>
        <w:tc>
          <w:tcPr>
            <w:tcW w:w="6460" w:type="dxa"/>
          </w:tcPr>
          <w:p w14:paraId="2D71AED6" w14:textId="77777777" w:rsidR="0083613A" w:rsidRDefault="0083613A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14:paraId="7D4D0CAC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_______________</w:t>
            </w:r>
            <w:r w:rsidR="00AE12BC">
              <w:rPr>
                <w:sz w:val="20"/>
              </w:rPr>
              <w:t>_</w:t>
            </w:r>
            <w:r>
              <w:rPr>
                <w:sz w:val="20"/>
              </w:rPr>
              <w:t>__________________County, Colorado</w:t>
            </w:r>
          </w:p>
          <w:p w14:paraId="0FEC26E3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719C8470" w14:textId="77777777" w:rsidR="0083613A" w:rsidRPr="00C60088" w:rsidRDefault="0083613A">
            <w:pPr>
              <w:rPr>
                <w:sz w:val="18"/>
                <w:szCs w:val="18"/>
              </w:rPr>
            </w:pPr>
          </w:p>
          <w:p w14:paraId="1C91C2D0" w14:textId="77777777" w:rsidR="0083613A" w:rsidRPr="00C60088" w:rsidRDefault="0083613A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1EEB5E6F" w14:textId="77777777" w:rsidR="0083613A" w:rsidRDefault="0083613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THE PEOPLE OF THE STATE OF COLORADO</w:t>
            </w:r>
          </w:p>
          <w:p w14:paraId="46929CFE" w14:textId="77777777" w:rsidR="0083613A" w:rsidRDefault="0083613A">
            <w:pPr>
              <w:pStyle w:val="BodyTex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 the Interest of:</w:t>
            </w:r>
          </w:p>
          <w:p w14:paraId="019D9FDB" w14:textId="77777777" w:rsidR="0083613A" w:rsidRDefault="0083613A">
            <w:pPr>
              <w:pStyle w:val="BodyText"/>
              <w:spacing w:line="48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__________________________________________________, Child</w:t>
            </w:r>
          </w:p>
          <w:p w14:paraId="170A5766" w14:textId="77777777" w:rsidR="0083613A" w:rsidRDefault="0083613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 Date of Birth</w:t>
            </w:r>
          </w:p>
          <w:p w14:paraId="02C7986F" w14:textId="77777777" w:rsidR="0083613A" w:rsidRDefault="0083613A">
            <w:pPr>
              <w:pStyle w:val="BodyTex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UPON THE PETITION OF:</w:t>
            </w:r>
          </w:p>
          <w:p w14:paraId="3E2F9807" w14:textId="77777777" w:rsidR="0083613A" w:rsidRDefault="0083613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_____________________________________________Petitioner(s) AND CONCERNING:</w:t>
            </w:r>
          </w:p>
          <w:p w14:paraId="42E8217E" w14:textId="77777777" w:rsidR="0083613A" w:rsidRDefault="0083613A">
            <w:pPr>
              <w:pStyle w:val="BodyTex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___________________________________________Respondent(s)</w:t>
            </w:r>
          </w:p>
        </w:tc>
        <w:tc>
          <w:tcPr>
            <w:tcW w:w="3600" w:type="dxa"/>
          </w:tcPr>
          <w:p w14:paraId="5E59C8DF" w14:textId="77777777" w:rsidR="0083613A" w:rsidRDefault="0083613A">
            <w:pPr>
              <w:rPr>
                <w:sz w:val="20"/>
              </w:rPr>
            </w:pPr>
          </w:p>
          <w:p w14:paraId="357BF4A5" w14:textId="77777777" w:rsidR="0083613A" w:rsidRDefault="0083613A">
            <w:pPr>
              <w:rPr>
                <w:sz w:val="20"/>
              </w:rPr>
            </w:pPr>
          </w:p>
          <w:p w14:paraId="6F652B6A" w14:textId="77777777" w:rsidR="0083613A" w:rsidRDefault="0083613A">
            <w:pPr>
              <w:rPr>
                <w:sz w:val="20"/>
              </w:rPr>
            </w:pPr>
          </w:p>
          <w:p w14:paraId="173F7AAB" w14:textId="77777777" w:rsidR="0083613A" w:rsidRDefault="0083613A">
            <w:pPr>
              <w:rPr>
                <w:sz w:val="20"/>
              </w:rPr>
            </w:pPr>
          </w:p>
          <w:p w14:paraId="7951C104" w14:textId="77777777" w:rsidR="0083613A" w:rsidRDefault="0083613A">
            <w:pPr>
              <w:rPr>
                <w:sz w:val="20"/>
              </w:rPr>
            </w:pPr>
          </w:p>
          <w:p w14:paraId="5066C0EC" w14:textId="77777777" w:rsidR="0083613A" w:rsidRDefault="0083613A">
            <w:pPr>
              <w:rPr>
                <w:sz w:val="20"/>
              </w:rPr>
            </w:pPr>
          </w:p>
          <w:p w14:paraId="1103EAFD" w14:textId="77777777" w:rsidR="0083613A" w:rsidRDefault="0083613A">
            <w:pPr>
              <w:rPr>
                <w:sz w:val="20"/>
              </w:rPr>
            </w:pPr>
          </w:p>
          <w:p w14:paraId="5E5AA9CD" w14:textId="77777777" w:rsidR="0083613A" w:rsidRDefault="0083613A">
            <w:pPr>
              <w:rPr>
                <w:sz w:val="20"/>
              </w:rPr>
            </w:pPr>
          </w:p>
          <w:p w14:paraId="5730F8A9" w14:textId="77777777" w:rsidR="0083613A" w:rsidRDefault="0083613A">
            <w:pPr>
              <w:rPr>
                <w:sz w:val="20"/>
              </w:rPr>
            </w:pPr>
          </w:p>
          <w:p w14:paraId="0CC04769" w14:textId="77777777" w:rsidR="0083613A" w:rsidRDefault="0083613A">
            <w:pPr>
              <w:rPr>
                <w:sz w:val="20"/>
              </w:rPr>
            </w:pPr>
          </w:p>
          <w:p w14:paraId="47803CB8" w14:textId="77777777" w:rsidR="0083613A" w:rsidRDefault="0083613A">
            <w:pPr>
              <w:rPr>
                <w:sz w:val="20"/>
              </w:rPr>
            </w:pPr>
          </w:p>
          <w:p w14:paraId="1DA633D1" w14:textId="77777777" w:rsidR="0083613A" w:rsidRDefault="0083613A">
            <w:pPr>
              <w:jc w:val="center"/>
              <w:rPr>
                <w:sz w:val="20"/>
              </w:rPr>
            </w:pPr>
          </w:p>
          <w:p w14:paraId="0C1E8BA8" w14:textId="77777777" w:rsidR="0083613A" w:rsidRDefault="0083613A">
            <w:pPr>
              <w:jc w:val="center"/>
              <w:rPr>
                <w:sz w:val="20"/>
              </w:rPr>
            </w:pPr>
          </w:p>
          <w:p w14:paraId="0AE05E63" w14:textId="77777777" w:rsidR="0083613A" w:rsidRDefault="00572DA4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F0595E0" wp14:editId="64535F4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737360" cy="91440"/>
                      <wp:effectExtent l="88900" t="25400" r="78740" b="3556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4032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352" y="403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088" y="403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96B383" id="Group 6" o:spid="_x0000_s1026" style="position:absolute;margin-left:16.2pt;margin-top:1.2pt;width:136.8pt;height:7.2pt;z-index:251657728" coordorigin="8352,4032" coordsize="2736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">
                      <v:line id="Line 4" o:spid="_x0000_s1027" style="position:absolute;flip:y;visibility:visible;mso-wrap-style:square" from="8352,4032" to="8352,4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">
                        <v:stroke endarrow="block" endarrowwidth="wide" endarrowlength="long"/>
                        <o:lock v:ext="edit" shapetype="f"/>
                      </v:line>
                      <v:line id="Line 5" o:spid="_x0000_s1028" style="position:absolute;flip:y;visibility:visible;mso-wrap-style:square" from="11088,4032" to="11088,41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83613A">
              <w:rPr>
                <w:sz w:val="20"/>
              </w:rPr>
              <w:t>COURT USE ONLY</w:t>
            </w:r>
          </w:p>
        </w:tc>
      </w:tr>
      <w:tr w:rsidR="0083613A" w14:paraId="0D5C044A" w14:textId="77777777">
        <w:trPr>
          <w:cantSplit/>
          <w:trHeight w:val="1070"/>
        </w:trPr>
        <w:tc>
          <w:tcPr>
            <w:tcW w:w="6460" w:type="dxa"/>
          </w:tcPr>
          <w:p w14:paraId="5C604F95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14:paraId="75D9F618" w14:textId="77777777" w:rsidR="0083613A" w:rsidRDefault="0083613A">
            <w:pPr>
              <w:rPr>
                <w:sz w:val="16"/>
              </w:rPr>
            </w:pPr>
          </w:p>
          <w:p w14:paraId="45C2F74C" w14:textId="77777777" w:rsidR="0083613A" w:rsidRDefault="0083613A">
            <w:pPr>
              <w:rPr>
                <w:sz w:val="16"/>
              </w:rPr>
            </w:pPr>
          </w:p>
          <w:p w14:paraId="6395ECC2" w14:textId="77777777" w:rsidR="0083613A" w:rsidRDefault="0083613A">
            <w:pPr>
              <w:rPr>
                <w:sz w:val="16"/>
              </w:rPr>
            </w:pPr>
          </w:p>
          <w:p w14:paraId="09A8B9A1" w14:textId="77777777" w:rsidR="0083613A" w:rsidRDefault="0083613A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                                  E-mail:</w:t>
            </w:r>
          </w:p>
          <w:p w14:paraId="28E5FF3A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FAX Number:                                     Atty. Reg.#:</w:t>
            </w:r>
          </w:p>
        </w:tc>
        <w:tc>
          <w:tcPr>
            <w:tcW w:w="3600" w:type="dxa"/>
          </w:tcPr>
          <w:p w14:paraId="1A7D0E38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4A972C05" w14:textId="77777777" w:rsidR="0083613A" w:rsidRDefault="0083613A">
            <w:pPr>
              <w:rPr>
                <w:sz w:val="20"/>
              </w:rPr>
            </w:pPr>
          </w:p>
          <w:p w14:paraId="2480A611" w14:textId="77777777" w:rsidR="0083613A" w:rsidRDefault="0083613A">
            <w:pPr>
              <w:rPr>
                <w:sz w:val="20"/>
              </w:rPr>
            </w:pPr>
          </w:p>
          <w:p w14:paraId="766FA361" w14:textId="77777777" w:rsidR="0083613A" w:rsidRDefault="0083613A">
            <w:pPr>
              <w:rPr>
                <w:sz w:val="20"/>
              </w:rPr>
            </w:pPr>
          </w:p>
          <w:p w14:paraId="33DBABD6" w14:textId="77777777" w:rsidR="0083613A" w:rsidRDefault="0083613A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83613A" w:rsidRPr="00B06694" w14:paraId="2102877B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1E1D52AB" w14:textId="77777777" w:rsidR="00E0325B" w:rsidRDefault="0083613A">
            <w:pPr>
              <w:pStyle w:val="Heading3"/>
              <w:rPr>
                <w:sz w:val="24"/>
                <w:szCs w:val="24"/>
              </w:rPr>
            </w:pPr>
            <w:r w:rsidRPr="00E0325B">
              <w:rPr>
                <w:sz w:val="24"/>
                <w:szCs w:val="24"/>
              </w:rPr>
              <w:t xml:space="preserve">NOTICE </w:t>
            </w:r>
            <w:r w:rsidR="006E1441" w:rsidRPr="00E0325B">
              <w:rPr>
                <w:sz w:val="24"/>
                <w:szCs w:val="24"/>
              </w:rPr>
              <w:t>OF ADOPTION PROCEEDING</w:t>
            </w:r>
            <w:r w:rsidR="001C7507" w:rsidRPr="00E0325B">
              <w:rPr>
                <w:sz w:val="24"/>
                <w:szCs w:val="24"/>
              </w:rPr>
              <w:t xml:space="preserve"> </w:t>
            </w:r>
            <w:r w:rsidR="00FC1EBF" w:rsidRPr="00E0325B">
              <w:rPr>
                <w:sz w:val="24"/>
                <w:szCs w:val="24"/>
              </w:rPr>
              <w:t xml:space="preserve">AND SUMMONS TO RESPOND </w:t>
            </w:r>
          </w:p>
          <w:p w14:paraId="65F91E0B" w14:textId="77777777" w:rsidR="0083613A" w:rsidRPr="00E0325B" w:rsidRDefault="001C7507">
            <w:pPr>
              <w:pStyle w:val="Heading3"/>
              <w:rPr>
                <w:sz w:val="24"/>
                <w:szCs w:val="24"/>
              </w:rPr>
            </w:pPr>
            <w:r w:rsidRPr="00E0325B">
              <w:rPr>
                <w:sz w:val="24"/>
                <w:szCs w:val="24"/>
              </w:rPr>
              <w:t xml:space="preserve">PURSUANT TO </w:t>
            </w:r>
            <w:r w:rsidRPr="00E0325B">
              <w:rPr>
                <w:rFonts w:ascii="Albertus (W1)" w:hAnsi="Albertus (W1)"/>
                <w:sz w:val="24"/>
                <w:szCs w:val="24"/>
              </w:rPr>
              <w:t>§</w:t>
            </w:r>
            <w:r w:rsidRPr="00E0325B">
              <w:rPr>
                <w:sz w:val="24"/>
                <w:szCs w:val="24"/>
              </w:rPr>
              <w:t>19-5-105(5), C.R.S.</w:t>
            </w:r>
          </w:p>
        </w:tc>
      </w:tr>
    </w:tbl>
    <w:p w14:paraId="79143A58" w14:textId="77777777" w:rsidR="00D30E33" w:rsidRPr="00B06694" w:rsidRDefault="00D30E33">
      <w:pPr>
        <w:tabs>
          <w:tab w:val="left" w:pos="-720"/>
        </w:tabs>
        <w:suppressAutoHyphens/>
        <w:rPr>
          <w:spacing w:val="-1"/>
          <w:sz w:val="20"/>
        </w:rPr>
      </w:pPr>
    </w:p>
    <w:p w14:paraId="180F38CF" w14:textId="77777777" w:rsidR="0083613A" w:rsidRPr="00B06694" w:rsidRDefault="0083613A">
      <w:pPr>
        <w:rPr>
          <w:sz w:val="22"/>
          <w:szCs w:val="22"/>
        </w:rPr>
      </w:pPr>
    </w:p>
    <w:p w14:paraId="1B0313F9" w14:textId="77777777" w:rsidR="002D241B" w:rsidRDefault="0083613A">
      <w:pPr>
        <w:rPr>
          <w:b/>
          <w:sz w:val="22"/>
          <w:szCs w:val="22"/>
        </w:rPr>
      </w:pPr>
      <w:r w:rsidRPr="00B06694">
        <w:rPr>
          <w:b/>
          <w:sz w:val="22"/>
          <w:szCs w:val="22"/>
        </w:rPr>
        <w:t>T</w:t>
      </w:r>
      <w:r w:rsidR="00D7594D" w:rsidRPr="00B06694">
        <w:rPr>
          <w:b/>
          <w:sz w:val="22"/>
          <w:szCs w:val="22"/>
        </w:rPr>
        <w:t>o the above named Respondent(s):</w:t>
      </w:r>
    </w:p>
    <w:p w14:paraId="602208D4" w14:textId="77777777" w:rsidR="0083613A" w:rsidRPr="00B06694" w:rsidRDefault="002D241B">
      <w:pPr>
        <w:rPr>
          <w:sz w:val="22"/>
          <w:szCs w:val="22"/>
        </w:rPr>
      </w:pPr>
      <w:r w:rsidRPr="00B06694">
        <w:rPr>
          <w:sz w:val="22"/>
          <w:szCs w:val="22"/>
        </w:rPr>
        <w:t xml:space="preserve"> </w:t>
      </w:r>
    </w:p>
    <w:p w14:paraId="14B990E6" w14:textId="77777777" w:rsidR="006E1441" w:rsidRPr="00B06694" w:rsidRDefault="0083613A" w:rsidP="006E1441">
      <w:pPr>
        <w:jc w:val="both"/>
        <w:rPr>
          <w:sz w:val="22"/>
          <w:szCs w:val="22"/>
        </w:rPr>
      </w:pPr>
      <w:r w:rsidRPr="00B06694">
        <w:rPr>
          <w:sz w:val="22"/>
          <w:szCs w:val="22"/>
        </w:rPr>
        <w:t xml:space="preserve">You are hereby </w:t>
      </w:r>
      <w:r w:rsidR="00122FF4" w:rsidRPr="00B06694">
        <w:rPr>
          <w:sz w:val="22"/>
          <w:szCs w:val="22"/>
        </w:rPr>
        <w:t>notified that a Petition for Adoption has been file</w:t>
      </w:r>
      <w:r w:rsidR="006E1441" w:rsidRPr="00B06694">
        <w:rPr>
          <w:sz w:val="22"/>
          <w:szCs w:val="22"/>
        </w:rPr>
        <w:t xml:space="preserve">d and if you wish to respond to the Petition, you must file your Response with the clerk of this Court within </w:t>
      </w:r>
      <w:r w:rsidR="0093429C" w:rsidRPr="00B06694">
        <w:rPr>
          <w:sz w:val="22"/>
          <w:szCs w:val="22"/>
        </w:rPr>
        <w:t>3</w:t>
      </w:r>
      <w:r w:rsidR="00834C5C">
        <w:rPr>
          <w:sz w:val="22"/>
          <w:szCs w:val="22"/>
        </w:rPr>
        <w:t>5</w:t>
      </w:r>
      <w:r w:rsidR="006E1441" w:rsidRPr="00B06694">
        <w:rPr>
          <w:sz w:val="22"/>
          <w:szCs w:val="22"/>
        </w:rPr>
        <w:t xml:space="preserve"> days after this Notice is served on you.  </w:t>
      </w:r>
    </w:p>
    <w:p w14:paraId="2DF87FE7" w14:textId="77777777" w:rsidR="006E1441" w:rsidRPr="00B06694" w:rsidRDefault="006E1441" w:rsidP="006E1441">
      <w:pPr>
        <w:jc w:val="both"/>
        <w:rPr>
          <w:sz w:val="22"/>
          <w:szCs w:val="22"/>
        </w:rPr>
      </w:pPr>
    </w:p>
    <w:p w14:paraId="314F8B2C" w14:textId="77777777" w:rsidR="006E1441" w:rsidRPr="00B06694" w:rsidRDefault="006E1441" w:rsidP="006E1441">
      <w:pPr>
        <w:jc w:val="both"/>
        <w:rPr>
          <w:sz w:val="22"/>
          <w:szCs w:val="22"/>
        </w:rPr>
      </w:pPr>
      <w:r w:rsidRPr="00B06694">
        <w:rPr>
          <w:sz w:val="22"/>
          <w:szCs w:val="22"/>
        </w:rPr>
        <w:t xml:space="preserve">Your response must be accompanied </w:t>
      </w:r>
      <w:r w:rsidR="00122DEA">
        <w:rPr>
          <w:sz w:val="22"/>
          <w:szCs w:val="22"/>
        </w:rPr>
        <w:t>by</w:t>
      </w:r>
      <w:r w:rsidRPr="00B06694">
        <w:rPr>
          <w:sz w:val="22"/>
          <w:szCs w:val="22"/>
        </w:rPr>
        <w:t xml:space="preserve"> the applicable </w:t>
      </w:r>
      <w:r w:rsidRPr="00834C5C">
        <w:rPr>
          <w:sz w:val="22"/>
          <w:szCs w:val="22"/>
        </w:rPr>
        <w:t>filing fee</w:t>
      </w:r>
      <w:r w:rsidR="00834C5C">
        <w:rPr>
          <w:sz w:val="22"/>
          <w:szCs w:val="22"/>
        </w:rPr>
        <w:t xml:space="preserve"> of $</w:t>
      </w:r>
      <w:r w:rsidR="00473551">
        <w:rPr>
          <w:sz w:val="22"/>
          <w:szCs w:val="22"/>
        </w:rPr>
        <w:t>192</w:t>
      </w:r>
      <w:r w:rsidR="00122DEA">
        <w:rPr>
          <w:sz w:val="22"/>
          <w:szCs w:val="22"/>
        </w:rPr>
        <w:t>.00</w:t>
      </w:r>
      <w:r w:rsidRPr="00B06694">
        <w:rPr>
          <w:sz w:val="22"/>
          <w:szCs w:val="22"/>
        </w:rPr>
        <w:t>.</w:t>
      </w:r>
    </w:p>
    <w:p w14:paraId="539AF10C" w14:textId="77777777" w:rsidR="006E1441" w:rsidRPr="00B06694" w:rsidRDefault="006E1441">
      <w:pPr>
        <w:jc w:val="both"/>
        <w:rPr>
          <w:sz w:val="22"/>
          <w:szCs w:val="22"/>
        </w:rPr>
      </w:pPr>
    </w:p>
    <w:p w14:paraId="7A1E3FEF" w14:textId="77777777" w:rsidR="0083613A" w:rsidRPr="00B06694" w:rsidRDefault="0083613A">
      <w:pPr>
        <w:pStyle w:val="BodyText2"/>
        <w:rPr>
          <w:sz w:val="22"/>
          <w:szCs w:val="22"/>
        </w:rPr>
      </w:pPr>
      <w:r w:rsidRPr="00B06694">
        <w:rPr>
          <w:sz w:val="22"/>
          <w:szCs w:val="22"/>
        </w:rPr>
        <w:t>Your failure to file a</w:t>
      </w:r>
      <w:r w:rsidR="008116F2">
        <w:rPr>
          <w:sz w:val="22"/>
          <w:szCs w:val="22"/>
        </w:rPr>
        <w:t xml:space="preserve"> </w:t>
      </w:r>
      <w:r w:rsidR="006E1441" w:rsidRPr="00B06694">
        <w:rPr>
          <w:sz w:val="22"/>
          <w:szCs w:val="22"/>
        </w:rPr>
        <w:t>Response</w:t>
      </w:r>
      <w:r w:rsidRPr="00B06694">
        <w:rPr>
          <w:sz w:val="22"/>
          <w:szCs w:val="22"/>
        </w:rPr>
        <w:t xml:space="preserve">, or to appear, within </w:t>
      </w:r>
      <w:r w:rsidR="005C1D18" w:rsidRPr="00B06694">
        <w:rPr>
          <w:sz w:val="22"/>
          <w:szCs w:val="22"/>
        </w:rPr>
        <w:t>3</w:t>
      </w:r>
      <w:r w:rsidR="00834C5C">
        <w:rPr>
          <w:sz w:val="22"/>
          <w:szCs w:val="22"/>
        </w:rPr>
        <w:t>5</w:t>
      </w:r>
      <w:r w:rsidRPr="00B06694">
        <w:rPr>
          <w:sz w:val="22"/>
          <w:szCs w:val="22"/>
        </w:rPr>
        <w:t xml:space="preserve"> days after service, and, in the case of an alleged father, your failure to file a claim of paternity under Article 4 of Title 19, C.R.S., within 3</w:t>
      </w:r>
      <w:r w:rsidR="00834C5C">
        <w:rPr>
          <w:sz w:val="22"/>
          <w:szCs w:val="22"/>
        </w:rPr>
        <w:t>5</w:t>
      </w:r>
      <w:r w:rsidRPr="00B06694">
        <w:rPr>
          <w:sz w:val="22"/>
          <w:szCs w:val="22"/>
        </w:rPr>
        <w:t xml:space="preserve"> days after service, if a claim has not previously been filed, may likely result in termination of your parental or your alleged parental rights to the minor child.</w:t>
      </w:r>
    </w:p>
    <w:p w14:paraId="7587A736" w14:textId="77777777" w:rsidR="0083613A" w:rsidRPr="00B06694" w:rsidRDefault="0083613A">
      <w:pPr>
        <w:jc w:val="both"/>
        <w:rPr>
          <w:sz w:val="22"/>
          <w:szCs w:val="22"/>
        </w:rPr>
      </w:pPr>
    </w:p>
    <w:p w14:paraId="7026B854" w14:textId="77777777" w:rsidR="0083613A" w:rsidRPr="00B06694" w:rsidRDefault="0083613A" w:rsidP="007A6E01">
      <w:pPr>
        <w:tabs>
          <w:tab w:val="left" w:pos="0"/>
        </w:tabs>
        <w:jc w:val="both"/>
        <w:rPr>
          <w:sz w:val="22"/>
          <w:szCs w:val="22"/>
        </w:rPr>
      </w:pPr>
      <w:r w:rsidRPr="00B06694">
        <w:rPr>
          <w:sz w:val="22"/>
          <w:szCs w:val="22"/>
        </w:rPr>
        <w:t>The following documents are also served herewith:</w:t>
      </w:r>
      <w:r w:rsidR="000F351C" w:rsidRPr="00B06694">
        <w:rPr>
          <w:sz w:val="22"/>
          <w:szCs w:val="22"/>
        </w:rPr>
        <w:t xml:space="preserve"> (check as appropriate)</w:t>
      </w:r>
    </w:p>
    <w:p w14:paraId="187A5625" w14:textId="77777777" w:rsidR="0083613A" w:rsidRPr="00B06694" w:rsidRDefault="0083613A">
      <w:pPr>
        <w:jc w:val="both"/>
        <w:rPr>
          <w:sz w:val="22"/>
          <w:szCs w:val="22"/>
        </w:rPr>
      </w:pPr>
    </w:p>
    <w:p w14:paraId="28478503" w14:textId="77777777" w:rsidR="00122FF4" w:rsidRPr="00B06694" w:rsidRDefault="00824889" w:rsidP="00824889">
      <w:pPr>
        <w:ind w:left="720"/>
        <w:jc w:val="both"/>
        <w:rPr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122FF4" w:rsidRPr="00B06694">
        <w:rPr>
          <w:sz w:val="22"/>
          <w:szCs w:val="22"/>
        </w:rPr>
        <w:t>Petition for (Stepparent, Kinship, Custodial</w:t>
      </w:r>
      <w:r w:rsidR="00F12D91" w:rsidRPr="00B06694">
        <w:rPr>
          <w:sz w:val="22"/>
          <w:szCs w:val="22"/>
        </w:rPr>
        <w:t>) Adoption</w:t>
      </w:r>
    </w:p>
    <w:p w14:paraId="5AC68713" w14:textId="77777777" w:rsidR="0083613A" w:rsidRPr="00B06694" w:rsidRDefault="00824889" w:rsidP="00824889">
      <w:pPr>
        <w:ind w:left="720"/>
        <w:jc w:val="both"/>
        <w:rPr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83613A" w:rsidRPr="00B06694">
        <w:rPr>
          <w:sz w:val="22"/>
          <w:szCs w:val="22"/>
        </w:rPr>
        <w:t>Petition to Terminate the Parent-Child Legal Relationship (JDF 520).</w:t>
      </w:r>
    </w:p>
    <w:p w14:paraId="0D38CC95" w14:textId="77777777" w:rsidR="00712A31" w:rsidRPr="00B06694" w:rsidRDefault="00824889" w:rsidP="00824889">
      <w:pPr>
        <w:ind w:left="720"/>
        <w:rPr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712A31" w:rsidRPr="00B06694">
        <w:rPr>
          <w:sz w:val="22"/>
          <w:szCs w:val="22"/>
        </w:rPr>
        <w:t>Affidavit of Abandonment (JDF 525)</w:t>
      </w:r>
    </w:p>
    <w:p w14:paraId="570D1A16" w14:textId="77777777" w:rsidR="0083613A" w:rsidRPr="00B06694" w:rsidRDefault="00824889" w:rsidP="00824889">
      <w:pPr>
        <w:ind w:left="720"/>
        <w:rPr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F32D0E" w:rsidRPr="00B06694">
        <w:rPr>
          <w:sz w:val="22"/>
          <w:szCs w:val="22"/>
        </w:rPr>
        <w:t>Other: _________________________________________________</w:t>
      </w:r>
    </w:p>
    <w:p w14:paraId="2CAEB368" w14:textId="77777777" w:rsidR="0083613A" w:rsidRPr="00B06694" w:rsidRDefault="0083613A">
      <w:pPr>
        <w:rPr>
          <w:sz w:val="22"/>
          <w:szCs w:val="22"/>
        </w:rPr>
      </w:pPr>
    </w:p>
    <w:p w14:paraId="45256875" w14:textId="77777777" w:rsidR="0083613A" w:rsidRDefault="0083613A">
      <w:pPr>
        <w:rPr>
          <w:sz w:val="20"/>
        </w:rPr>
      </w:pPr>
    </w:p>
    <w:p w14:paraId="47253BE0" w14:textId="77777777" w:rsidR="000B5B44" w:rsidRPr="00B06694" w:rsidRDefault="000B5B44">
      <w:pPr>
        <w:rPr>
          <w:sz w:val="20"/>
        </w:rPr>
      </w:pPr>
    </w:p>
    <w:p w14:paraId="7A76E560" w14:textId="1398A2CF" w:rsidR="0083613A" w:rsidRPr="00B06694" w:rsidRDefault="0083613A" w:rsidP="00E75CEE">
      <w:pPr>
        <w:tabs>
          <w:tab w:val="left" w:pos="5040"/>
          <w:tab w:val="right" w:pos="9360"/>
        </w:tabs>
        <w:rPr>
          <w:sz w:val="20"/>
        </w:rPr>
      </w:pPr>
      <w:r w:rsidRPr="00B06694">
        <w:rPr>
          <w:sz w:val="20"/>
        </w:rPr>
        <w:t>Date: __________________________</w:t>
      </w:r>
      <w:r w:rsidRPr="00B06694">
        <w:rPr>
          <w:sz w:val="20"/>
        </w:rPr>
        <w:tab/>
      </w:r>
      <w:r w:rsidR="00E75CEE" w:rsidRPr="00E75CEE">
        <w:rPr>
          <w:b/>
          <w:bCs/>
          <w:sz w:val="20"/>
          <w:u w:val="single"/>
        </w:rPr>
        <w:tab/>
      </w:r>
    </w:p>
    <w:p w14:paraId="3E4A8E62" w14:textId="669C6E04" w:rsidR="0083613A" w:rsidRPr="00B06694" w:rsidRDefault="00E75CEE" w:rsidP="00E75CEE">
      <w:pPr>
        <w:tabs>
          <w:tab w:val="left" w:pos="6840"/>
        </w:tabs>
        <w:ind w:left="5040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0"/>
      <w:r>
        <w:rPr>
          <w:sz w:val="20"/>
        </w:rPr>
        <w:t xml:space="preserve"> Court Clerk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Petitioner’s Attorney</w:t>
      </w:r>
    </w:p>
    <w:p w14:paraId="4D451ED7" w14:textId="77777777" w:rsidR="002B258B" w:rsidRPr="00B06694" w:rsidRDefault="002B258B">
      <w:pPr>
        <w:rPr>
          <w:sz w:val="20"/>
        </w:rPr>
      </w:pPr>
    </w:p>
    <w:p w14:paraId="6FBD04C1" w14:textId="77777777" w:rsidR="004B1747" w:rsidRPr="00B06694" w:rsidRDefault="004B1747">
      <w:pPr>
        <w:rPr>
          <w:sz w:val="18"/>
          <w:szCs w:val="18"/>
        </w:rPr>
      </w:pPr>
      <w:r w:rsidRPr="00B06694" w:rsidDel="004B1747">
        <w:rPr>
          <w:sz w:val="18"/>
          <w:szCs w:val="18"/>
        </w:rPr>
        <w:t xml:space="preserve"> </w:t>
      </w:r>
    </w:p>
    <w:p w14:paraId="416C5A79" w14:textId="77777777" w:rsidR="00D30E33" w:rsidRPr="00B06694" w:rsidRDefault="00D30E33">
      <w:pPr>
        <w:rPr>
          <w:sz w:val="18"/>
          <w:szCs w:val="18"/>
        </w:rPr>
      </w:pPr>
    </w:p>
    <w:p w14:paraId="74D79F42" w14:textId="77777777" w:rsidR="0083613A" w:rsidRPr="00B06694" w:rsidRDefault="0083613A">
      <w:pPr>
        <w:rPr>
          <w:sz w:val="18"/>
          <w:szCs w:val="18"/>
        </w:rPr>
      </w:pPr>
      <w:r w:rsidRPr="00B06694">
        <w:rPr>
          <w:sz w:val="18"/>
          <w:szCs w:val="18"/>
        </w:rPr>
        <w:t>(This form is not to be used where service by publication is desired.)</w:t>
      </w:r>
    </w:p>
    <w:sectPr w:rsidR="0083613A" w:rsidRPr="00B06694" w:rsidSect="001404D3">
      <w:footerReference w:type="default" r:id="rId10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9F5B" w14:textId="77777777" w:rsidR="004C7CE7" w:rsidRDefault="004C7CE7">
      <w:r>
        <w:separator/>
      </w:r>
    </w:p>
  </w:endnote>
  <w:endnote w:type="continuationSeparator" w:id="0">
    <w:p w14:paraId="51D23CC8" w14:textId="77777777" w:rsidR="004C7CE7" w:rsidRDefault="004C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lbertus (W1)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13A2" w14:textId="15C6D139" w:rsidR="00AE12BC" w:rsidRDefault="00AE12BC" w:rsidP="00E75CEE">
    <w:pPr>
      <w:pStyle w:val="Footer"/>
      <w:tabs>
        <w:tab w:val="clear" w:pos="4320"/>
        <w:tab w:val="clear" w:pos="8640"/>
        <w:tab w:val="left" w:pos="5760"/>
        <w:tab w:val="right" w:pos="9360"/>
      </w:tabs>
      <w:rPr>
        <w:sz w:val="16"/>
      </w:rPr>
    </w:pPr>
    <w:r>
      <w:rPr>
        <w:sz w:val="16"/>
      </w:rPr>
      <w:t xml:space="preserve">JDF 506 </w:t>
    </w:r>
    <w:r w:rsidR="00E75CEE">
      <w:rPr>
        <w:sz w:val="16"/>
      </w:rPr>
      <w:t>– Notice of Adoption and Summons</w:t>
    </w:r>
    <w:r w:rsidR="00E75CEE">
      <w:rPr>
        <w:sz w:val="16"/>
      </w:rPr>
      <w:tab/>
      <w:t>R: December 12, 2022</w:t>
    </w:r>
    <w:r w:rsidR="00E75CEE">
      <w:rPr>
        <w:sz w:val="16"/>
      </w:rPr>
      <w:tab/>
    </w:r>
    <w:r w:rsidR="00E75CEE" w:rsidRPr="00B93D5D">
      <w:rPr>
        <w:rFonts w:cs="Arial"/>
        <w:sz w:val="16"/>
        <w:szCs w:val="16"/>
      </w:rPr>
      <w:t xml:space="preserve">Page </w:t>
    </w:r>
    <w:r w:rsidR="00E75CEE" w:rsidRPr="00B93D5D">
      <w:rPr>
        <w:rFonts w:cs="Arial"/>
        <w:sz w:val="16"/>
        <w:szCs w:val="16"/>
      </w:rPr>
      <w:fldChar w:fldCharType="begin"/>
    </w:r>
    <w:r w:rsidR="00E75CEE" w:rsidRPr="00B93D5D">
      <w:rPr>
        <w:rFonts w:cs="Arial"/>
        <w:sz w:val="16"/>
        <w:szCs w:val="16"/>
      </w:rPr>
      <w:instrText xml:space="preserve"> PAGE </w:instrText>
    </w:r>
    <w:r w:rsidR="00E75CEE" w:rsidRPr="00B93D5D">
      <w:rPr>
        <w:rFonts w:cs="Arial"/>
        <w:sz w:val="16"/>
        <w:szCs w:val="16"/>
      </w:rPr>
      <w:fldChar w:fldCharType="separate"/>
    </w:r>
    <w:r w:rsidR="00E75CEE">
      <w:rPr>
        <w:rFonts w:cs="Arial"/>
        <w:sz w:val="16"/>
        <w:szCs w:val="16"/>
      </w:rPr>
      <w:t>1</w:t>
    </w:r>
    <w:r w:rsidR="00E75CEE" w:rsidRPr="00B93D5D">
      <w:rPr>
        <w:rFonts w:cs="Arial"/>
        <w:sz w:val="16"/>
        <w:szCs w:val="16"/>
      </w:rPr>
      <w:fldChar w:fldCharType="end"/>
    </w:r>
    <w:r w:rsidR="00E75CEE" w:rsidRPr="00B93D5D">
      <w:rPr>
        <w:rFonts w:cs="Arial"/>
        <w:sz w:val="16"/>
        <w:szCs w:val="16"/>
      </w:rPr>
      <w:t xml:space="preserve"> of </w:t>
    </w:r>
    <w:r w:rsidR="00E75CEE" w:rsidRPr="00B93D5D">
      <w:rPr>
        <w:rFonts w:cs="Arial"/>
        <w:sz w:val="16"/>
        <w:szCs w:val="16"/>
      </w:rPr>
      <w:fldChar w:fldCharType="begin"/>
    </w:r>
    <w:r w:rsidR="00E75CEE" w:rsidRPr="00B93D5D">
      <w:rPr>
        <w:rFonts w:cs="Arial"/>
        <w:sz w:val="16"/>
        <w:szCs w:val="16"/>
      </w:rPr>
      <w:instrText xml:space="preserve"> NUMPAGES  </w:instrText>
    </w:r>
    <w:r w:rsidR="00E75CEE" w:rsidRPr="00B93D5D">
      <w:rPr>
        <w:rFonts w:cs="Arial"/>
        <w:sz w:val="16"/>
        <w:szCs w:val="16"/>
      </w:rPr>
      <w:fldChar w:fldCharType="separate"/>
    </w:r>
    <w:r w:rsidR="00E75CEE">
      <w:rPr>
        <w:rFonts w:cs="Arial"/>
        <w:sz w:val="16"/>
        <w:szCs w:val="16"/>
      </w:rPr>
      <w:t>10</w:t>
    </w:r>
    <w:r w:rsidR="00E75CEE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5875" w14:textId="77777777" w:rsidR="004C7CE7" w:rsidRDefault="004C7CE7">
      <w:r>
        <w:separator/>
      </w:r>
    </w:p>
  </w:footnote>
  <w:footnote w:type="continuationSeparator" w:id="0">
    <w:p w14:paraId="1D80F0AF" w14:textId="77777777" w:rsidR="004C7CE7" w:rsidRDefault="004C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87031"/>
    <w:multiLevelType w:val="hybridMultilevel"/>
    <w:tmpl w:val="575C0032"/>
    <w:lvl w:ilvl="0" w:tplc="35DEDB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475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88"/>
    <w:rsid w:val="00061848"/>
    <w:rsid w:val="00062410"/>
    <w:rsid w:val="00093D35"/>
    <w:rsid w:val="0009514F"/>
    <w:rsid w:val="000A35BF"/>
    <w:rsid w:val="000B5B44"/>
    <w:rsid w:val="000E03FD"/>
    <w:rsid w:val="000F351C"/>
    <w:rsid w:val="00122DEA"/>
    <w:rsid w:val="00122FF4"/>
    <w:rsid w:val="001404D3"/>
    <w:rsid w:val="001474F2"/>
    <w:rsid w:val="00156C6C"/>
    <w:rsid w:val="00162856"/>
    <w:rsid w:val="001B2631"/>
    <w:rsid w:val="001B28B5"/>
    <w:rsid w:val="001C7507"/>
    <w:rsid w:val="001F5BDA"/>
    <w:rsid w:val="00225674"/>
    <w:rsid w:val="002B258B"/>
    <w:rsid w:val="002B6A93"/>
    <w:rsid w:val="002D241B"/>
    <w:rsid w:val="00311CD1"/>
    <w:rsid w:val="003364D5"/>
    <w:rsid w:val="00360564"/>
    <w:rsid w:val="00377E49"/>
    <w:rsid w:val="003867C6"/>
    <w:rsid w:val="003D4412"/>
    <w:rsid w:val="004403D8"/>
    <w:rsid w:val="00473551"/>
    <w:rsid w:val="004B1747"/>
    <w:rsid w:val="004B5B0A"/>
    <w:rsid w:val="004C7CE7"/>
    <w:rsid w:val="00504AF9"/>
    <w:rsid w:val="00505CE1"/>
    <w:rsid w:val="00532E5E"/>
    <w:rsid w:val="00572DA4"/>
    <w:rsid w:val="005C1D18"/>
    <w:rsid w:val="005D1AF6"/>
    <w:rsid w:val="005E1F04"/>
    <w:rsid w:val="00607D09"/>
    <w:rsid w:val="00630131"/>
    <w:rsid w:val="006756F4"/>
    <w:rsid w:val="006858BB"/>
    <w:rsid w:val="006C430F"/>
    <w:rsid w:val="006E1441"/>
    <w:rsid w:val="00712A31"/>
    <w:rsid w:val="00714C96"/>
    <w:rsid w:val="00766629"/>
    <w:rsid w:val="007A6E01"/>
    <w:rsid w:val="007F45E5"/>
    <w:rsid w:val="00806E98"/>
    <w:rsid w:val="008116F2"/>
    <w:rsid w:val="00824889"/>
    <w:rsid w:val="00834C5C"/>
    <w:rsid w:val="0083613A"/>
    <w:rsid w:val="008C26A1"/>
    <w:rsid w:val="009260EB"/>
    <w:rsid w:val="0093429C"/>
    <w:rsid w:val="0095141D"/>
    <w:rsid w:val="00A379D9"/>
    <w:rsid w:val="00AE12BC"/>
    <w:rsid w:val="00B06694"/>
    <w:rsid w:val="00B80527"/>
    <w:rsid w:val="00BE35F8"/>
    <w:rsid w:val="00C55351"/>
    <w:rsid w:val="00C55DEF"/>
    <w:rsid w:val="00C60088"/>
    <w:rsid w:val="00C9019A"/>
    <w:rsid w:val="00CF3A25"/>
    <w:rsid w:val="00D30E33"/>
    <w:rsid w:val="00D7594D"/>
    <w:rsid w:val="00D9062A"/>
    <w:rsid w:val="00DA4E65"/>
    <w:rsid w:val="00E0325B"/>
    <w:rsid w:val="00E34556"/>
    <w:rsid w:val="00E7178E"/>
    <w:rsid w:val="00E74689"/>
    <w:rsid w:val="00E75CEE"/>
    <w:rsid w:val="00EC21B4"/>
    <w:rsid w:val="00F12D91"/>
    <w:rsid w:val="00F32D0E"/>
    <w:rsid w:val="00F55DB4"/>
    <w:rsid w:val="00F8704C"/>
    <w:rsid w:val="00FC0F95"/>
    <w:rsid w:val="00FC1EBF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09502"/>
  <w15:chartTrackingRefBased/>
  <w15:docId w15:val="{7A337B58-FD6A-4B42-9BAD-8FDC46DD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semiHidden/>
    <w:rsid w:val="00156C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4889"/>
    <w:rPr>
      <w:rFonts w:ascii="Arial" w:hAnsi="Arial"/>
      <w:color w:val="000000"/>
      <w:sz w:val="24"/>
    </w:rPr>
  </w:style>
  <w:style w:type="character" w:styleId="Hyperlink">
    <w:name w:val="Hyperlink"/>
    <w:rsid w:val="00D90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6E22D3-7774-41ED-B603-D5C6A7210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5BDAD-065F-42A7-BDB7-F50DF90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4ACDA-2E5B-41E2-844A-A5AB58EC55A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Juvenile Court</vt:lpstr>
    </vt:vector>
  </TitlesOfParts>
  <Company>Colorado Judicial Dept.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Juvenile Court</dc:title>
  <dc:subject/>
  <dc:creator>Judicial User</dc:creator>
  <cp:keywords/>
  <cp:lastModifiedBy>slagle, sean</cp:lastModifiedBy>
  <cp:revision>3</cp:revision>
  <cp:lastPrinted>2018-04-16T18:50:00Z</cp:lastPrinted>
  <dcterms:created xsi:type="dcterms:W3CDTF">2022-12-12T17:59:00Z</dcterms:created>
  <dcterms:modified xsi:type="dcterms:W3CDTF">2022-12-12T18:03:00Z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Posted</vt:lpwstr>
  </property>
  <property fmtid="{D5CDD505-2E9C-101B-9397-08002B2CF9AE}" pid="3" name="ContentTypeId">
    <vt:lpwstr>0x01010031CA007BC64B194E84D926D92BA4E11B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</Properties>
</file>