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BC13A8" w:rsidRPr="007F0557" w14:paraId="798EFA10" w14:textId="77777777" w:rsidTr="00104CB4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F450A" w14:textId="77777777" w:rsidR="00BC13A8" w:rsidRPr="007F0557" w:rsidRDefault="00BC13A8" w:rsidP="00104CB4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064C">
              <w:rPr>
                <w:rFonts w:cs="Arial"/>
                <w:sz w:val="18"/>
                <w:szCs w:val="18"/>
              </w:rPr>
            </w:r>
            <w:r w:rsidR="004E064C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E064C">
              <w:rPr>
                <w:rFonts w:cs="Arial"/>
                <w:sz w:val="18"/>
                <w:szCs w:val="18"/>
              </w:rPr>
            </w:r>
            <w:r w:rsidR="004E064C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County</w:t>
            </w:r>
          </w:p>
          <w:p w14:paraId="7CA882E5" w14:textId="77777777" w:rsidR="00BC13A8" w:rsidRPr="007F0557" w:rsidRDefault="00BC13A8" w:rsidP="00104CB4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B28B77" w14:textId="77777777" w:rsidR="00BC13A8" w:rsidRPr="007F0557" w:rsidRDefault="00BC13A8" w:rsidP="00104CB4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Court</w:t>
            </w:r>
            <w:r>
              <w:rPr>
                <w:rFonts w:cs="Arial"/>
                <w:sz w:val="18"/>
                <w:szCs w:val="18"/>
              </w:rPr>
              <w:t xml:space="preserve"> Mailing</w:t>
            </w:r>
            <w:r w:rsidRPr="007F0557">
              <w:rPr>
                <w:rFonts w:cs="Arial"/>
                <w:sz w:val="18"/>
                <w:szCs w:val="18"/>
              </w:rPr>
              <w:t xml:space="preserve"> 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79D533C" w14:textId="77777777" w:rsidR="00BC13A8" w:rsidRPr="000E3B52" w:rsidRDefault="00BC13A8" w:rsidP="00104CB4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This box for court </w:t>
            </w:r>
            <w:proofErr w:type="gramStart"/>
            <w:r w:rsidRPr="0010123B">
              <w:rPr>
                <w:rFonts w:cs="Arial"/>
                <w:i/>
                <w:iCs/>
                <w:sz w:val="18"/>
                <w:szCs w:val="18"/>
              </w:rPr>
              <w:t>use</w:t>
            </w:r>
            <w:proofErr w:type="gramEnd"/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 only.</w:t>
            </w:r>
          </w:p>
        </w:tc>
      </w:tr>
      <w:tr w:rsidR="00BC13A8" w:rsidRPr="007F0557" w14:paraId="1E58B451" w14:textId="77777777" w:rsidTr="00104CB4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C2CC6" w14:textId="77777777" w:rsidR="00BC13A8" w:rsidRPr="007F0557" w:rsidRDefault="00BC13A8" w:rsidP="00104CB4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3CEE9699" w14:textId="77777777" w:rsidR="00BC13A8" w:rsidRPr="002C5222" w:rsidRDefault="00BC13A8" w:rsidP="00104CB4">
            <w:pPr>
              <w:tabs>
                <w:tab w:val="right" w:pos="627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2C5222">
              <w:rPr>
                <w:rFonts w:cs="Arial"/>
                <w:sz w:val="18"/>
                <w:szCs w:val="18"/>
              </w:rPr>
              <w:t>People of the State of Colorado</w:t>
            </w:r>
          </w:p>
          <w:p w14:paraId="2814505D" w14:textId="77777777" w:rsidR="00BC13A8" w:rsidRPr="00A119CA" w:rsidRDefault="00BC13A8" w:rsidP="00104CB4">
            <w:pPr>
              <w:spacing w:before="60" w:after="6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v.</w:t>
            </w:r>
          </w:p>
          <w:p w14:paraId="2E5BBF07" w14:textId="77777777" w:rsidR="00BC13A8" w:rsidRPr="002C5222" w:rsidRDefault="00BC13A8" w:rsidP="00104CB4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0BC2EB6" w14:textId="77777777" w:rsidR="00BC13A8" w:rsidRPr="007F0557" w:rsidRDefault="00BC13A8" w:rsidP="00104CB4">
            <w:pPr>
              <w:rPr>
                <w:rFonts w:cs="Arial"/>
              </w:rPr>
            </w:pPr>
          </w:p>
        </w:tc>
      </w:tr>
      <w:tr w:rsidR="00BC13A8" w:rsidRPr="007F0557" w14:paraId="6E91BF4E" w14:textId="77777777" w:rsidTr="00104CB4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0A43BE" w14:textId="77777777" w:rsidR="00BC13A8" w:rsidRPr="007F0557" w:rsidRDefault="00BC13A8" w:rsidP="00104CB4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40D5B254" w14:textId="77777777" w:rsidR="00BC13A8" w:rsidRPr="007F0557" w:rsidRDefault="00BC13A8" w:rsidP="00104CB4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1272657" w14:textId="77777777" w:rsidR="00BC13A8" w:rsidRPr="007F0557" w:rsidRDefault="00BC13A8" w:rsidP="00104CB4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5F6D20A" w14:textId="77777777" w:rsidR="00BC13A8" w:rsidRPr="007F0557" w:rsidRDefault="00BC13A8" w:rsidP="00104CB4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8E49BD4" w14:textId="77777777" w:rsidR="00BC13A8" w:rsidRPr="007F0557" w:rsidRDefault="00BC13A8" w:rsidP="00104CB4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53AF7D2" w14:textId="77777777" w:rsidR="00BC13A8" w:rsidRPr="007F0557" w:rsidRDefault="00BC13A8" w:rsidP="00104CB4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20B08" w14:textId="77777777" w:rsidR="00BC13A8" w:rsidRPr="007F0557" w:rsidRDefault="00BC13A8" w:rsidP="00104CB4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4AAE0048" w14:textId="77777777" w:rsidR="00BC13A8" w:rsidRPr="007F0557" w:rsidRDefault="00BC13A8" w:rsidP="00104CB4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04DA3D9" w14:textId="77777777" w:rsidR="00BC13A8" w:rsidRPr="007F0557" w:rsidRDefault="00BC13A8" w:rsidP="00104CB4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D937F92" w14:textId="77777777" w:rsidR="00BC13A8" w:rsidRPr="007F0557" w:rsidRDefault="00BC13A8" w:rsidP="00104CB4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BC13A8" w:rsidRPr="007F0557" w14:paraId="1F374602" w14:textId="77777777" w:rsidTr="00104CB4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5072C" w14:textId="117B3245" w:rsidR="00BC13A8" w:rsidRDefault="00BC13A8" w:rsidP="00104CB4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Motion to Seal </w:t>
            </w:r>
            <w:r w:rsidR="00415438">
              <w:rPr>
                <w:rFonts w:cs="Arial"/>
                <w:b/>
                <w:bCs/>
                <w:sz w:val="28"/>
                <w:szCs w:val="28"/>
              </w:rPr>
              <w:t xml:space="preserve">Non-Conviction </w:t>
            </w:r>
            <w:r>
              <w:rPr>
                <w:rFonts w:cs="Arial"/>
                <w:b/>
                <w:bCs/>
                <w:sz w:val="28"/>
                <w:szCs w:val="28"/>
              </w:rPr>
              <w:t>Records</w:t>
            </w:r>
          </w:p>
          <w:p w14:paraId="06D11C4C" w14:textId="2C3F507D" w:rsidR="00BC13A8" w:rsidRPr="00616E4D" w:rsidRDefault="00BC13A8" w:rsidP="00104CB4">
            <w:pPr>
              <w:tabs>
                <w:tab w:val="left" w:pos="2676"/>
              </w:tabs>
              <w:spacing w:after="120"/>
              <w:jc w:val="center"/>
              <w:rPr>
                <w:rFonts w:cs="Arial"/>
                <w:sz w:val="32"/>
                <w:szCs w:val="32"/>
              </w:rPr>
            </w:pPr>
            <w:r w:rsidRPr="00616E4D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Simplified Process for Non-</w:t>
            </w:r>
            <w:r w:rsidRPr="00616E4D">
              <w:rPr>
                <w:rFonts w:cs="Arial"/>
                <w:szCs w:val="24"/>
              </w:rPr>
              <w:t>Convictions)</w:t>
            </w:r>
          </w:p>
        </w:tc>
      </w:tr>
    </w:tbl>
    <w:p w14:paraId="2B936642" w14:textId="2B030BB8" w:rsidR="000254FD" w:rsidRDefault="00BC13A8" w:rsidP="002439BB">
      <w:pPr>
        <w:spacing w:before="360"/>
        <w:rPr>
          <w:sz w:val="20"/>
        </w:rPr>
      </w:pPr>
      <w:r>
        <w:rPr>
          <w:sz w:val="20"/>
        </w:rPr>
        <w:t>T</w:t>
      </w:r>
      <w:r w:rsidR="006C56E4">
        <w:rPr>
          <w:sz w:val="20"/>
        </w:rPr>
        <w:t xml:space="preserve">he defendant </w:t>
      </w:r>
      <w:r>
        <w:rPr>
          <w:sz w:val="20"/>
        </w:rPr>
        <w:t>files this motion to seal records pursuant to C.R.S. § 24-72-705</w:t>
      </w:r>
      <w:r w:rsidR="006C56E4">
        <w:rPr>
          <w:sz w:val="20"/>
        </w:rPr>
        <w:t>.</w:t>
      </w:r>
    </w:p>
    <w:p w14:paraId="50C6C4FF" w14:textId="77777777" w:rsidR="006C56E4" w:rsidRPr="00221D28" w:rsidRDefault="006C56E4" w:rsidP="002439BB">
      <w:pPr>
        <w:rPr>
          <w:sz w:val="16"/>
          <w:szCs w:val="16"/>
        </w:rPr>
      </w:pPr>
    </w:p>
    <w:p w14:paraId="74804E5D" w14:textId="01432F38" w:rsidR="00ED7841" w:rsidRPr="00E52CD9" w:rsidRDefault="005B7A2C" w:rsidP="002439BB">
      <w:pPr>
        <w:tabs>
          <w:tab w:val="left" w:pos="5040"/>
          <w:tab w:val="right" w:pos="9360"/>
        </w:tabs>
        <w:spacing w:line="360" w:lineRule="auto"/>
        <w:rPr>
          <w:sz w:val="20"/>
        </w:rPr>
      </w:pPr>
      <w:r w:rsidRPr="00964C94">
        <w:rPr>
          <w:sz w:val="20"/>
        </w:rPr>
        <w:t>Defendant’s Name:</w:t>
      </w:r>
      <w:r w:rsidR="00ED7841" w:rsidRPr="002439BB">
        <w:rPr>
          <w:b/>
          <w:bCs/>
          <w:sz w:val="20"/>
          <w:u w:val="single"/>
        </w:rPr>
        <w:tab/>
      </w:r>
      <w:r w:rsidR="00101054" w:rsidRPr="002439BB">
        <w:rPr>
          <w:sz w:val="20"/>
        </w:rPr>
        <w:t xml:space="preserve"> </w:t>
      </w:r>
      <w:r w:rsidRPr="00964C94">
        <w:rPr>
          <w:sz w:val="20"/>
        </w:rPr>
        <w:t>Date of Birth:</w:t>
      </w:r>
      <w:r w:rsidR="00101054">
        <w:rPr>
          <w:sz w:val="20"/>
        </w:rPr>
        <w:t xml:space="preserve"> </w:t>
      </w:r>
      <w:r w:rsidR="00101054" w:rsidRPr="002439BB">
        <w:rPr>
          <w:b/>
          <w:bCs/>
          <w:sz w:val="20"/>
          <w:u w:val="single"/>
        </w:rPr>
        <w:tab/>
      </w:r>
    </w:p>
    <w:p w14:paraId="794B3CEB" w14:textId="097737A3" w:rsidR="00ED7841" w:rsidRPr="00964C94" w:rsidRDefault="00ED7841" w:rsidP="002439BB">
      <w:pPr>
        <w:tabs>
          <w:tab w:val="right" w:pos="9360"/>
        </w:tabs>
        <w:spacing w:line="360" w:lineRule="auto"/>
        <w:rPr>
          <w:sz w:val="20"/>
        </w:rPr>
      </w:pPr>
      <w:r w:rsidRPr="00964C94">
        <w:rPr>
          <w:sz w:val="20"/>
        </w:rPr>
        <w:t>Current Mailing Address:</w:t>
      </w:r>
      <w:r w:rsidR="00101054">
        <w:rPr>
          <w:sz w:val="20"/>
        </w:rPr>
        <w:t xml:space="preserve"> </w:t>
      </w:r>
      <w:r w:rsidRPr="002439BB">
        <w:rPr>
          <w:b/>
          <w:bCs/>
          <w:sz w:val="20"/>
          <w:u w:val="single"/>
        </w:rPr>
        <w:tab/>
      </w:r>
    </w:p>
    <w:p w14:paraId="5874A4A0" w14:textId="77BDF07C" w:rsidR="00101054" w:rsidRDefault="00ED7841" w:rsidP="002439BB">
      <w:pPr>
        <w:tabs>
          <w:tab w:val="left" w:pos="5760"/>
          <w:tab w:val="left" w:pos="7200"/>
          <w:tab w:val="right" w:pos="9360"/>
        </w:tabs>
        <w:spacing w:line="360" w:lineRule="auto"/>
        <w:ind w:left="2250"/>
        <w:rPr>
          <w:sz w:val="20"/>
          <w:u w:val="single"/>
        </w:rPr>
      </w:pPr>
      <w:r w:rsidRPr="00964C94">
        <w:rPr>
          <w:sz w:val="20"/>
        </w:rPr>
        <w:t>City:</w:t>
      </w:r>
      <w:r w:rsidR="00160251">
        <w:rPr>
          <w:sz w:val="20"/>
        </w:rPr>
        <w:t xml:space="preserve"> </w:t>
      </w:r>
      <w:r w:rsidR="00160251" w:rsidRPr="002439BB">
        <w:rPr>
          <w:b/>
          <w:bCs/>
          <w:sz w:val="20"/>
          <w:u w:val="single"/>
        </w:rPr>
        <w:tab/>
      </w:r>
      <w:r w:rsidR="00160251" w:rsidDel="00160251">
        <w:rPr>
          <w:sz w:val="20"/>
        </w:rPr>
        <w:t xml:space="preserve"> </w:t>
      </w:r>
      <w:r w:rsidRPr="00964C94">
        <w:rPr>
          <w:sz w:val="20"/>
        </w:rPr>
        <w:t xml:space="preserve">State: </w:t>
      </w:r>
      <w:r w:rsidRPr="002439BB">
        <w:rPr>
          <w:b/>
          <w:bCs/>
          <w:sz w:val="20"/>
          <w:u w:val="single"/>
        </w:rPr>
        <w:tab/>
      </w:r>
      <w:r w:rsidRPr="00964C94">
        <w:rPr>
          <w:sz w:val="20"/>
        </w:rPr>
        <w:t xml:space="preserve"> Zip Code: </w:t>
      </w:r>
      <w:r w:rsidRPr="002439BB">
        <w:rPr>
          <w:b/>
          <w:bCs/>
          <w:sz w:val="20"/>
          <w:u w:val="single"/>
        </w:rPr>
        <w:tab/>
      </w:r>
    </w:p>
    <w:p w14:paraId="566CFC61" w14:textId="7050246A" w:rsidR="00ED7841" w:rsidRPr="00E52CD9" w:rsidRDefault="00E52CD9" w:rsidP="002439BB">
      <w:pPr>
        <w:tabs>
          <w:tab w:val="left" w:pos="5040"/>
        </w:tabs>
        <w:spacing w:line="360" w:lineRule="auto"/>
        <w:rPr>
          <w:sz w:val="20"/>
        </w:rPr>
      </w:pPr>
      <w:r>
        <w:rPr>
          <w:sz w:val="20"/>
        </w:rPr>
        <w:t xml:space="preserve">Phone: </w:t>
      </w:r>
      <w:r w:rsidR="00CB0022" w:rsidRPr="002439BB">
        <w:rPr>
          <w:b/>
          <w:bCs/>
          <w:sz w:val="20"/>
          <w:u w:val="single"/>
        </w:rPr>
        <w:tab/>
      </w:r>
    </w:p>
    <w:p w14:paraId="2E1AFC91" w14:textId="77777777" w:rsidR="006C56E4" w:rsidRPr="00221D28" w:rsidRDefault="006C56E4" w:rsidP="002439BB">
      <w:pPr>
        <w:rPr>
          <w:sz w:val="12"/>
        </w:rPr>
      </w:pPr>
    </w:p>
    <w:p w14:paraId="5C580CA8" w14:textId="7045BD61" w:rsidR="006C56E4" w:rsidRDefault="00E9591C" w:rsidP="002439BB">
      <w:pPr>
        <w:tabs>
          <w:tab w:val="left" w:pos="7200"/>
        </w:tabs>
        <w:ind w:lef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56E4">
        <w:rPr>
          <w:sz w:val="20"/>
        </w:rPr>
        <w:tab/>
        <w:t xml:space="preserve">I was acquitted of all charges on </w:t>
      </w:r>
      <w:r w:rsidR="00CB0022" w:rsidRPr="002439BB">
        <w:rPr>
          <w:b/>
          <w:bCs/>
          <w:sz w:val="20"/>
          <w:u w:val="single"/>
        </w:rPr>
        <w:tab/>
      </w:r>
      <w:r w:rsidR="006563B5">
        <w:rPr>
          <w:sz w:val="20"/>
        </w:rPr>
        <w:t>.</w:t>
      </w:r>
    </w:p>
    <w:p w14:paraId="38EA7BE6" w14:textId="77777777" w:rsidR="00221D28" w:rsidRPr="00221D28" w:rsidRDefault="00221D28" w:rsidP="002439BB">
      <w:pPr>
        <w:rPr>
          <w:sz w:val="12"/>
          <w:szCs w:val="12"/>
        </w:rPr>
      </w:pPr>
    </w:p>
    <w:p w14:paraId="169FEB7E" w14:textId="3168833E" w:rsidR="006C56E4" w:rsidRDefault="00E9591C" w:rsidP="002439BB">
      <w:pPr>
        <w:tabs>
          <w:tab w:val="left" w:pos="7200"/>
        </w:tabs>
        <w:ind w:lef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56E4">
        <w:rPr>
          <w:sz w:val="20"/>
        </w:rPr>
        <w:tab/>
        <w:t>The case was completely dismissed on</w:t>
      </w:r>
      <w:r w:rsidR="00CB0022">
        <w:rPr>
          <w:sz w:val="20"/>
        </w:rPr>
        <w:t xml:space="preserve"> </w:t>
      </w:r>
      <w:r w:rsidR="00CB0022" w:rsidRPr="002439BB">
        <w:rPr>
          <w:b/>
          <w:bCs/>
          <w:sz w:val="20"/>
          <w:u w:val="single"/>
        </w:rPr>
        <w:tab/>
      </w:r>
      <w:r w:rsidR="00707FB0">
        <w:rPr>
          <w:sz w:val="20"/>
        </w:rPr>
        <w:t>, and the dismissal was not part of a plea agreement in a separate case.</w:t>
      </w:r>
    </w:p>
    <w:p w14:paraId="1019F873" w14:textId="77777777" w:rsidR="006C56E4" w:rsidRPr="00221D28" w:rsidRDefault="006C56E4" w:rsidP="002439BB">
      <w:pPr>
        <w:rPr>
          <w:sz w:val="12"/>
          <w:szCs w:val="12"/>
        </w:rPr>
      </w:pPr>
    </w:p>
    <w:p w14:paraId="4F5D05AE" w14:textId="6C57CF8D" w:rsidR="006C56E4" w:rsidRDefault="00E9591C" w:rsidP="002439BB">
      <w:pPr>
        <w:tabs>
          <w:tab w:val="left" w:pos="7200"/>
        </w:tabs>
        <w:ind w:lef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56E4">
        <w:rPr>
          <w:sz w:val="20"/>
        </w:rPr>
        <w:tab/>
        <w:t>I completed a diversion agreement on</w:t>
      </w:r>
      <w:r w:rsidR="00CB0022">
        <w:rPr>
          <w:sz w:val="20"/>
        </w:rPr>
        <w:t xml:space="preserve"> </w:t>
      </w:r>
      <w:r w:rsidR="00CB0022" w:rsidRPr="002439BB">
        <w:rPr>
          <w:b/>
          <w:bCs/>
          <w:sz w:val="20"/>
          <w:u w:val="single"/>
        </w:rPr>
        <w:tab/>
      </w:r>
      <w:r w:rsidR="006563B5">
        <w:rPr>
          <w:sz w:val="20"/>
        </w:rPr>
        <w:t>.</w:t>
      </w:r>
    </w:p>
    <w:p w14:paraId="3EAFBD00" w14:textId="77777777" w:rsidR="006C56E4" w:rsidRPr="00221D28" w:rsidRDefault="006C56E4" w:rsidP="002439BB">
      <w:pPr>
        <w:rPr>
          <w:sz w:val="12"/>
          <w:szCs w:val="12"/>
        </w:rPr>
      </w:pPr>
    </w:p>
    <w:p w14:paraId="76F28C34" w14:textId="58C9BDD6" w:rsidR="003151AB" w:rsidRDefault="00E9591C" w:rsidP="002439BB">
      <w:pPr>
        <w:tabs>
          <w:tab w:val="left" w:pos="7920"/>
        </w:tabs>
        <w:ind w:lef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6C56E4">
        <w:rPr>
          <w:sz w:val="20"/>
        </w:rPr>
        <w:tab/>
        <w:t>I completed a deferred judgment and sentence on</w:t>
      </w:r>
      <w:r w:rsidR="00CB0022">
        <w:rPr>
          <w:sz w:val="20"/>
        </w:rPr>
        <w:t xml:space="preserve"> </w:t>
      </w:r>
      <w:r w:rsidR="00CB0022" w:rsidRPr="002439BB">
        <w:rPr>
          <w:b/>
          <w:bCs/>
          <w:sz w:val="20"/>
          <w:u w:val="single"/>
        </w:rPr>
        <w:tab/>
      </w:r>
      <w:r w:rsidR="003151AB">
        <w:rPr>
          <w:sz w:val="20"/>
        </w:rPr>
        <w:t>, and the deferred judgment and sentence does not pertain to any of the following offenses:</w:t>
      </w:r>
    </w:p>
    <w:p w14:paraId="51F9939C" w14:textId="77777777" w:rsidR="003151AB" w:rsidRPr="00221D28" w:rsidRDefault="003151AB" w:rsidP="002439BB">
      <w:pPr>
        <w:ind w:left="720"/>
        <w:rPr>
          <w:sz w:val="12"/>
          <w:szCs w:val="12"/>
        </w:rPr>
      </w:pPr>
    </w:p>
    <w:p w14:paraId="6EA0B716" w14:textId="77777777" w:rsidR="003151AB" w:rsidRDefault="003151AB" w:rsidP="002439BB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</w:t>
      </w:r>
      <w:r w:rsidR="009A5982">
        <w:rPr>
          <w:sz w:val="20"/>
        </w:rPr>
        <w:t xml:space="preserve"> felony</w:t>
      </w:r>
      <w:r>
        <w:rPr>
          <w:sz w:val="20"/>
        </w:rPr>
        <w:t xml:space="preserve"> offense concerning the holder of a commercial driver’s license or the operator of a commercial motor vehicle pursuant to § 42-2-402, C.R.S.</w:t>
      </w:r>
    </w:p>
    <w:p w14:paraId="269CCB05" w14:textId="3E5735AE" w:rsidR="003151AB" w:rsidRDefault="003151AB" w:rsidP="002439BB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</w:t>
      </w:r>
      <w:r w:rsidR="005D4D53">
        <w:rPr>
          <w:sz w:val="20"/>
        </w:rPr>
        <w:t xml:space="preserve"> felony</w:t>
      </w:r>
      <w:r>
        <w:rPr>
          <w:sz w:val="20"/>
        </w:rPr>
        <w:t xml:space="preserve"> offense for which the factual basis involved unlawful sexual behavior pursuant to § 16-22-102(9), C.R.S.</w:t>
      </w:r>
    </w:p>
    <w:p w14:paraId="68253463" w14:textId="77777777" w:rsidR="006C56E4" w:rsidRPr="00221D28" w:rsidRDefault="006C56E4" w:rsidP="002439BB">
      <w:pPr>
        <w:rPr>
          <w:sz w:val="12"/>
          <w:szCs w:val="12"/>
        </w:rPr>
      </w:pPr>
    </w:p>
    <w:p w14:paraId="7657B54B" w14:textId="1BE3E353" w:rsidR="00E92085" w:rsidRDefault="00E92085" w:rsidP="002439BB">
      <w:pPr>
        <w:rPr>
          <w:sz w:val="20"/>
        </w:rPr>
      </w:pPr>
      <w:r>
        <w:rPr>
          <w:sz w:val="20"/>
        </w:rPr>
        <w:t xml:space="preserve">I </w:t>
      </w:r>
      <w:r w:rsidR="008B1863">
        <w:rPr>
          <w:sz w:val="20"/>
        </w:rPr>
        <w:t>do not owe any</w:t>
      </w:r>
      <w:r>
        <w:rPr>
          <w:sz w:val="20"/>
        </w:rPr>
        <w:t xml:space="preserve"> </w:t>
      </w:r>
      <w:proofErr w:type="gramStart"/>
      <w:r>
        <w:rPr>
          <w:sz w:val="20"/>
        </w:rPr>
        <w:t>restitution</w:t>
      </w:r>
      <w:proofErr w:type="gramEnd"/>
      <w:r w:rsidR="006003D8">
        <w:rPr>
          <w:sz w:val="20"/>
        </w:rPr>
        <w:t xml:space="preserve"> </w:t>
      </w:r>
      <w:r>
        <w:rPr>
          <w:sz w:val="20"/>
        </w:rPr>
        <w:t>or the Court has vacated such order</w:t>
      </w:r>
      <w:r w:rsidR="006003D8">
        <w:rPr>
          <w:sz w:val="20"/>
        </w:rPr>
        <w:t>(s)</w:t>
      </w:r>
      <w:r>
        <w:rPr>
          <w:sz w:val="20"/>
        </w:rPr>
        <w:t>.</w:t>
      </w:r>
    </w:p>
    <w:p w14:paraId="1DD2FDB4" w14:textId="77777777" w:rsidR="00E92085" w:rsidRPr="00221D28" w:rsidRDefault="00E92085" w:rsidP="002439BB">
      <w:pPr>
        <w:rPr>
          <w:sz w:val="12"/>
          <w:szCs w:val="12"/>
        </w:rPr>
      </w:pPr>
    </w:p>
    <w:p w14:paraId="425B94D1" w14:textId="2CCB2788" w:rsidR="006C56E4" w:rsidRDefault="00E92085" w:rsidP="002439BB">
      <w:pPr>
        <w:rPr>
          <w:sz w:val="20"/>
        </w:rPr>
      </w:pPr>
      <w:r>
        <w:rPr>
          <w:sz w:val="20"/>
        </w:rPr>
        <w:t>The records in this case do not</w:t>
      </w:r>
      <w:r w:rsidR="00D632B3" w:rsidRPr="00D632B3">
        <w:rPr>
          <w:sz w:val="20"/>
        </w:rPr>
        <w:t xml:space="preserve"> pertain</w:t>
      </w:r>
      <w:r w:rsidR="00FA5AA2" w:rsidRPr="00FA5AA2">
        <w:t xml:space="preserve"> </w:t>
      </w:r>
      <w:r w:rsidR="00FA5AA2">
        <w:rPr>
          <w:sz w:val="20"/>
        </w:rPr>
        <w:t>to</w:t>
      </w:r>
      <w:r w:rsidR="00FA5AA2" w:rsidRPr="00FA5AA2">
        <w:rPr>
          <w:sz w:val="20"/>
        </w:rPr>
        <w:t xml:space="preserve"> underage ethyl alcohol, marijuana, and paraphernalia offenses that are subject to the procedure set forth in </w:t>
      </w:r>
      <w:r w:rsidR="00BC13A8">
        <w:rPr>
          <w:sz w:val="20"/>
        </w:rPr>
        <w:t xml:space="preserve">C.R.S. </w:t>
      </w:r>
      <w:r w:rsidR="00FA5AA2" w:rsidRPr="00FA5AA2">
        <w:rPr>
          <w:sz w:val="20"/>
        </w:rPr>
        <w:t>§ 18-13-122</w:t>
      </w:r>
      <w:r w:rsidR="00BC13A8">
        <w:rPr>
          <w:sz w:val="20"/>
        </w:rPr>
        <w:t>,</w:t>
      </w:r>
      <w:r w:rsidR="00FA5AA2">
        <w:rPr>
          <w:sz w:val="20"/>
        </w:rPr>
        <w:t xml:space="preserve"> and this case contain</w:t>
      </w:r>
      <w:r w:rsidR="00E36A2A">
        <w:rPr>
          <w:sz w:val="20"/>
        </w:rPr>
        <w:t>s at least one charge that is not a</w:t>
      </w:r>
      <w:r w:rsidR="00D632B3" w:rsidRPr="00D632B3">
        <w:rPr>
          <w:sz w:val="20"/>
        </w:rPr>
        <w:t xml:space="preserve"> class 1 misdemeanor traffic offense, class 2 misdemeanor traffic offense, class A traffic infraction, </w:t>
      </w:r>
      <w:r w:rsidR="00E36A2A">
        <w:rPr>
          <w:sz w:val="20"/>
        </w:rPr>
        <w:t>or</w:t>
      </w:r>
      <w:r w:rsidR="00D632B3" w:rsidRPr="00D632B3">
        <w:rPr>
          <w:sz w:val="20"/>
        </w:rPr>
        <w:t xml:space="preserve"> class B traffic infraction.</w:t>
      </w:r>
      <w:r w:rsidR="00A878CD">
        <w:rPr>
          <w:sz w:val="20"/>
        </w:rPr>
        <w:t xml:space="preserve"> </w:t>
      </w:r>
      <w:r w:rsidR="00A878CD" w:rsidRPr="00A878CD">
        <w:rPr>
          <w:sz w:val="20"/>
        </w:rPr>
        <w:t xml:space="preserve">Charges in this case were not dismissed pursuant to </w:t>
      </w:r>
      <w:r w:rsidR="00BC13A8">
        <w:rPr>
          <w:sz w:val="20"/>
        </w:rPr>
        <w:t xml:space="preserve">C.R.S. </w:t>
      </w:r>
      <w:r w:rsidR="00A878CD" w:rsidRPr="00A878CD">
        <w:rPr>
          <w:sz w:val="20"/>
        </w:rPr>
        <w:t>§ 16-8.5-116.</w:t>
      </w:r>
    </w:p>
    <w:p w14:paraId="2C2A53B6" w14:textId="6B293311" w:rsidR="005B7A2C" w:rsidRPr="002439BB" w:rsidRDefault="002B49DD" w:rsidP="002439BB">
      <w:pPr>
        <w:spacing w:before="360"/>
        <w:jc w:val="both"/>
        <w:rPr>
          <w:b/>
          <w:sz w:val="22"/>
          <w:szCs w:val="22"/>
        </w:rPr>
      </w:pPr>
      <w:r w:rsidRPr="002439BB">
        <w:rPr>
          <w:b/>
          <w:sz w:val="22"/>
          <w:szCs w:val="22"/>
        </w:rPr>
        <w:lastRenderedPageBreak/>
        <w:t>Agencies having records related to this case are:</w:t>
      </w:r>
    </w:p>
    <w:p w14:paraId="0586C632" w14:textId="77777777" w:rsidR="008B1863" w:rsidRDefault="008B1863" w:rsidP="008B1863">
      <w:pPr>
        <w:spacing w:before="120" w:line="276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4E064C">
        <w:rPr>
          <w:rFonts w:ascii="Wingdings" w:hAnsi="Wingdings"/>
          <w:sz w:val="20"/>
        </w:rPr>
      </w:r>
      <w:r w:rsidR="004E064C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  <w:t>Prosecuting</w:t>
      </w:r>
      <w:r w:rsidRPr="00B237E8">
        <w:rPr>
          <w:sz w:val="20"/>
        </w:rPr>
        <w:t xml:space="preserve"> Attorney</w:t>
      </w:r>
    </w:p>
    <w:p w14:paraId="1E6E0DBC" w14:textId="77777777" w:rsidR="008B1863" w:rsidRDefault="008B1863" w:rsidP="008B1863">
      <w:pPr>
        <w:spacing w:before="120" w:line="276" w:lineRule="auto"/>
        <w:ind w:left="72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4E064C">
        <w:rPr>
          <w:rFonts w:ascii="Wingdings" w:hAnsi="Wingdings"/>
          <w:sz w:val="20"/>
        </w:rPr>
      </w:r>
      <w:r w:rsidR="004E064C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Sheriff’s Department</w:t>
      </w:r>
    </w:p>
    <w:p w14:paraId="7F11A728" w14:textId="77777777" w:rsidR="008B1863" w:rsidRPr="00B237E8" w:rsidRDefault="008B1863" w:rsidP="008B1863">
      <w:pPr>
        <w:tabs>
          <w:tab w:val="right" w:pos="9360"/>
        </w:tabs>
        <w:spacing w:line="276" w:lineRule="auto"/>
        <w:ind w:left="720"/>
        <w:rPr>
          <w:sz w:val="20"/>
        </w:rPr>
      </w:pPr>
      <w:r>
        <w:rPr>
          <w:sz w:val="20"/>
        </w:rPr>
        <w:t xml:space="preserve">Mailing Address: </w:t>
      </w:r>
      <w:r w:rsidRPr="00104CB4">
        <w:rPr>
          <w:b/>
          <w:bCs/>
          <w:sz w:val="20"/>
          <w:u w:val="single"/>
        </w:rPr>
        <w:tab/>
      </w:r>
    </w:p>
    <w:p w14:paraId="63469CC5" w14:textId="77777777" w:rsidR="008B1863" w:rsidRDefault="008B1863" w:rsidP="008B1863">
      <w:pPr>
        <w:spacing w:before="120" w:line="276" w:lineRule="auto"/>
        <w:ind w:left="720" w:hanging="360"/>
        <w:rPr>
          <w:sz w:val="18"/>
          <w:szCs w:val="18"/>
        </w:rPr>
      </w:pPr>
      <w:r>
        <w:rPr>
          <w:rFonts w:ascii="Wingdings" w:hAnsi="Wingding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 w:rsidR="004E064C">
        <w:rPr>
          <w:rFonts w:ascii="Wingdings" w:hAnsi="Wingdings"/>
          <w:sz w:val="20"/>
        </w:rPr>
      </w:r>
      <w:r w:rsidR="004E064C">
        <w:rPr>
          <w:rFonts w:ascii="Wingdings" w:hAnsi="Wingdings"/>
          <w:sz w:val="20"/>
        </w:rPr>
        <w:fldChar w:fldCharType="separate"/>
      </w:r>
      <w:r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 xml:space="preserve">Colorado Bureau of Investigation </w:t>
      </w:r>
      <w:r w:rsidRPr="00246CF7">
        <w:rPr>
          <w:i/>
          <w:iCs/>
          <w:sz w:val="18"/>
          <w:szCs w:val="18"/>
        </w:rPr>
        <w:t>(Required)</w:t>
      </w:r>
      <w:r>
        <w:rPr>
          <w:sz w:val="18"/>
          <w:szCs w:val="18"/>
        </w:rPr>
        <w:t xml:space="preserve"> </w:t>
      </w:r>
    </w:p>
    <w:p w14:paraId="26F9197E" w14:textId="77777777" w:rsidR="008B1863" w:rsidRPr="00246CF7" w:rsidRDefault="008B1863" w:rsidP="008B1863">
      <w:pPr>
        <w:spacing w:line="276" w:lineRule="auto"/>
        <w:ind w:left="72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7B98B878" w14:textId="77777777" w:rsidR="00DB41BF" w:rsidRDefault="00DB41BF" w:rsidP="00DB41BF">
      <w:pPr>
        <w:tabs>
          <w:tab w:val="left" w:pos="5760"/>
          <w:tab w:val="lef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4E064C">
        <w:rPr>
          <w:rFonts w:ascii="Wingdings" w:hAnsi="Wingdings"/>
          <w:sz w:val="20"/>
        </w:rPr>
      </w:r>
      <w:r w:rsidR="004E064C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Law Enforcement</w:t>
      </w:r>
      <w:r>
        <w:rPr>
          <w:sz w:val="20"/>
        </w:rPr>
        <w:t>:</w:t>
      </w:r>
      <w:r w:rsidRPr="00B237E8">
        <w:rPr>
          <w:sz w:val="20"/>
        </w:rPr>
        <w:t xml:space="preserve"> </w:t>
      </w:r>
      <w:r w:rsidRPr="00B17E43">
        <w:rPr>
          <w:sz w:val="16"/>
          <w:szCs w:val="16"/>
        </w:rPr>
        <w:t>(</w:t>
      </w:r>
      <w:r>
        <w:rPr>
          <w:sz w:val="16"/>
          <w:szCs w:val="16"/>
        </w:rPr>
        <w:t>Name</w:t>
      </w:r>
      <w:r w:rsidRPr="00B17E43">
        <w:rPr>
          <w:sz w:val="16"/>
          <w:szCs w:val="16"/>
        </w:rPr>
        <w:t xml:space="preserve">) </w:t>
      </w:r>
      <w:proofErr w:type="gramStart"/>
      <w:r w:rsidRPr="00104CB4">
        <w:rPr>
          <w:b/>
          <w:bCs/>
          <w:sz w:val="20"/>
          <w:u w:val="single"/>
        </w:rPr>
        <w:tab/>
      </w:r>
      <w:r>
        <w:rPr>
          <w:sz w:val="16"/>
          <w:szCs w:val="16"/>
        </w:rPr>
        <w:t xml:space="preserve"> </w:t>
      </w:r>
      <w:r>
        <w:rPr>
          <w:sz w:val="20"/>
        </w:rPr>
        <w:t xml:space="preserve"> Case</w:t>
      </w:r>
      <w:proofErr w:type="gramEnd"/>
      <w:r>
        <w:rPr>
          <w:sz w:val="20"/>
        </w:rPr>
        <w:t xml:space="preserve"> Number: </w:t>
      </w:r>
      <w:r w:rsidRPr="00104CB4">
        <w:rPr>
          <w:b/>
          <w:bCs/>
          <w:sz w:val="20"/>
          <w:u w:val="single"/>
        </w:rPr>
        <w:tab/>
      </w:r>
    </w:p>
    <w:p w14:paraId="2CE9E03C" w14:textId="77777777" w:rsidR="00DB41BF" w:rsidRDefault="00DB41BF" w:rsidP="00DB41BF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2374C099" w14:textId="77777777" w:rsidR="00DB41BF" w:rsidRDefault="00DB41BF" w:rsidP="00DB41BF">
      <w:pPr>
        <w:tabs>
          <w:tab w:val="left" w:pos="9360"/>
        </w:tabs>
        <w:spacing w:before="120" w:line="276" w:lineRule="auto"/>
        <w:ind w:left="720" w:hanging="360"/>
        <w:rPr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4E064C">
        <w:rPr>
          <w:rFonts w:ascii="Wingdings" w:hAnsi="Wingdings"/>
          <w:sz w:val="20"/>
        </w:rPr>
      </w:r>
      <w:r w:rsidR="004E064C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Pr="00B237E8">
        <w:rPr>
          <w:sz w:val="20"/>
        </w:rPr>
        <w:t>Other</w:t>
      </w:r>
      <w:r>
        <w:rPr>
          <w:sz w:val="20"/>
        </w:rPr>
        <w:t xml:space="preserve">: </w:t>
      </w:r>
      <w:r w:rsidRPr="00104CB4">
        <w:rPr>
          <w:b/>
          <w:bCs/>
          <w:sz w:val="20"/>
          <w:u w:val="single"/>
        </w:rPr>
        <w:tab/>
      </w:r>
    </w:p>
    <w:p w14:paraId="510D6627" w14:textId="77777777" w:rsidR="00DB41BF" w:rsidRDefault="00DB41BF" w:rsidP="00DB41BF">
      <w:pPr>
        <w:tabs>
          <w:tab w:val="right" w:pos="9360"/>
        </w:tabs>
        <w:spacing w:line="276" w:lineRule="auto"/>
        <w:ind w:left="720"/>
        <w:rPr>
          <w:b/>
          <w:bCs/>
          <w:sz w:val="20"/>
          <w:u w:val="single"/>
        </w:rPr>
      </w:pPr>
      <w:r>
        <w:rPr>
          <w:sz w:val="20"/>
        </w:rPr>
        <w:t xml:space="preserve">Mailing Address: </w:t>
      </w:r>
      <w:r w:rsidRPr="00561220">
        <w:rPr>
          <w:b/>
          <w:bCs/>
          <w:sz w:val="20"/>
          <w:u w:val="single"/>
        </w:rPr>
        <w:tab/>
      </w:r>
    </w:p>
    <w:p w14:paraId="08CE7FBB" w14:textId="77777777" w:rsidR="00DB41BF" w:rsidRDefault="00DB41BF" w:rsidP="002439BB">
      <w:pPr>
        <w:tabs>
          <w:tab w:val="left" w:pos="6480"/>
        </w:tabs>
        <w:spacing w:line="360" w:lineRule="auto"/>
        <w:ind w:left="360"/>
        <w:rPr>
          <w:sz w:val="20"/>
          <w:u w:val="single"/>
        </w:rPr>
      </w:pPr>
    </w:p>
    <w:p w14:paraId="1A7D1414" w14:textId="46924C5E" w:rsidR="00C17D0C" w:rsidRDefault="00C17D0C" w:rsidP="002439BB">
      <w:pPr>
        <w:tabs>
          <w:tab w:val="left" w:pos="6840"/>
          <w:tab w:val="right" w:pos="9360"/>
        </w:tabs>
        <w:spacing w:line="360" w:lineRule="auto"/>
        <w:ind w:left="360"/>
        <w:rPr>
          <w:sz w:val="20"/>
          <w:u w:val="single"/>
        </w:rPr>
      </w:pPr>
      <w:r w:rsidRPr="00964C94">
        <w:rPr>
          <w:sz w:val="20"/>
        </w:rPr>
        <w:t xml:space="preserve">Arrest number </w:t>
      </w:r>
      <w:r w:rsidRPr="002439BB">
        <w:rPr>
          <w:i/>
          <w:iCs/>
          <w:sz w:val="18"/>
          <w:szCs w:val="18"/>
        </w:rPr>
        <w:t>(from fingerprint card)</w:t>
      </w:r>
      <w:r w:rsidRPr="00964C94">
        <w:rPr>
          <w:sz w:val="20"/>
        </w:rPr>
        <w:t xml:space="preserve">: </w:t>
      </w:r>
      <w:r w:rsidRPr="002439BB">
        <w:rPr>
          <w:b/>
          <w:bCs/>
          <w:sz w:val="20"/>
          <w:u w:val="single"/>
        </w:rPr>
        <w:tab/>
      </w:r>
      <w:r w:rsidRPr="00964C94">
        <w:rPr>
          <w:sz w:val="20"/>
        </w:rPr>
        <w:t xml:space="preserve"> Date: </w:t>
      </w:r>
      <w:r w:rsidRPr="002439BB">
        <w:rPr>
          <w:b/>
          <w:bCs/>
          <w:sz w:val="20"/>
          <w:u w:val="single"/>
        </w:rPr>
        <w:tab/>
      </w:r>
    </w:p>
    <w:p w14:paraId="4F203DF0" w14:textId="77777777" w:rsidR="00DB41BF" w:rsidRDefault="00DB41BF">
      <w:pPr>
        <w:jc w:val="both"/>
        <w:rPr>
          <w:sz w:val="20"/>
        </w:rPr>
      </w:pPr>
    </w:p>
    <w:p w14:paraId="4B77FACA" w14:textId="75889666" w:rsidR="001F69BB" w:rsidRDefault="001F69BB">
      <w:pPr>
        <w:jc w:val="both"/>
        <w:rPr>
          <w:sz w:val="20"/>
        </w:rPr>
      </w:pPr>
      <w:r w:rsidRPr="001F69BB">
        <w:rPr>
          <w:sz w:val="20"/>
        </w:rPr>
        <w:t xml:space="preserve">I respectfully request that any criminal justice records, except identifying information, related to this case be sealed </w:t>
      </w:r>
      <w:r w:rsidR="002C65C2">
        <w:rPr>
          <w:sz w:val="20"/>
        </w:rPr>
        <w:t>promptly</w:t>
      </w:r>
      <w:r w:rsidRPr="001F69BB">
        <w:rPr>
          <w:sz w:val="20"/>
        </w:rPr>
        <w:t>.</w:t>
      </w:r>
    </w:p>
    <w:p w14:paraId="496FEF31" w14:textId="77777777" w:rsidR="00DB41BF" w:rsidRPr="000F7F4D" w:rsidRDefault="00DB41BF" w:rsidP="002439BB">
      <w:pPr>
        <w:spacing w:before="360" w:line="360" w:lineRule="auto"/>
        <w:ind w:left="360" w:hanging="360"/>
        <w:rPr>
          <w:rFonts w:cs="Arial"/>
          <w:b/>
          <w:bCs/>
          <w:color w:val="auto"/>
          <w:sz w:val="22"/>
          <w:szCs w:val="22"/>
        </w:rPr>
      </w:pPr>
      <w:r w:rsidRPr="000F7F4D">
        <w:rPr>
          <w:rFonts w:cs="Arial"/>
          <w:b/>
          <w:bCs/>
          <w:color w:val="auto"/>
          <w:sz w:val="22"/>
          <w:szCs w:val="22"/>
        </w:rPr>
        <w:t>Certificate of Service</w:t>
      </w:r>
    </w:p>
    <w:p w14:paraId="663815A6" w14:textId="77777777" w:rsidR="00DB41BF" w:rsidRPr="000F7F4D" w:rsidRDefault="00DB41BF" w:rsidP="00DB41BF">
      <w:pPr>
        <w:tabs>
          <w:tab w:val="left" w:pos="5760"/>
        </w:tabs>
        <w:spacing w:before="240" w:line="360" w:lineRule="auto"/>
        <w:ind w:left="36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z w:val="20"/>
        </w:rPr>
        <w:t xml:space="preserve">I certify that on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(enter date)</w:t>
      </w:r>
      <w:r w:rsidRPr="000F7F4D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  <w:r w:rsidRPr="000F7F4D">
        <w:rPr>
          <w:rFonts w:cs="Arial"/>
          <w:color w:val="000000" w:themeColor="text1"/>
          <w:sz w:val="20"/>
        </w:rPr>
        <w:t xml:space="preserve">, I gave a copy of this document to the </w:t>
      </w:r>
      <w:r w:rsidRPr="00077FE6">
        <w:rPr>
          <w:rFonts w:cs="Arial"/>
          <w:color w:val="000000" w:themeColor="text1"/>
          <w:sz w:val="20"/>
        </w:rPr>
        <w:t>prosecuting attorney</w:t>
      </w:r>
      <w:r w:rsidRPr="000F7F4D">
        <w:rPr>
          <w:rFonts w:cs="Arial"/>
          <w:color w:val="000000" w:themeColor="text1"/>
          <w:sz w:val="20"/>
        </w:rPr>
        <w:t xml:space="preserve"> by: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(select at least one)</w:t>
      </w:r>
    </w:p>
    <w:p w14:paraId="10A35BE5" w14:textId="77777777" w:rsidR="00DB41BF" w:rsidRPr="000F7F4D" w:rsidRDefault="00DB41BF" w:rsidP="00DB41BF">
      <w:pPr>
        <w:tabs>
          <w:tab w:val="left" w:pos="3600"/>
          <w:tab w:val="left" w:pos="4320"/>
        </w:tabs>
        <w:spacing w:before="120"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4E064C">
        <w:rPr>
          <w:rFonts w:cs="Arial"/>
          <w:color w:val="000000" w:themeColor="text1"/>
          <w:spacing w:val="-3"/>
          <w:sz w:val="20"/>
        </w:rPr>
      </w:r>
      <w:r w:rsidR="004E064C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Colorado Courts E-Filing </w:t>
      </w:r>
      <w:r w:rsidRPr="00077FE6">
        <w:rPr>
          <w:i/>
          <w:iCs/>
          <w:color w:val="000000" w:themeColor="text1"/>
          <w:sz w:val="18"/>
          <w:szCs w:val="18"/>
        </w:rPr>
        <w:t>(only available to lawyers)</w:t>
      </w:r>
    </w:p>
    <w:p w14:paraId="66092AD1" w14:textId="77777777" w:rsidR="00DB41BF" w:rsidRPr="000F7F4D" w:rsidRDefault="00DB41BF" w:rsidP="00DB41BF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4E064C">
        <w:rPr>
          <w:rFonts w:cs="Arial"/>
          <w:color w:val="000000" w:themeColor="text1"/>
          <w:spacing w:val="-3"/>
          <w:sz w:val="20"/>
        </w:rPr>
      </w:r>
      <w:r w:rsidR="004E064C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Email or Fax to: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</w:p>
    <w:p w14:paraId="08BC90D6" w14:textId="77777777" w:rsidR="00DB41BF" w:rsidRPr="000F7F4D" w:rsidRDefault="00DB41BF" w:rsidP="00DB41BF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4E064C">
        <w:rPr>
          <w:rFonts w:cs="Arial"/>
          <w:color w:val="000000" w:themeColor="text1"/>
          <w:spacing w:val="-3"/>
          <w:sz w:val="20"/>
        </w:rPr>
      </w:r>
      <w:r w:rsidR="004E064C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Hand Delivery</w:t>
      </w:r>
      <w:r w:rsidRPr="00077FE6">
        <w:rPr>
          <w:rFonts w:cs="Arial"/>
          <w:color w:val="000000" w:themeColor="text1"/>
          <w:sz w:val="20"/>
        </w:rPr>
        <w:t>, to</w:t>
      </w:r>
      <w:r w:rsidRPr="000F7F4D">
        <w:rPr>
          <w:rFonts w:cs="Arial"/>
          <w:color w:val="000000" w:themeColor="text1"/>
          <w:sz w:val="20"/>
        </w:rPr>
        <w:t>:</w:t>
      </w:r>
      <w:r w:rsidRPr="00077FE6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place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)</w:t>
      </w:r>
      <w:r w:rsidRPr="000F7F4D">
        <w:rPr>
          <w:rFonts w:cs="Arial"/>
          <w:color w:val="000000" w:themeColor="text1"/>
          <w:sz w:val="20"/>
        </w:rPr>
        <w:tab/>
      </w: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4E064C">
        <w:rPr>
          <w:rFonts w:cs="Arial"/>
          <w:color w:val="000000" w:themeColor="text1"/>
          <w:spacing w:val="-3"/>
          <w:sz w:val="20"/>
        </w:rPr>
      </w:r>
      <w:r w:rsidR="004E064C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Regular Mail, addressed to: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full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address)</w:t>
      </w:r>
    </w:p>
    <w:p w14:paraId="450D0D5A" w14:textId="77777777" w:rsidR="00DB41BF" w:rsidRPr="000F7F4D" w:rsidRDefault="00DB41BF" w:rsidP="00DB41BF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>1</w:t>
      </w:r>
      <w:r>
        <w:rPr>
          <w:rFonts w:cs="Arial"/>
          <w:color w:val="auto"/>
          <w:sz w:val="20"/>
        </w:rPr>
        <w:t xml:space="preserve">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20C60499" w14:textId="77777777" w:rsidR="00DB41BF" w:rsidRPr="000F7F4D" w:rsidRDefault="00DB41BF" w:rsidP="00DB41BF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 xml:space="preserve">2)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022B8140" w14:textId="77777777" w:rsidR="00DB41BF" w:rsidRPr="00DB41BF" w:rsidRDefault="00DB41BF" w:rsidP="00DB41BF">
      <w:pPr>
        <w:tabs>
          <w:tab w:val="left" w:pos="720"/>
        </w:tabs>
        <w:spacing w:before="360" w:line="360" w:lineRule="auto"/>
        <w:outlineLvl w:val="0"/>
        <w:rPr>
          <w:rFonts w:cs="Arial"/>
          <w:b/>
          <w:bCs/>
          <w:sz w:val="22"/>
          <w:szCs w:val="22"/>
        </w:rPr>
      </w:pPr>
      <w:r w:rsidRPr="00DB41BF">
        <w:rPr>
          <w:rFonts w:cs="Arial"/>
          <w:b/>
          <w:bCs/>
          <w:color w:val="auto"/>
          <w:sz w:val="22"/>
          <w:szCs w:val="22"/>
        </w:rPr>
        <w:t>Verified Signature</w:t>
      </w:r>
    </w:p>
    <w:p w14:paraId="5A0A173E" w14:textId="77777777" w:rsidR="00DB41BF" w:rsidRPr="00DB41BF" w:rsidRDefault="00DB41BF" w:rsidP="00DB41BF">
      <w:pPr>
        <w:spacing w:before="240" w:line="360" w:lineRule="auto"/>
        <w:ind w:left="720" w:right="158"/>
        <w:rPr>
          <w:rFonts w:cs="Arial"/>
          <w:color w:val="auto"/>
          <w:sz w:val="20"/>
        </w:rPr>
      </w:pPr>
      <w:r w:rsidRPr="00DB41BF">
        <w:rPr>
          <w:rFonts w:cs="Arial"/>
          <w:color w:val="auto"/>
          <w:sz w:val="20"/>
        </w:rPr>
        <w:t>I declare under penalty of perjury under the law of Colorado that the foregoing is true and correct.</w:t>
      </w:r>
    </w:p>
    <w:p w14:paraId="502A78B2" w14:textId="77777777" w:rsidR="00DB41BF" w:rsidRPr="00DB41BF" w:rsidRDefault="00DB41BF" w:rsidP="00DB41BF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cs="Arial"/>
          <w:color w:val="auto"/>
          <w:sz w:val="20"/>
        </w:rPr>
      </w:pPr>
      <w:r w:rsidRPr="00DB41BF">
        <w:rPr>
          <w:rFonts w:cs="Arial"/>
          <w:color w:val="auto"/>
          <w:sz w:val="20"/>
        </w:rPr>
        <w:t xml:space="preserve">Executed on the </w:t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  <w:r w:rsidRPr="00DB41BF">
        <w:rPr>
          <w:rFonts w:cs="Arial"/>
          <w:color w:val="auto"/>
          <w:sz w:val="20"/>
        </w:rPr>
        <w:t xml:space="preserve"> day of </w:t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  <w:r w:rsidRPr="00DB41BF">
        <w:rPr>
          <w:rFonts w:cs="Arial"/>
          <w:color w:val="auto"/>
          <w:sz w:val="20"/>
        </w:rPr>
        <w:t xml:space="preserve">, </w:t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  <w:r w:rsidRPr="00DB41BF">
        <w:rPr>
          <w:rFonts w:cs="Arial"/>
          <w:color w:val="auto"/>
          <w:sz w:val="20"/>
        </w:rPr>
        <w:t>, at</w:t>
      </w:r>
    </w:p>
    <w:p w14:paraId="086526F9" w14:textId="77777777" w:rsidR="00DB41BF" w:rsidRPr="002439BB" w:rsidRDefault="00DB41BF" w:rsidP="00DB41BF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cs="Arial"/>
          <w:i/>
          <w:iCs/>
          <w:color w:val="000000" w:themeColor="text1"/>
          <w:sz w:val="18"/>
          <w:szCs w:val="18"/>
        </w:rPr>
      </w:pPr>
      <w:r w:rsidRPr="002439BB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2439BB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2439BB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2B94DDEC" w14:textId="77777777" w:rsidR="00DB41BF" w:rsidRPr="00DB41BF" w:rsidRDefault="00DB41BF" w:rsidP="00DB41BF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cs="Arial"/>
          <w:color w:val="auto"/>
          <w:sz w:val="20"/>
        </w:rPr>
      </w:pPr>
      <w:r w:rsidRPr="00DB41BF">
        <w:rPr>
          <w:rFonts w:cs="Arial"/>
          <w:b/>
          <w:bCs/>
          <w:color w:val="auto"/>
          <w:sz w:val="20"/>
          <w:u w:val="single"/>
        </w:rPr>
        <w:tab/>
      </w:r>
      <w:r w:rsidRPr="00DB41BF">
        <w:rPr>
          <w:rFonts w:cs="Arial"/>
          <w:color w:val="auto"/>
          <w:sz w:val="20"/>
        </w:rPr>
        <w:t>,</w:t>
      </w:r>
      <w:r w:rsidRPr="00DB41BF">
        <w:rPr>
          <w:rFonts w:cs="Arial"/>
          <w:color w:val="auto"/>
          <w:sz w:val="20"/>
        </w:rPr>
        <w:tab/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  <w:r w:rsidRPr="00DB41BF">
        <w:rPr>
          <w:rFonts w:cs="Arial"/>
          <w:color w:val="auto"/>
          <w:sz w:val="20"/>
        </w:rPr>
        <w:t>.</w:t>
      </w:r>
    </w:p>
    <w:p w14:paraId="09127ACF" w14:textId="77777777" w:rsidR="00DB41BF" w:rsidRPr="002439BB" w:rsidRDefault="00DB41BF" w:rsidP="00DB41BF">
      <w:pPr>
        <w:tabs>
          <w:tab w:val="left" w:pos="5400"/>
        </w:tabs>
        <w:spacing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2439BB">
        <w:rPr>
          <w:rFonts w:cs="Arial"/>
          <w:i/>
          <w:iCs/>
          <w:color w:val="000000" w:themeColor="text1"/>
          <w:sz w:val="18"/>
          <w:szCs w:val="18"/>
        </w:rPr>
        <w:t>(</w:t>
      </w:r>
      <w:proofErr w:type="gramStart"/>
      <w:r w:rsidRPr="002439BB">
        <w:rPr>
          <w:rFonts w:cs="Arial"/>
          <w:i/>
          <w:iCs/>
          <w:color w:val="000000" w:themeColor="text1"/>
          <w:sz w:val="18"/>
          <w:szCs w:val="18"/>
        </w:rPr>
        <w:t>city</w:t>
      </w:r>
      <w:proofErr w:type="gramEnd"/>
      <w:r w:rsidRPr="002439BB">
        <w:rPr>
          <w:rFonts w:cs="Arial"/>
          <w:i/>
          <w:iCs/>
          <w:color w:val="000000" w:themeColor="text1"/>
          <w:sz w:val="18"/>
          <w:szCs w:val="18"/>
        </w:rPr>
        <w:t xml:space="preserve"> or other location,</w:t>
      </w:r>
      <w:r w:rsidRPr="002439BB">
        <w:rPr>
          <w:rFonts w:cs="Arial"/>
          <w:i/>
          <w:iCs/>
          <w:color w:val="000000" w:themeColor="text1"/>
          <w:sz w:val="18"/>
          <w:szCs w:val="18"/>
        </w:rPr>
        <w:tab/>
        <w:t>and state or country)</w:t>
      </w:r>
    </w:p>
    <w:p w14:paraId="24FE0309" w14:textId="77777777" w:rsidR="00DB41BF" w:rsidRPr="00DB41BF" w:rsidRDefault="00DB41BF" w:rsidP="00DB41BF">
      <w:pPr>
        <w:tabs>
          <w:tab w:val="right" w:pos="7200"/>
        </w:tabs>
        <w:spacing w:before="240" w:line="360" w:lineRule="auto"/>
        <w:ind w:left="720"/>
        <w:rPr>
          <w:rFonts w:cs="Arial"/>
          <w:color w:val="auto"/>
          <w:sz w:val="20"/>
        </w:rPr>
      </w:pPr>
      <w:r w:rsidRPr="00DB41BF">
        <w:rPr>
          <w:rFonts w:cs="Arial"/>
          <w:color w:val="auto"/>
          <w:sz w:val="20"/>
        </w:rPr>
        <w:t xml:space="preserve">Print Your Name: </w:t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</w:p>
    <w:p w14:paraId="3FC72DB6" w14:textId="77777777" w:rsidR="00DB41BF" w:rsidRPr="00DB41BF" w:rsidRDefault="00DB41BF" w:rsidP="00DB41BF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color w:val="auto"/>
          <w:sz w:val="20"/>
        </w:rPr>
      </w:pPr>
      <w:r w:rsidRPr="00DB41BF">
        <w:rPr>
          <w:rFonts w:cs="Arial"/>
          <w:color w:val="auto"/>
          <w:sz w:val="20"/>
        </w:rPr>
        <w:t xml:space="preserve">Your Signature: </w:t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</w:p>
    <w:p w14:paraId="573176DB" w14:textId="77777777" w:rsidR="00DB41BF" w:rsidRPr="00DB41BF" w:rsidRDefault="00DB41BF" w:rsidP="00DB41BF">
      <w:pPr>
        <w:tabs>
          <w:tab w:val="right" w:pos="7200"/>
        </w:tabs>
        <w:snapToGrid w:val="0"/>
        <w:spacing w:before="120"/>
        <w:ind w:left="720"/>
        <w:rPr>
          <w:rFonts w:cs="Arial"/>
          <w:color w:val="auto"/>
          <w:sz w:val="20"/>
        </w:rPr>
      </w:pPr>
      <w:r w:rsidRPr="00DB41BF">
        <w:rPr>
          <w:rFonts w:cs="Arial"/>
          <w:color w:val="auto"/>
          <w:sz w:val="20"/>
        </w:rPr>
        <w:t xml:space="preserve">Lawyer Signature: </w:t>
      </w:r>
      <w:r w:rsidRPr="00DB41BF">
        <w:rPr>
          <w:rFonts w:cs="Arial"/>
          <w:b/>
          <w:bCs/>
          <w:color w:val="auto"/>
          <w:sz w:val="20"/>
          <w:u w:val="single"/>
        </w:rPr>
        <w:tab/>
      </w:r>
    </w:p>
    <w:p w14:paraId="7EB9FD93" w14:textId="2F3F1A01" w:rsidR="002B49DD" w:rsidRPr="002439BB" w:rsidRDefault="00DB41BF" w:rsidP="002439BB">
      <w:pPr>
        <w:ind w:left="2430"/>
        <w:jc w:val="both"/>
        <w:rPr>
          <w:b/>
          <w:color w:val="000000" w:themeColor="text1"/>
          <w:sz w:val="20"/>
        </w:rPr>
      </w:pPr>
      <w:r w:rsidRPr="002439BB">
        <w:rPr>
          <w:rFonts w:cs="Arial"/>
          <w:i/>
          <w:iCs/>
          <w:color w:val="000000" w:themeColor="text1"/>
          <w:sz w:val="18"/>
          <w:szCs w:val="18"/>
        </w:rPr>
        <w:t>(If any)</w:t>
      </w:r>
    </w:p>
    <w:sectPr w:rsidR="002B49DD" w:rsidRPr="002439BB" w:rsidSect="002439BB">
      <w:footerReference w:type="default" r:id="rId11"/>
      <w:pgSz w:w="12240" w:h="15840" w:code="1"/>
      <w:pgMar w:top="1440" w:right="1440" w:bottom="1440" w:left="1440" w:header="720" w:footer="8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0CD9" w14:textId="77777777" w:rsidR="001A4672" w:rsidRDefault="001A4672">
      <w:r>
        <w:separator/>
      </w:r>
    </w:p>
  </w:endnote>
  <w:endnote w:type="continuationSeparator" w:id="0">
    <w:p w14:paraId="669DDA6F" w14:textId="77777777" w:rsidR="001A4672" w:rsidRDefault="001A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7B27" w14:textId="77777777" w:rsidR="00676691" w:rsidRDefault="00676691">
    <w:pPr>
      <w:pStyle w:val="Footer"/>
      <w:rPr>
        <w:sz w:val="16"/>
      </w:rPr>
    </w:pPr>
  </w:p>
  <w:p w14:paraId="2F892A7F" w14:textId="40B8F86A" w:rsidR="00676691" w:rsidRPr="002439BB" w:rsidRDefault="00676691" w:rsidP="002439B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266EBB">
      <w:rPr>
        <w:sz w:val="16"/>
        <w:szCs w:val="16"/>
      </w:rPr>
      <w:t xml:space="preserve">JDF </w:t>
    </w:r>
    <w:r>
      <w:rPr>
        <w:sz w:val="16"/>
        <w:szCs w:val="16"/>
      </w:rPr>
      <w:t>477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- Motion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t</w:t>
    </w:r>
    <w:r w:rsidRPr="00266EBB">
      <w:rPr>
        <w:sz w:val="16"/>
        <w:szCs w:val="16"/>
      </w:rPr>
      <w:t xml:space="preserve">o Seal </w:t>
    </w:r>
    <w:r w:rsidR="00415438">
      <w:rPr>
        <w:sz w:val="16"/>
        <w:szCs w:val="16"/>
      </w:rPr>
      <w:t xml:space="preserve">Non-Conviction </w:t>
    </w:r>
    <w:r w:rsidRPr="00266EBB">
      <w:rPr>
        <w:sz w:val="16"/>
        <w:szCs w:val="16"/>
      </w:rPr>
      <w:t>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5E37DF">
      <w:rPr>
        <w:sz w:val="16"/>
        <w:szCs w:val="16"/>
      </w:rPr>
      <w:t>April 3</w:t>
    </w:r>
    <w:r>
      <w:rPr>
        <w:sz w:val="16"/>
        <w:szCs w:val="16"/>
      </w:rPr>
      <w:t xml:space="preserve">, </w:t>
    </w:r>
    <w:proofErr w:type="gramStart"/>
    <w:r w:rsidR="005E37DF">
      <w:rPr>
        <w:sz w:val="16"/>
        <w:szCs w:val="16"/>
      </w:rPr>
      <w:t>2023</w:t>
    </w:r>
    <w:proofErr w:type="gramEnd"/>
    <w:r>
      <w:rPr>
        <w:sz w:val="16"/>
        <w:szCs w:val="16"/>
      </w:rPr>
      <w:tab/>
    </w:r>
    <w:r w:rsidR="008C26EB" w:rsidRPr="00B93D5D">
      <w:rPr>
        <w:rFonts w:cs="Arial"/>
        <w:sz w:val="16"/>
        <w:szCs w:val="16"/>
      </w:rPr>
      <w:t xml:space="preserve">Page </w:t>
    </w:r>
    <w:r w:rsidR="008C26EB" w:rsidRPr="00B93D5D">
      <w:rPr>
        <w:rFonts w:cs="Arial"/>
        <w:sz w:val="16"/>
        <w:szCs w:val="16"/>
      </w:rPr>
      <w:fldChar w:fldCharType="begin"/>
    </w:r>
    <w:r w:rsidR="008C26EB" w:rsidRPr="00B93D5D">
      <w:rPr>
        <w:rFonts w:cs="Arial"/>
        <w:sz w:val="16"/>
        <w:szCs w:val="16"/>
      </w:rPr>
      <w:instrText xml:space="preserve"> PAGE </w:instrText>
    </w:r>
    <w:r w:rsidR="008C26EB" w:rsidRPr="00B93D5D">
      <w:rPr>
        <w:rFonts w:cs="Arial"/>
        <w:sz w:val="16"/>
        <w:szCs w:val="16"/>
      </w:rPr>
      <w:fldChar w:fldCharType="separate"/>
    </w:r>
    <w:r w:rsidR="008C26EB">
      <w:rPr>
        <w:rFonts w:cs="Arial"/>
        <w:sz w:val="16"/>
        <w:szCs w:val="16"/>
      </w:rPr>
      <w:t>4</w:t>
    </w:r>
    <w:r w:rsidR="008C26EB" w:rsidRPr="00B93D5D">
      <w:rPr>
        <w:rFonts w:cs="Arial"/>
        <w:sz w:val="16"/>
        <w:szCs w:val="16"/>
      </w:rPr>
      <w:fldChar w:fldCharType="end"/>
    </w:r>
    <w:r w:rsidR="008C26EB" w:rsidRPr="00B93D5D">
      <w:rPr>
        <w:rFonts w:cs="Arial"/>
        <w:sz w:val="16"/>
        <w:szCs w:val="16"/>
      </w:rPr>
      <w:t xml:space="preserve"> of </w:t>
    </w:r>
    <w:r w:rsidR="008C26EB" w:rsidRPr="00B93D5D">
      <w:rPr>
        <w:rFonts w:cs="Arial"/>
        <w:sz w:val="16"/>
        <w:szCs w:val="16"/>
      </w:rPr>
      <w:fldChar w:fldCharType="begin"/>
    </w:r>
    <w:r w:rsidR="008C26EB" w:rsidRPr="00B93D5D">
      <w:rPr>
        <w:rFonts w:cs="Arial"/>
        <w:sz w:val="16"/>
        <w:szCs w:val="16"/>
      </w:rPr>
      <w:instrText xml:space="preserve"> NUMPAGES  </w:instrText>
    </w:r>
    <w:r w:rsidR="008C26EB" w:rsidRPr="00B93D5D">
      <w:rPr>
        <w:rFonts w:cs="Arial"/>
        <w:sz w:val="16"/>
        <w:szCs w:val="16"/>
      </w:rPr>
      <w:fldChar w:fldCharType="separate"/>
    </w:r>
    <w:r w:rsidR="008C26EB">
      <w:rPr>
        <w:rFonts w:cs="Arial"/>
        <w:sz w:val="16"/>
        <w:szCs w:val="16"/>
      </w:rPr>
      <w:t>10</w:t>
    </w:r>
    <w:r w:rsidR="008C26EB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0220" w14:textId="77777777" w:rsidR="001A4672" w:rsidRDefault="001A4672">
      <w:r>
        <w:separator/>
      </w:r>
    </w:p>
  </w:footnote>
  <w:footnote w:type="continuationSeparator" w:id="0">
    <w:p w14:paraId="5F3696B4" w14:textId="77777777" w:rsidR="001A4672" w:rsidRDefault="001A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785C"/>
    <w:multiLevelType w:val="hybridMultilevel"/>
    <w:tmpl w:val="C158DE2E"/>
    <w:lvl w:ilvl="0" w:tplc="336E7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 w16cid:durableId="1988435321">
    <w:abstractNumId w:val="1"/>
  </w:num>
  <w:num w:numId="2" w16cid:durableId="148762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0139"/>
    <w:rsid w:val="00021C44"/>
    <w:rsid w:val="00024025"/>
    <w:rsid w:val="000254FD"/>
    <w:rsid w:val="00041806"/>
    <w:rsid w:val="00047D84"/>
    <w:rsid w:val="00067A0C"/>
    <w:rsid w:val="0008411F"/>
    <w:rsid w:val="000C3507"/>
    <w:rsid w:val="000C3644"/>
    <w:rsid w:val="00101054"/>
    <w:rsid w:val="0012384F"/>
    <w:rsid w:val="00125184"/>
    <w:rsid w:val="0013040D"/>
    <w:rsid w:val="00132BC7"/>
    <w:rsid w:val="001340D9"/>
    <w:rsid w:val="00136B8F"/>
    <w:rsid w:val="0015358D"/>
    <w:rsid w:val="00160251"/>
    <w:rsid w:val="00171C1F"/>
    <w:rsid w:val="001948D8"/>
    <w:rsid w:val="001A4672"/>
    <w:rsid w:val="001B16D2"/>
    <w:rsid w:val="001E3638"/>
    <w:rsid w:val="001E397E"/>
    <w:rsid w:val="001F69BB"/>
    <w:rsid w:val="00221D28"/>
    <w:rsid w:val="0022365D"/>
    <w:rsid w:val="00232EA2"/>
    <w:rsid w:val="00233208"/>
    <w:rsid w:val="0023601C"/>
    <w:rsid w:val="002439BB"/>
    <w:rsid w:val="002573AC"/>
    <w:rsid w:val="0028050C"/>
    <w:rsid w:val="002B25EA"/>
    <w:rsid w:val="002B49DD"/>
    <w:rsid w:val="002C2018"/>
    <w:rsid w:val="002C2545"/>
    <w:rsid w:val="002C65C2"/>
    <w:rsid w:val="002E7929"/>
    <w:rsid w:val="003151AB"/>
    <w:rsid w:val="00320CF3"/>
    <w:rsid w:val="00337886"/>
    <w:rsid w:val="003601BA"/>
    <w:rsid w:val="003A1D09"/>
    <w:rsid w:val="003B3B63"/>
    <w:rsid w:val="003C505E"/>
    <w:rsid w:val="003C5F51"/>
    <w:rsid w:val="003E51D0"/>
    <w:rsid w:val="003E5967"/>
    <w:rsid w:val="003E5A2A"/>
    <w:rsid w:val="003E6A45"/>
    <w:rsid w:val="00415438"/>
    <w:rsid w:val="00416862"/>
    <w:rsid w:val="00420D22"/>
    <w:rsid w:val="00427CCA"/>
    <w:rsid w:val="004551D3"/>
    <w:rsid w:val="00472318"/>
    <w:rsid w:val="004C099A"/>
    <w:rsid w:val="004C409A"/>
    <w:rsid w:val="004D7F84"/>
    <w:rsid w:val="004E064C"/>
    <w:rsid w:val="004F0D9D"/>
    <w:rsid w:val="00507CE3"/>
    <w:rsid w:val="00531EA5"/>
    <w:rsid w:val="00542733"/>
    <w:rsid w:val="0054742D"/>
    <w:rsid w:val="00565EE0"/>
    <w:rsid w:val="005806E1"/>
    <w:rsid w:val="0058214C"/>
    <w:rsid w:val="005A1A2D"/>
    <w:rsid w:val="005B7A2C"/>
    <w:rsid w:val="005D2444"/>
    <w:rsid w:val="005D4AA0"/>
    <w:rsid w:val="005D4D53"/>
    <w:rsid w:val="005E37DF"/>
    <w:rsid w:val="005E56E5"/>
    <w:rsid w:val="006003D8"/>
    <w:rsid w:val="00600C9C"/>
    <w:rsid w:val="0060198A"/>
    <w:rsid w:val="006114CF"/>
    <w:rsid w:val="0062657C"/>
    <w:rsid w:val="006311D6"/>
    <w:rsid w:val="00631DA3"/>
    <w:rsid w:val="00632CC5"/>
    <w:rsid w:val="0064235A"/>
    <w:rsid w:val="006563B5"/>
    <w:rsid w:val="006565FE"/>
    <w:rsid w:val="00664641"/>
    <w:rsid w:val="0066731B"/>
    <w:rsid w:val="00676691"/>
    <w:rsid w:val="006824D7"/>
    <w:rsid w:val="00683C73"/>
    <w:rsid w:val="006947CB"/>
    <w:rsid w:val="006A17CE"/>
    <w:rsid w:val="006C56E4"/>
    <w:rsid w:val="006D0C66"/>
    <w:rsid w:val="006D4731"/>
    <w:rsid w:val="006F27B2"/>
    <w:rsid w:val="0070300E"/>
    <w:rsid w:val="007034AC"/>
    <w:rsid w:val="00707FB0"/>
    <w:rsid w:val="00716D3C"/>
    <w:rsid w:val="00763D4D"/>
    <w:rsid w:val="007668F0"/>
    <w:rsid w:val="0077002B"/>
    <w:rsid w:val="007772FB"/>
    <w:rsid w:val="007B4E58"/>
    <w:rsid w:val="007D2084"/>
    <w:rsid w:val="00800019"/>
    <w:rsid w:val="008274B3"/>
    <w:rsid w:val="008362CD"/>
    <w:rsid w:val="00854E99"/>
    <w:rsid w:val="008564E9"/>
    <w:rsid w:val="00865B7E"/>
    <w:rsid w:val="00867711"/>
    <w:rsid w:val="00867725"/>
    <w:rsid w:val="008A2CBB"/>
    <w:rsid w:val="008B1863"/>
    <w:rsid w:val="008C26EB"/>
    <w:rsid w:val="008D0D40"/>
    <w:rsid w:val="008D399B"/>
    <w:rsid w:val="008E1734"/>
    <w:rsid w:val="00901E30"/>
    <w:rsid w:val="00937225"/>
    <w:rsid w:val="00947CD7"/>
    <w:rsid w:val="009506A1"/>
    <w:rsid w:val="009578CC"/>
    <w:rsid w:val="00957F52"/>
    <w:rsid w:val="00964C94"/>
    <w:rsid w:val="00985040"/>
    <w:rsid w:val="009A5982"/>
    <w:rsid w:val="009B244E"/>
    <w:rsid w:val="009C7FBF"/>
    <w:rsid w:val="009D7080"/>
    <w:rsid w:val="009E2313"/>
    <w:rsid w:val="009E2F37"/>
    <w:rsid w:val="009F2B2F"/>
    <w:rsid w:val="00A32953"/>
    <w:rsid w:val="00A81631"/>
    <w:rsid w:val="00A8265C"/>
    <w:rsid w:val="00A878CD"/>
    <w:rsid w:val="00A91AC3"/>
    <w:rsid w:val="00A93C3F"/>
    <w:rsid w:val="00AA388B"/>
    <w:rsid w:val="00AB04DA"/>
    <w:rsid w:val="00AB5856"/>
    <w:rsid w:val="00AC4FD9"/>
    <w:rsid w:val="00AC5A4D"/>
    <w:rsid w:val="00B0411E"/>
    <w:rsid w:val="00B1512B"/>
    <w:rsid w:val="00B1535D"/>
    <w:rsid w:val="00B16847"/>
    <w:rsid w:val="00B23B7B"/>
    <w:rsid w:val="00B24B52"/>
    <w:rsid w:val="00B26417"/>
    <w:rsid w:val="00B36546"/>
    <w:rsid w:val="00B41AD8"/>
    <w:rsid w:val="00B51BCB"/>
    <w:rsid w:val="00B73370"/>
    <w:rsid w:val="00B92C63"/>
    <w:rsid w:val="00BA5CDF"/>
    <w:rsid w:val="00BC13A8"/>
    <w:rsid w:val="00BC4EBB"/>
    <w:rsid w:val="00BD535A"/>
    <w:rsid w:val="00C036E1"/>
    <w:rsid w:val="00C071A0"/>
    <w:rsid w:val="00C17D0C"/>
    <w:rsid w:val="00C21372"/>
    <w:rsid w:val="00C420C9"/>
    <w:rsid w:val="00C92D1A"/>
    <w:rsid w:val="00C9661B"/>
    <w:rsid w:val="00CA6E01"/>
    <w:rsid w:val="00CA7A49"/>
    <w:rsid w:val="00CB0022"/>
    <w:rsid w:val="00CB4874"/>
    <w:rsid w:val="00CB6A1B"/>
    <w:rsid w:val="00CC3AD7"/>
    <w:rsid w:val="00CE1CB1"/>
    <w:rsid w:val="00CF5F10"/>
    <w:rsid w:val="00D05510"/>
    <w:rsid w:val="00D30F17"/>
    <w:rsid w:val="00D36D47"/>
    <w:rsid w:val="00D36F4E"/>
    <w:rsid w:val="00D6031F"/>
    <w:rsid w:val="00D632B3"/>
    <w:rsid w:val="00D63C93"/>
    <w:rsid w:val="00D671D2"/>
    <w:rsid w:val="00D7510E"/>
    <w:rsid w:val="00D96FE4"/>
    <w:rsid w:val="00D9796D"/>
    <w:rsid w:val="00DB41BF"/>
    <w:rsid w:val="00DC66E3"/>
    <w:rsid w:val="00E14D7D"/>
    <w:rsid w:val="00E3638E"/>
    <w:rsid w:val="00E36A2A"/>
    <w:rsid w:val="00E47D6E"/>
    <w:rsid w:val="00E52CD9"/>
    <w:rsid w:val="00E80812"/>
    <w:rsid w:val="00E82749"/>
    <w:rsid w:val="00E92085"/>
    <w:rsid w:val="00E9591C"/>
    <w:rsid w:val="00EA7BF6"/>
    <w:rsid w:val="00EB1DC1"/>
    <w:rsid w:val="00EB29EE"/>
    <w:rsid w:val="00EC08D8"/>
    <w:rsid w:val="00EC56DA"/>
    <w:rsid w:val="00ED7841"/>
    <w:rsid w:val="00EF5E1E"/>
    <w:rsid w:val="00EF6DAE"/>
    <w:rsid w:val="00F009DE"/>
    <w:rsid w:val="00F2508F"/>
    <w:rsid w:val="00F26681"/>
    <w:rsid w:val="00F42B6A"/>
    <w:rsid w:val="00F52ADF"/>
    <w:rsid w:val="00F93CC9"/>
    <w:rsid w:val="00FA5AA2"/>
    <w:rsid w:val="00FA5CC5"/>
    <w:rsid w:val="00FE0075"/>
    <w:rsid w:val="00FE2AA7"/>
    <w:rsid w:val="00FF422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8BE4E"/>
  <w15:docId w15:val="{7ACC583D-5DFF-9547-AA24-F0F9515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BodyText3">
    <w:name w:val="Body Text 3"/>
    <w:basedOn w:val="Normal"/>
    <w:link w:val="BodyText3Char"/>
    <w:rsid w:val="00B23B7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23B7B"/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BC13A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59769E-B39F-42E3-AC83-E5BE5BD0B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3AEA6-B575-4F14-A94F-CCAD6C4E9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67312-B16A-462C-BC5A-6E9C309F3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00435-F0BF-498C-B2E7-AC45D32CE07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 District Court</vt:lpstr>
    </vt:vector>
  </TitlesOfParts>
  <Company>Colorado Judicial Dept.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 District Court</dc:title>
  <dc:subject/>
  <dc:creator>Judicial User</dc:creator>
  <cp:keywords/>
  <cp:lastModifiedBy>slagle, sean</cp:lastModifiedBy>
  <cp:revision>27</cp:revision>
  <cp:lastPrinted>2016-07-08T14:08:00Z</cp:lastPrinted>
  <dcterms:created xsi:type="dcterms:W3CDTF">2022-08-08T14:06:00Z</dcterms:created>
  <dcterms:modified xsi:type="dcterms:W3CDTF">2023-04-03T15:57:00Z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garza, ely</vt:lpwstr>
  </property>
</Properties>
</file>