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C547" w14:textId="77777777" w:rsidR="006C09F0" w:rsidRDefault="006C09F0" w:rsidP="006C09F0">
      <w:pPr>
        <w:pStyle w:val="Heading3"/>
        <w:ind w:left="0"/>
        <w:jc w:val="center"/>
        <w:rPr>
          <w:sz w:val="22"/>
          <w:szCs w:val="22"/>
        </w:rPr>
      </w:pPr>
      <w:r>
        <w:rPr>
          <w:sz w:val="22"/>
          <w:szCs w:val="22"/>
        </w:rPr>
        <w:t xml:space="preserve">Application for Administrative Relief </w:t>
      </w:r>
      <w:r w:rsidR="00CF4183">
        <w:rPr>
          <w:sz w:val="22"/>
          <w:szCs w:val="22"/>
        </w:rPr>
        <w:t>f</w:t>
      </w:r>
      <w:r>
        <w:rPr>
          <w:sz w:val="22"/>
          <w:szCs w:val="22"/>
        </w:rPr>
        <w:t>rom Federal Firearms Prohibitions Imposed Pursuant to</w:t>
      </w:r>
    </w:p>
    <w:p w14:paraId="74521A65" w14:textId="77777777" w:rsidR="00D4440A" w:rsidRPr="006C09F0" w:rsidRDefault="00DD47B6" w:rsidP="00DD47B6">
      <w:pPr>
        <w:tabs>
          <w:tab w:val="left" w:pos="3255"/>
          <w:tab w:val="center" w:pos="5040"/>
        </w:tabs>
        <w:rPr>
          <w:rFonts w:ascii="Arial" w:hAnsi="Arial" w:cs="Arial"/>
          <w:b/>
          <w:sz w:val="22"/>
          <w:szCs w:val="22"/>
        </w:rPr>
      </w:pPr>
      <w:r>
        <w:rPr>
          <w:rFonts w:ascii="Arial" w:hAnsi="Arial" w:cs="Arial"/>
          <w:b/>
          <w:sz w:val="22"/>
          <w:szCs w:val="22"/>
        </w:rPr>
        <w:tab/>
      </w:r>
      <w:r>
        <w:rPr>
          <w:rFonts w:ascii="Arial" w:hAnsi="Arial" w:cs="Arial"/>
          <w:b/>
          <w:sz w:val="22"/>
          <w:szCs w:val="22"/>
        </w:rPr>
        <w:tab/>
      </w:r>
      <w:r w:rsidR="006C09F0" w:rsidRPr="006C09F0">
        <w:rPr>
          <w:rFonts w:ascii="Arial" w:hAnsi="Arial" w:cs="Arial"/>
          <w:b/>
          <w:sz w:val="22"/>
          <w:szCs w:val="22"/>
        </w:rPr>
        <w:t>18 U.S.C. §922 (d)(4) and (g)(4)</w:t>
      </w:r>
    </w:p>
    <w:p w14:paraId="0CCB7A39" w14:textId="77777777" w:rsidR="006C09F0" w:rsidRPr="006C09F0" w:rsidRDefault="006C09F0" w:rsidP="006C09F0">
      <w:pPr>
        <w:jc w:val="center"/>
        <w:rPr>
          <w:rFonts w:ascii="Arial" w:hAnsi="Arial" w:cs="Arial"/>
          <w:b/>
        </w:rPr>
      </w:pPr>
    </w:p>
    <w:p w14:paraId="751C94FA" w14:textId="30670E17" w:rsidR="003F75C7" w:rsidRPr="008D0BF7" w:rsidRDefault="00D71351" w:rsidP="005E6546">
      <w:pPr>
        <w:rPr>
          <w:rFonts w:ascii="Arial" w:hAnsi="Arial" w:cs="Arial"/>
          <w:sz w:val="18"/>
          <w:szCs w:val="18"/>
        </w:rPr>
      </w:pPr>
      <w:r w:rsidRPr="008D0BF7">
        <w:rPr>
          <w:rFonts w:ascii="Arial" w:hAnsi="Arial"/>
          <w:sz w:val="18"/>
          <w:szCs w:val="18"/>
        </w:rPr>
        <w:t>I,</w:t>
      </w:r>
      <w:r w:rsidR="0022663C">
        <w:rPr>
          <w:rFonts w:ascii="Arial" w:hAnsi="Arial"/>
          <w:sz w:val="18"/>
          <w:szCs w:val="18"/>
        </w:rPr>
        <w:t xml:space="preserve"> </w:t>
      </w:r>
      <w:r w:rsidR="002A13B7">
        <w:rPr>
          <w:rFonts w:ascii="Arial" w:hAnsi="Arial"/>
          <w:sz w:val="18"/>
          <w:szCs w:val="18"/>
        </w:rPr>
        <w:t>_____________________________</w:t>
      </w:r>
      <w:r w:rsidRPr="008D0BF7">
        <w:rPr>
          <w:rFonts w:ascii="Arial" w:hAnsi="Arial" w:cs="Arial"/>
          <w:sz w:val="18"/>
          <w:szCs w:val="18"/>
        </w:rPr>
        <w:t>, the subj</w:t>
      </w:r>
      <w:r w:rsidR="00F74DCF">
        <w:rPr>
          <w:rFonts w:ascii="Arial" w:hAnsi="Arial" w:cs="Arial"/>
          <w:sz w:val="18"/>
          <w:szCs w:val="18"/>
        </w:rPr>
        <w:t>ect of this application</w:t>
      </w:r>
      <w:r w:rsidRPr="008D0BF7">
        <w:rPr>
          <w:rFonts w:ascii="Arial" w:hAnsi="Arial" w:cs="Arial"/>
          <w:sz w:val="18"/>
          <w:szCs w:val="18"/>
        </w:rPr>
        <w:t xml:space="preserve"> for relief from federal firearms prohibitions imposed pursuant to 18 U.S.C. sec 922(d)(4) and (g)(4), as permitted by the federal “NICS Improvement Amendments Act of 2007” do hereby state that pursuant to §13-5-142 et seq</w:t>
      </w:r>
      <w:r w:rsidR="00215B9A">
        <w:rPr>
          <w:rFonts w:ascii="Arial" w:hAnsi="Arial" w:cs="Arial"/>
          <w:sz w:val="18"/>
          <w:szCs w:val="18"/>
        </w:rPr>
        <w:t>.,</w:t>
      </w:r>
      <w:r w:rsidR="004F5686">
        <w:rPr>
          <w:rFonts w:ascii="Arial" w:hAnsi="Arial" w:cs="Arial"/>
          <w:sz w:val="18"/>
          <w:szCs w:val="18"/>
        </w:rPr>
        <w:t xml:space="preserve"> </w:t>
      </w:r>
      <w:r w:rsidR="008A309E">
        <w:rPr>
          <w:rFonts w:ascii="Arial" w:hAnsi="Arial" w:cs="Arial"/>
          <w:sz w:val="18"/>
          <w:szCs w:val="18"/>
        </w:rPr>
        <w:t xml:space="preserve">and/or §13-9-123 et </w:t>
      </w:r>
      <w:r w:rsidR="00D4010A">
        <w:rPr>
          <w:rFonts w:ascii="Arial" w:hAnsi="Arial" w:cs="Arial"/>
          <w:sz w:val="18"/>
          <w:szCs w:val="18"/>
        </w:rPr>
        <w:t>seq.</w:t>
      </w:r>
      <w:r w:rsidR="00215B9A">
        <w:rPr>
          <w:rFonts w:ascii="Arial" w:hAnsi="Arial" w:cs="Arial"/>
          <w:sz w:val="18"/>
          <w:szCs w:val="18"/>
        </w:rPr>
        <w:t xml:space="preserve"> C.R.S.</w:t>
      </w:r>
      <w:r w:rsidRPr="008D0BF7">
        <w:rPr>
          <w:rFonts w:ascii="Arial" w:hAnsi="Arial" w:cs="Arial"/>
          <w:sz w:val="18"/>
          <w:szCs w:val="18"/>
        </w:rPr>
        <w:t>:</w:t>
      </w:r>
      <w:r w:rsidR="00E50665">
        <w:rPr>
          <w:rFonts w:ascii="Arial" w:hAnsi="Arial" w:cs="Arial"/>
          <w:sz w:val="18"/>
          <w:szCs w:val="18"/>
        </w:rPr>
        <w:t xml:space="preserve"> (check all that apply)</w:t>
      </w:r>
    </w:p>
    <w:p w14:paraId="648C2478" w14:textId="77777777" w:rsidR="00D71351" w:rsidRPr="008D0BF7" w:rsidRDefault="00D71351" w:rsidP="005E6546">
      <w:pPr>
        <w:pStyle w:val="Footer"/>
        <w:tabs>
          <w:tab w:val="clear" w:pos="4320"/>
          <w:tab w:val="clear" w:pos="8640"/>
        </w:tabs>
        <w:rPr>
          <w:rFonts w:ascii="Arial" w:hAnsi="Arial" w:cs="Arial"/>
          <w:sz w:val="18"/>
          <w:szCs w:val="18"/>
        </w:rPr>
      </w:pPr>
    </w:p>
    <w:p w14:paraId="6F5FEDED" w14:textId="0430A791" w:rsidR="00C47634" w:rsidRDefault="002A13B7" w:rsidP="008A309E">
      <w:pPr>
        <w:pStyle w:val="Footer"/>
        <w:tabs>
          <w:tab w:val="clear" w:pos="4320"/>
          <w:tab w:val="clear" w:pos="8640"/>
        </w:tabs>
        <w:ind w:left="720" w:hanging="360"/>
        <w:rPr>
          <w:rFonts w:ascii="Arial" w:hAnsi="Arial" w:cs="Arial"/>
          <w:sz w:val="18"/>
          <w:szCs w:val="18"/>
        </w:rPr>
      </w:pPr>
      <w:r w:rsidRPr="002A13B7">
        <w:rPr>
          <w:rFonts w:ascii="Wingdings" w:hAnsi="Wingdings"/>
          <w:sz w:val="24"/>
          <w:szCs w:val="24"/>
        </w:rPr>
        <w:t></w:t>
      </w:r>
      <w:r w:rsidR="00D71351" w:rsidRPr="008D0BF7">
        <w:rPr>
          <w:rFonts w:ascii="Arial" w:hAnsi="Arial" w:cs="Arial"/>
          <w:sz w:val="18"/>
          <w:szCs w:val="18"/>
        </w:rPr>
        <w:tab/>
        <w:t>I am the subject of the record in</w:t>
      </w:r>
      <w:r w:rsidR="00D25794">
        <w:rPr>
          <w:rFonts w:ascii="Arial" w:hAnsi="Arial" w:cs="Arial"/>
          <w:sz w:val="18"/>
          <w:szCs w:val="18"/>
        </w:rPr>
        <w:t xml:space="preserve"> Case Number</w:t>
      </w:r>
      <w:r>
        <w:rPr>
          <w:rFonts w:ascii="Arial" w:hAnsi="Arial" w:cs="Arial"/>
          <w:sz w:val="18"/>
          <w:szCs w:val="18"/>
        </w:rPr>
        <w:t xml:space="preserve"> ________________</w:t>
      </w:r>
      <w:r w:rsidR="00D25794">
        <w:rPr>
          <w:rFonts w:ascii="Arial" w:hAnsi="Arial" w:cs="Arial"/>
          <w:sz w:val="18"/>
          <w:szCs w:val="18"/>
        </w:rPr>
        <w:t xml:space="preserve">, in </w:t>
      </w:r>
      <w:r>
        <w:rPr>
          <w:rFonts w:ascii="Arial" w:hAnsi="Arial" w:cs="Arial"/>
          <w:sz w:val="18"/>
          <w:szCs w:val="18"/>
        </w:rPr>
        <w:t>_________________________</w:t>
      </w:r>
      <w:r w:rsidR="00DB5A42">
        <w:rPr>
          <w:rFonts w:ascii="Arial" w:hAnsi="Arial" w:cs="Arial"/>
          <w:sz w:val="18"/>
          <w:szCs w:val="18"/>
        </w:rPr>
        <w:t xml:space="preserve"> </w:t>
      </w:r>
      <w:r w:rsidR="00D25794">
        <w:rPr>
          <w:rFonts w:ascii="Arial" w:hAnsi="Arial" w:cs="Arial"/>
          <w:sz w:val="18"/>
          <w:szCs w:val="18"/>
        </w:rPr>
        <w:t>Dist</w:t>
      </w:r>
      <w:r w:rsidR="00B51DE5">
        <w:rPr>
          <w:rFonts w:ascii="Arial" w:hAnsi="Arial" w:cs="Arial"/>
          <w:sz w:val="18"/>
          <w:szCs w:val="18"/>
        </w:rPr>
        <w:t>r</w:t>
      </w:r>
      <w:r w:rsidR="00F739D8">
        <w:rPr>
          <w:rFonts w:ascii="Arial" w:hAnsi="Arial" w:cs="Arial"/>
          <w:sz w:val="18"/>
          <w:szCs w:val="18"/>
        </w:rPr>
        <w:t xml:space="preserve">ict Court; (attach any applicable court documents) </w:t>
      </w:r>
      <w:r w:rsidR="00F739D8" w:rsidRPr="006D5C71">
        <w:rPr>
          <w:rFonts w:ascii="Arial" w:hAnsi="Arial" w:cs="Arial"/>
          <w:b/>
          <w:sz w:val="18"/>
          <w:szCs w:val="18"/>
        </w:rPr>
        <w:t>AND</w:t>
      </w:r>
    </w:p>
    <w:p w14:paraId="4E37913C" w14:textId="77777777" w:rsidR="00F739D8" w:rsidRPr="008D0BF7" w:rsidRDefault="00F739D8" w:rsidP="008A309E">
      <w:pPr>
        <w:pStyle w:val="Footer"/>
        <w:tabs>
          <w:tab w:val="clear" w:pos="4320"/>
          <w:tab w:val="clear" w:pos="8640"/>
        </w:tabs>
        <w:spacing w:line="360" w:lineRule="auto"/>
        <w:ind w:left="720" w:hanging="360"/>
        <w:rPr>
          <w:rFonts w:ascii="Arial" w:hAnsi="Arial" w:cs="Arial"/>
          <w:sz w:val="18"/>
          <w:szCs w:val="18"/>
        </w:rPr>
      </w:pPr>
    </w:p>
    <w:p w14:paraId="44CB999E" w14:textId="77777777" w:rsidR="00F739D8" w:rsidRDefault="002A13B7" w:rsidP="008A309E">
      <w:pPr>
        <w:spacing w:line="360" w:lineRule="auto"/>
        <w:ind w:left="360"/>
        <w:rPr>
          <w:rFonts w:ascii="Arial" w:hAnsi="Arial" w:cs="Arial"/>
          <w:color w:val="333333"/>
          <w:sz w:val="18"/>
          <w:szCs w:val="18"/>
        </w:rPr>
      </w:pPr>
      <w:r w:rsidRPr="002A13B7">
        <w:rPr>
          <w:rFonts w:ascii="Wingdings" w:hAnsi="Wingdings"/>
          <w:sz w:val="24"/>
          <w:szCs w:val="24"/>
        </w:rPr>
        <w:t></w:t>
      </w:r>
      <w:r w:rsidR="008A309E">
        <w:rPr>
          <w:rFonts w:ascii="Arial" w:hAnsi="Arial" w:cs="Arial"/>
        </w:rPr>
        <w:tab/>
      </w:r>
      <w:r w:rsidR="00F739D8">
        <w:rPr>
          <w:rFonts w:ascii="Arial" w:hAnsi="Arial" w:cs="Arial"/>
          <w:color w:val="333333"/>
          <w:sz w:val="18"/>
          <w:szCs w:val="18"/>
        </w:rPr>
        <w:t xml:space="preserve">I have not had </w:t>
      </w:r>
      <w:r w:rsidR="00F739D8" w:rsidRPr="008D0BF7">
        <w:rPr>
          <w:rFonts w:ascii="Arial" w:hAnsi="Arial" w:cs="Arial"/>
          <w:color w:val="333333"/>
          <w:sz w:val="18"/>
          <w:szCs w:val="18"/>
        </w:rPr>
        <w:t xml:space="preserve">two recommitment orders under section 27-81-112 (7) and (8), C.R.S., </w:t>
      </w:r>
      <w:r w:rsidR="00F739D8" w:rsidRPr="006D5C71">
        <w:rPr>
          <w:rFonts w:ascii="Arial" w:hAnsi="Arial" w:cs="Arial"/>
          <w:b/>
          <w:color w:val="333333"/>
          <w:sz w:val="18"/>
          <w:szCs w:val="18"/>
        </w:rPr>
        <w:t>AND</w:t>
      </w:r>
      <w:r w:rsidR="00F739D8">
        <w:rPr>
          <w:rFonts w:ascii="Arial" w:hAnsi="Arial" w:cs="Arial"/>
          <w:color w:val="333333"/>
          <w:sz w:val="18"/>
          <w:szCs w:val="18"/>
        </w:rPr>
        <w:t xml:space="preserve"> </w:t>
      </w:r>
    </w:p>
    <w:p w14:paraId="51D10EAD" w14:textId="77777777" w:rsidR="00F739D8" w:rsidRDefault="00F739D8" w:rsidP="008A309E">
      <w:pPr>
        <w:spacing w:line="360" w:lineRule="auto"/>
        <w:ind w:left="360"/>
        <w:rPr>
          <w:rFonts w:ascii="Arial" w:hAnsi="Arial" w:cs="Arial"/>
          <w:color w:val="333333"/>
          <w:sz w:val="18"/>
          <w:szCs w:val="18"/>
        </w:rPr>
      </w:pPr>
    </w:p>
    <w:p w14:paraId="5C2CD93D" w14:textId="77777777" w:rsidR="00F739D8" w:rsidRDefault="002A13B7" w:rsidP="008A309E">
      <w:pPr>
        <w:ind w:left="720" w:hanging="360"/>
        <w:rPr>
          <w:rFonts w:ascii="Arial" w:hAnsi="Arial" w:cs="Arial"/>
          <w:color w:val="333333"/>
          <w:sz w:val="18"/>
          <w:szCs w:val="18"/>
        </w:rPr>
      </w:pPr>
      <w:r w:rsidRPr="002A13B7">
        <w:rPr>
          <w:rFonts w:ascii="Wingdings" w:hAnsi="Wingdings"/>
          <w:sz w:val="24"/>
          <w:szCs w:val="24"/>
        </w:rPr>
        <w:t></w:t>
      </w:r>
      <w:r w:rsidR="008A309E">
        <w:rPr>
          <w:rFonts w:ascii="Arial" w:hAnsi="Arial" w:cs="Arial"/>
        </w:rPr>
        <w:tab/>
      </w:r>
      <w:r w:rsidR="00F739D8">
        <w:rPr>
          <w:rFonts w:ascii="Arial" w:hAnsi="Arial" w:cs="Arial"/>
          <w:color w:val="333333"/>
          <w:sz w:val="18"/>
          <w:szCs w:val="18"/>
        </w:rPr>
        <w:t xml:space="preserve">I </w:t>
      </w:r>
      <w:r w:rsidR="00F739D8" w:rsidRPr="008D0BF7">
        <w:rPr>
          <w:rFonts w:ascii="Arial" w:hAnsi="Arial" w:cs="Arial"/>
          <w:color w:val="333333"/>
          <w:sz w:val="18"/>
          <w:szCs w:val="18"/>
        </w:rPr>
        <w:t xml:space="preserve">was </w:t>
      </w:r>
      <w:r w:rsidR="00F739D8">
        <w:rPr>
          <w:rFonts w:ascii="Arial" w:hAnsi="Arial" w:cs="Arial"/>
          <w:color w:val="333333"/>
          <w:sz w:val="18"/>
          <w:szCs w:val="18"/>
        </w:rPr>
        <w:t xml:space="preserve">not </w:t>
      </w:r>
      <w:r w:rsidR="00F739D8" w:rsidRPr="008D0BF7">
        <w:rPr>
          <w:rFonts w:ascii="Arial" w:hAnsi="Arial" w:cs="Arial"/>
          <w:color w:val="333333"/>
          <w:sz w:val="18"/>
          <w:szCs w:val="18"/>
        </w:rPr>
        <w:t>discharged from treatment under section 27-81-112 (11), C.R.S., on the grounds that further treatment</w:t>
      </w:r>
      <w:r w:rsidR="008A309E">
        <w:rPr>
          <w:rFonts w:ascii="Arial" w:hAnsi="Arial" w:cs="Arial"/>
          <w:color w:val="333333"/>
          <w:sz w:val="18"/>
          <w:szCs w:val="18"/>
        </w:rPr>
        <w:t xml:space="preserve"> </w:t>
      </w:r>
      <w:r w:rsidR="00F739D8">
        <w:rPr>
          <w:rFonts w:ascii="Arial" w:hAnsi="Arial" w:cs="Arial"/>
          <w:color w:val="333333"/>
          <w:sz w:val="18"/>
          <w:szCs w:val="18"/>
        </w:rPr>
        <w:t>would</w:t>
      </w:r>
      <w:r w:rsidR="00F739D8" w:rsidRPr="008D0BF7">
        <w:rPr>
          <w:rFonts w:ascii="Arial" w:hAnsi="Arial" w:cs="Arial"/>
          <w:color w:val="333333"/>
          <w:sz w:val="18"/>
          <w:szCs w:val="18"/>
        </w:rPr>
        <w:t xml:space="preserve"> not be likely to bring about significant improvement in </w:t>
      </w:r>
      <w:r w:rsidR="00F739D8">
        <w:rPr>
          <w:rFonts w:ascii="Arial" w:hAnsi="Arial" w:cs="Arial"/>
          <w:color w:val="333333"/>
          <w:sz w:val="18"/>
          <w:szCs w:val="18"/>
        </w:rPr>
        <w:t>my</w:t>
      </w:r>
      <w:r w:rsidR="00F739D8" w:rsidRPr="008D0BF7">
        <w:rPr>
          <w:rFonts w:ascii="Arial" w:hAnsi="Arial" w:cs="Arial"/>
          <w:color w:val="333333"/>
          <w:sz w:val="18"/>
          <w:szCs w:val="18"/>
        </w:rPr>
        <w:t xml:space="preserve"> condition;</w:t>
      </w:r>
      <w:r w:rsidR="00F739D8">
        <w:rPr>
          <w:rFonts w:ascii="Arial" w:hAnsi="Arial" w:cs="Arial"/>
          <w:color w:val="333333"/>
          <w:sz w:val="18"/>
          <w:szCs w:val="18"/>
        </w:rPr>
        <w:t xml:space="preserve"> </w:t>
      </w:r>
      <w:r w:rsidR="00F739D8" w:rsidRPr="006D5C71">
        <w:rPr>
          <w:rFonts w:ascii="Arial" w:hAnsi="Arial" w:cs="Arial"/>
          <w:b/>
          <w:color w:val="333333"/>
          <w:sz w:val="18"/>
          <w:szCs w:val="18"/>
        </w:rPr>
        <w:t>AND</w:t>
      </w:r>
    </w:p>
    <w:p w14:paraId="3F96E38F" w14:textId="77777777" w:rsidR="00D71351" w:rsidRPr="005E6546" w:rsidRDefault="00D71351" w:rsidP="008A309E">
      <w:pPr>
        <w:pStyle w:val="Footer"/>
        <w:tabs>
          <w:tab w:val="clear" w:pos="4320"/>
          <w:tab w:val="clear" w:pos="8640"/>
        </w:tabs>
        <w:spacing w:line="360" w:lineRule="auto"/>
        <w:rPr>
          <w:rFonts w:ascii="Arial" w:hAnsi="Arial" w:cs="Arial"/>
          <w:sz w:val="12"/>
          <w:szCs w:val="12"/>
        </w:rPr>
      </w:pPr>
    </w:p>
    <w:p w14:paraId="1AA4BC18" w14:textId="77777777" w:rsidR="00C463E0" w:rsidRPr="008D0BF7" w:rsidRDefault="002A13B7" w:rsidP="008A309E">
      <w:pPr>
        <w:spacing w:line="360" w:lineRule="auto"/>
        <w:ind w:firstLine="360"/>
        <w:rPr>
          <w:rFonts w:ascii="Arial" w:hAnsi="Arial"/>
          <w:sz w:val="18"/>
          <w:szCs w:val="18"/>
        </w:rPr>
      </w:pPr>
      <w:r w:rsidRPr="002A13B7">
        <w:rPr>
          <w:rFonts w:ascii="Wingdings" w:hAnsi="Wingdings"/>
          <w:sz w:val="24"/>
          <w:szCs w:val="24"/>
        </w:rPr>
        <w:t></w:t>
      </w:r>
      <w:r w:rsidR="00D71351" w:rsidRPr="008D0BF7">
        <w:rPr>
          <w:rFonts w:ascii="Arial" w:hAnsi="Arial"/>
          <w:sz w:val="18"/>
          <w:szCs w:val="18"/>
        </w:rPr>
        <w:tab/>
      </w:r>
      <w:r w:rsidR="00732FC7">
        <w:rPr>
          <w:rFonts w:ascii="Arial" w:hAnsi="Arial"/>
          <w:sz w:val="18"/>
          <w:szCs w:val="18"/>
        </w:rPr>
        <w:t xml:space="preserve">At least three years have passed </w:t>
      </w:r>
      <w:r w:rsidR="000D7D98">
        <w:rPr>
          <w:rFonts w:ascii="Arial" w:hAnsi="Arial"/>
          <w:sz w:val="18"/>
          <w:szCs w:val="18"/>
        </w:rPr>
        <w:t xml:space="preserve">from the date of this request </w:t>
      </w:r>
      <w:r w:rsidR="00732FC7">
        <w:rPr>
          <w:rFonts w:ascii="Arial" w:hAnsi="Arial"/>
          <w:sz w:val="18"/>
          <w:szCs w:val="18"/>
        </w:rPr>
        <w:t>since one of the following occurred</w:t>
      </w:r>
      <w:r w:rsidR="00C463E0" w:rsidRPr="008D0BF7">
        <w:rPr>
          <w:rFonts w:ascii="Arial" w:hAnsi="Arial"/>
          <w:sz w:val="18"/>
          <w:szCs w:val="18"/>
        </w:rPr>
        <w:t>:</w:t>
      </w:r>
    </w:p>
    <w:p w14:paraId="3CD0A1B6" w14:textId="77777777" w:rsidR="00C463E0" w:rsidRPr="005E6546" w:rsidRDefault="00C463E0" w:rsidP="008A309E">
      <w:pPr>
        <w:spacing w:line="360" w:lineRule="auto"/>
        <w:ind w:firstLine="360"/>
        <w:rPr>
          <w:rFonts w:ascii="Arial" w:hAnsi="Arial"/>
          <w:sz w:val="12"/>
          <w:szCs w:val="12"/>
        </w:rPr>
      </w:pPr>
    </w:p>
    <w:p w14:paraId="2AD8976A" w14:textId="77777777" w:rsidR="00C463E0" w:rsidRPr="008D0BF7" w:rsidRDefault="002A13B7" w:rsidP="00F55FBC">
      <w:pPr>
        <w:numPr>
          <w:ilvl w:val="0"/>
          <w:numId w:val="13"/>
        </w:numPr>
        <w:tabs>
          <w:tab w:val="left" w:pos="1080"/>
        </w:tabs>
        <w:ind w:left="1440" w:hanging="720"/>
        <w:rPr>
          <w:rFonts w:ascii="Arial" w:hAnsi="Arial"/>
          <w:sz w:val="18"/>
          <w:szCs w:val="18"/>
        </w:rPr>
      </w:pPr>
      <w:r w:rsidRPr="002A13B7">
        <w:rPr>
          <w:rFonts w:ascii="Wingdings" w:hAnsi="Wingdings"/>
          <w:sz w:val="24"/>
          <w:szCs w:val="24"/>
        </w:rPr>
        <w:t></w:t>
      </w:r>
      <w:r w:rsidR="00C463E0" w:rsidRPr="008D0BF7">
        <w:rPr>
          <w:rFonts w:ascii="Arial" w:hAnsi="Arial"/>
          <w:sz w:val="18"/>
          <w:szCs w:val="18"/>
        </w:rPr>
        <w:tab/>
      </w:r>
      <w:r w:rsidR="00732FC7">
        <w:rPr>
          <w:rFonts w:ascii="Arial" w:hAnsi="Arial" w:cs="Arial"/>
          <w:color w:val="333333"/>
          <w:sz w:val="18"/>
          <w:szCs w:val="18"/>
        </w:rPr>
        <w:t>For a</w:t>
      </w:r>
      <w:r w:rsidR="00732FC7" w:rsidRPr="008D0BF7">
        <w:rPr>
          <w:rFonts w:ascii="Arial" w:hAnsi="Arial" w:cs="Arial"/>
          <w:color w:val="333333"/>
          <w:sz w:val="18"/>
          <w:szCs w:val="18"/>
        </w:rPr>
        <w:t xml:space="preserve"> record in the national instant criminal background check system based on a finding of incapacity</w:t>
      </w:r>
      <w:r w:rsidR="00732FC7">
        <w:rPr>
          <w:rFonts w:ascii="Arial" w:hAnsi="Arial" w:cs="Arial"/>
          <w:color w:val="333333"/>
          <w:sz w:val="18"/>
          <w:szCs w:val="18"/>
        </w:rPr>
        <w:t>, t</w:t>
      </w:r>
      <w:r w:rsidR="00C463E0" w:rsidRPr="008D0BF7">
        <w:rPr>
          <w:rFonts w:ascii="Arial" w:hAnsi="Arial" w:cs="Arial"/>
          <w:color w:val="333333"/>
          <w:sz w:val="18"/>
          <w:szCs w:val="18"/>
        </w:rPr>
        <w:t xml:space="preserve">he court entered an order pursuant to section 15-14-318, C.R.S., terminating a guardianship on a finding that </w:t>
      </w:r>
      <w:r w:rsidR="005A44B6">
        <w:rPr>
          <w:rFonts w:ascii="Arial" w:hAnsi="Arial" w:cs="Arial"/>
          <w:color w:val="333333"/>
          <w:sz w:val="18"/>
          <w:szCs w:val="18"/>
        </w:rPr>
        <w:t>I am</w:t>
      </w:r>
      <w:r w:rsidR="00C463E0" w:rsidRPr="008D0BF7">
        <w:rPr>
          <w:rFonts w:ascii="Arial" w:hAnsi="Arial" w:cs="Arial"/>
          <w:color w:val="333333"/>
          <w:sz w:val="18"/>
          <w:szCs w:val="18"/>
        </w:rPr>
        <w:t xml:space="preserve"> no longer an incapacitated person;</w:t>
      </w:r>
      <w:r w:rsidR="00414CCB">
        <w:rPr>
          <w:rFonts w:ascii="Arial" w:hAnsi="Arial" w:cs="Arial"/>
          <w:color w:val="333333"/>
          <w:sz w:val="18"/>
          <w:szCs w:val="18"/>
        </w:rPr>
        <w:t>(attach any applicable Orders)</w:t>
      </w:r>
      <w:r w:rsidR="00732FC7">
        <w:rPr>
          <w:rFonts w:ascii="Arial" w:hAnsi="Arial" w:cs="Arial"/>
          <w:color w:val="333333"/>
          <w:sz w:val="18"/>
          <w:szCs w:val="18"/>
        </w:rPr>
        <w:t xml:space="preserve"> </w:t>
      </w:r>
      <w:r w:rsidR="00732FC7" w:rsidRPr="006D5C71">
        <w:rPr>
          <w:rFonts w:ascii="Arial" w:hAnsi="Arial" w:cs="Arial"/>
          <w:b/>
          <w:color w:val="333333"/>
          <w:sz w:val="18"/>
          <w:szCs w:val="18"/>
        </w:rPr>
        <w:t>OR</w:t>
      </w:r>
    </w:p>
    <w:p w14:paraId="52357E3F" w14:textId="77777777" w:rsidR="00C463E0" w:rsidRPr="005E6546" w:rsidRDefault="00C463E0" w:rsidP="008A309E">
      <w:pPr>
        <w:spacing w:line="360" w:lineRule="auto"/>
        <w:ind w:left="1080"/>
        <w:rPr>
          <w:rFonts w:ascii="Arial" w:hAnsi="Arial"/>
          <w:sz w:val="12"/>
          <w:szCs w:val="12"/>
        </w:rPr>
      </w:pPr>
    </w:p>
    <w:p w14:paraId="69390E53" w14:textId="42A7DD9B" w:rsidR="000D7D98" w:rsidRDefault="002A13B7" w:rsidP="00F55FBC">
      <w:pPr>
        <w:numPr>
          <w:ilvl w:val="0"/>
          <w:numId w:val="13"/>
        </w:numPr>
        <w:tabs>
          <w:tab w:val="left" w:pos="1080"/>
        </w:tabs>
        <w:ind w:left="1440" w:hanging="720"/>
        <w:rPr>
          <w:rFonts w:ascii="Arial" w:hAnsi="Arial"/>
          <w:sz w:val="18"/>
          <w:szCs w:val="18"/>
        </w:rPr>
      </w:pPr>
      <w:r w:rsidRPr="002A13B7">
        <w:rPr>
          <w:rFonts w:ascii="Wingdings" w:hAnsi="Wingdings"/>
          <w:sz w:val="24"/>
          <w:szCs w:val="24"/>
        </w:rPr>
        <w:t></w:t>
      </w:r>
      <w:r w:rsidR="00C463E0" w:rsidRPr="008D0BF7">
        <w:rPr>
          <w:rFonts w:ascii="Arial" w:hAnsi="Arial"/>
          <w:sz w:val="18"/>
          <w:szCs w:val="18"/>
        </w:rPr>
        <w:tab/>
      </w:r>
      <w:r w:rsidR="000D7D98">
        <w:rPr>
          <w:rFonts w:ascii="Arial" w:hAnsi="Arial"/>
          <w:sz w:val="18"/>
          <w:szCs w:val="18"/>
        </w:rPr>
        <w:t xml:space="preserve">The period of </w:t>
      </w:r>
      <w:r w:rsidR="00812A7B">
        <w:rPr>
          <w:rFonts w:ascii="Arial" w:hAnsi="Arial"/>
          <w:sz w:val="18"/>
          <w:szCs w:val="18"/>
        </w:rPr>
        <w:t xml:space="preserve">certification or </w:t>
      </w:r>
      <w:r w:rsidR="000D7D98">
        <w:rPr>
          <w:rFonts w:ascii="Arial" w:hAnsi="Arial"/>
          <w:sz w:val="18"/>
          <w:szCs w:val="18"/>
        </w:rPr>
        <w:t xml:space="preserve">commitment of the most recent order of </w:t>
      </w:r>
      <w:r w:rsidR="00812A7B">
        <w:rPr>
          <w:rFonts w:ascii="Arial" w:hAnsi="Arial"/>
          <w:sz w:val="18"/>
          <w:szCs w:val="18"/>
        </w:rPr>
        <w:t xml:space="preserve">certification, </w:t>
      </w:r>
      <w:r w:rsidR="000D7D98">
        <w:rPr>
          <w:rFonts w:ascii="Arial" w:hAnsi="Arial"/>
          <w:sz w:val="18"/>
          <w:szCs w:val="18"/>
        </w:rPr>
        <w:t>commitment</w:t>
      </w:r>
      <w:r w:rsidR="00812A7B">
        <w:rPr>
          <w:rFonts w:ascii="Arial" w:hAnsi="Arial"/>
          <w:sz w:val="18"/>
          <w:szCs w:val="18"/>
        </w:rPr>
        <w:t>, recertification,</w:t>
      </w:r>
      <w:r w:rsidR="000D7D98">
        <w:rPr>
          <w:rFonts w:ascii="Arial" w:hAnsi="Arial"/>
          <w:sz w:val="18"/>
          <w:szCs w:val="18"/>
        </w:rPr>
        <w:t xml:space="preserve"> or recommitment expired;</w:t>
      </w:r>
      <w:r w:rsidR="00414CCB">
        <w:rPr>
          <w:rFonts w:ascii="Arial" w:hAnsi="Arial"/>
          <w:sz w:val="18"/>
          <w:szCs w:val="18"/>
        </w:rPr>
        <w:t xml:space="preserve"> (attach any applicable Orders)</w:t>
      </w:r>
      <w:r w:rsidR="000D7D98">
        <w:rPr>
          <w:rFonts w:ascii="Arial" w:hAnsi="Arial"/>
          <w:sz w:val="18"/>
          <w:szCs w:val="18"/>
        </w:rPr>
        <w:t xml:space="preserve"> </w:t>
      </w:r>
      <w:r w:rsidR="000D7D98" w:rsidRPr="006D5C71">
        <w:rPr>
          <w:rFonts w:ascii="Arial" w:hAnsi="Arial"/>
          <w:b/>
          <w:sz w:val="18"/>
          <w:szCs w:val="18"/>
        </w:rPr>
        <w:t>OR</w:t>
      </w:r>
    </w:p>
    <w:p w14:paraId="4CE78561" w14:textId="77777777" w:rsidR="000D7D98" w:rsidRDefault="000D7D98" w:rsidP="008A309E">
      <w:pPr>
        <w:pStyle w:val="ListParagraph"/>
        <w:spacing w:line="360" w:lineRule="auto"/>
        <w:rPr>
          <w:rFonts w:ascii="Arial" w:hAnsi="Arial"/>
          <w:sz w:val="18"/>
          <w:szCs w:val="18"/>
        </w:rPr>
      </w:pPr>
    </w:p>
    <w:p w14:paraId="68F4C469" w14:textId="59E445FC" w:rsidR="00732FC7" w:rsidRDefault="002A13B7" w:rsidP="00F55FBC">
      <w:pPr>
        <w:numPr>
          <w:ilvl w:val="0"/>
          <w:numId w:val="13"/>
        </w:numPr>
        <w:tabs>
          <w:tab w:val="left" w:pos="1080"/>
        </w:tabs>
        <w:ind w:left="1440" w:hanging="720"/>
        <w:rPr>
          <w:rFonts w:ascii="Arial" w:hAnsi="Arial"/>
          <w:sz w:val="18"/>
          <w:szCs w:val="18"/>
        </w:rPr>
      </w:pPr>
      <w:r w:rsidRPr="002A13B7">
        <w:rPr>
          <w:rFonts w:ascii="Wingdings" w:hAnsi="Wingdings"/>
          <w:sz w:val="24"/>
          <w:szCs w:val="24"/>
        </w:rPr>
        <w:t></w:t>
      </w:r>
      <w:r w:rsidR="00812A7B">
        <w:rPr>
          <w:rFonts w:ascii="Wingdings" w:hAnsi="Wingdings"/>
          <w:sz w:val="24"/>
          <w:szCs w:val="24"/>
        </w:rPr>
        <w:tab/>
      </w:r>
      <w:r w:rsidR="00732FC7">
        <w:rPr>
          <w:rFonts w:ascii="Arial" w:hAnsi="Arial"/>
          <w:sz w:val="18"/>
          <w:szCs w:val="18"/>
        </w:rPr>
        <w:t xml:space="preserve">For a record in the national instant criminal background check system based on an order of commitment to the custody of the unit in the department of human services that administers behavioral health programs and services, including those related to mental health and substance </w:t>
      </w:r>
      <w:proofErr w:type="gramStart"/>
      <w:r w:rsidR="00732FC7">
        <w:rPr>
          <w:rFonts w:ascii="Arial" w:hAnsi="Arial"/>
          <w:sz w:val="18"/>
          <w:szCs w:val="18"/>
        </w:rPr>
        <w:t>abuse;</w:t>
      </w:r>
      <w:proofErr w:type="gramEnd"/>
    </w:p>
    <w:p w14:paraId="111FD8BF" w14:textId="77777777" w:rsidR="00732FC7" w:rsidRPr="008A309E" w:rsidRDefault="00732FC7" w:rsidP="008A309E">
      <w:pPr>
        <w:pStyle w:val="ListParagraph"/>
        <w:spacing w:line="360" w:lineRule="auto"/>
        <w:rPr>
          <w:rFonts w:ascii="Arial" w:hAnsi="Arial"/>
          <w:sz w:val="12"/>
          <w:szCs w:val="12"/>
        </w:rPr>
      </w:pPr>
    </w:p>
    <w:p w14:paraId="0DCAE0BF" w14:textId="77777777" w:rsidR="00732FC7" w:rsidRDefault="002A13B7" w:rsidP="008A309E">
      <w:pPr>
        <w:numPr>
          <w:ilvl w:val="1"/>
          <w:numId w:val="13"/>
        </w:numPr>
        <w:spacing w:line="360" w:lineRule="auto"/>
        <w:rPr>
          <w:rFonts w:ascii="Arial" w:hAnsi="Arial"/>
          <w:sz w:val="18"/>
          <w:szCs w:val="18"/>
        </w:rPr>
      </w:pPr>
      <w:r w:rsidRPr="002A13B7">
        <w:rPr>
          <w:rFonts w:ascii="Wingdings" w:hAnsi="Wingdings"/>
          <w:sz w:val="24"/>
          <w:szCs w:val="24"/>
        </w:rPr>
        <w:t></w:t>
      </w:r>
      <w:r w:rsidR="00732FC7">
        <w:rPr>
          <w:rFonts w:ascii="Arial" w:hAnsi="Arial" w:cs="Arial"/>
        </w:rPr>
        <w:t xml:space="preserve"> </w:t>
      </w:r>
      <w:r w:rsidR="00732FC7">
        <w:rPr>
          <w:rFonts w:ascii="Arial" w:hAnsi="Arial"/>
          <w:sz w:val="18"/>
          <w:szCs w:val="18"/>
        </w:rPr>
        <w:t>The court entered an order terminating my incapacity</w:t>
      </w:r>
      <w:r w:rsidR="00414CCB">
        <w:rPr>
          <w:rFonts w:ascii="Arial" w:hAnsi="Arial"/>
          <w:sz w:val="18"/>
          <w:szCs w:val="18"/>
        </w:rPr>
        <w:t>;</w:t>
      </w:r>
      <w:r w:rsidR="00414CCB">
        <w:rPr>
          <w:rFonts w:ascii="Arial" w:hAnsi="Arial" w:cs="Arial"/>
          <w:color w:val="333333"/>
          <w:sz w:val="18"/>
          <w:szCs w:val="18"/>
        </w:rPr>
        <w:t xml:space="preserve">(attach any applicable Orders) </w:t>
      </w:r>
      <w:r w:rsidR="007D4F96" w:rsidRPr="006D5C71">
        <w:rPr>
          <w:rFonts w:ascii="Arial" w:hAnsi="Arial"/>
          <w:b/>
          <w:sz w:val="18"/>
          <w:szCs w:val="18"/>
        </w:rPr>
        <w:t>OR</w:t>
      </w:r>
    </w:p>
    <w:p w14:paraId="3B1CAC32" w14:textId="77777777" w:rsidR="00C463E0" w:rsidRPr="008D0BF7" w:rsidRDefault="002A13B7" w:rsidP="00F55FBC">
      <w:pPr>
        <w:numPr>
          <w:ilvl w:val="1"/>
          <w:numId w:val="13"/>
        </w:numPr>
        <w:spacing w:before="120"/>
        <w:rPr>
          <w:rFonts w:ascii="Arial" w:hAnsi="Arial"/>
          <w:sz w:val="18"/>
          <w:szCs w:val="18"/>
        </w:rPr>
      </w:pPr>
      <w:r w:rsidRPr="002A13B7">
        <w:rPr>
          <w:rFonts w:ascii="Wingdings" w:hAnsi="Wingdings"/>
          <w:sz w:val="24"/>
          <w:szCs w:val="24"/>
        </w:rPr>
        <w:t></w:t>
      </w:r>
      <w:r w:rsidR="00732FC7">
        <w:rPr>
          <w:rFonts w:ascii="Arial" w:hAnsi="Arial" w:cs="Arial"/>
        </w:rPr>
        <w:t xml:space="preserve"> </w:t>
      </w:r>
      <w:r w:rsidR="00732FC7">
        <w:rPr>
          <w:rFonts w:ascii="Arial" w:hAnsi="Arial"/>
          <w:sz w:val="18"/>
          <w:szCs w:val="18"/>
        </w:rPr>
        <w:t>The court entered an order discharging me from commitment after a habeas corpus action;</w:t>
      </w:r>
      <w:r w:rsidR="00414CCB">
        <w:rPr>
          <w:rFonts w:ascii="Arial" w:hAnsi="Arial" w:cs="Arial"/>
          <w:color w:val="333333"/>
          <w:sz w:val="18"/>
          <w:szCs w:val="18"/>
        </w:rPr>
        <w:t xml:space="preserve">(attach any applicable Orders) </w:t>
      </w:r>
      <w:r w:rsidR="00732FC7" w:rsidRPr="006D5C71">
        <w:rPr>
          <w:rFonts w:ascii="Arial" w:hAnsi="Arial" w:cs="Arial"/>
          <w:b/>
          <w:color w:val="333333"/>
          <w:sz w:val="18"/>
          <w:szCs w:val="18"/>
        </w:rPr>
        <w:t>OR</w:t>
      </w:r>
    </w:p>
    <w:p w14:paraId="5606C577" w14:textId="77777777" w:rsidR="00C463E0" w:rsidRPr="005E6546" w:rsidRDefault="00C463E0" w:rsidP="008A309E">
      <w:pPr>
        <w:spacing w:line="360" w:lineRule="auto"/>
        <w:rPr>
          <w:rFonts w:ascii="Arial" w:hAnsi="Arial"/>
          <w:sz w:val="12"/>
          <w:szCs w:val="12"/>
        </w:rPr>
      </w:pPr>
    </w:p>
    <w:p w14:paraId="5CD2551F" w14:textId="77777777" w:rsidR="00732FC7" w:rsidRPr="008A309E" w:rsidRDefault="002A13B7" w:rsidP="00F55FBC">
      <w:pPr>
        <w:numPr>
          <w:ilvl w:val="0"/>
          <w:numId w:val="13"/>
        </w:numPr>
        <w:tabs>
          <w:tab w:val="left" w:pos="1080"/>
        </w:tabs>
        <w:ind w:left="1440" w:hanging="720"/>
        <w:rPr>
          <w:rFonts w:ascii="Arial" w:hAnsi="Arial" w:cs="Arial"/>
          <w:sz w:val="18"/>
          <w:szCs w:val="18"/>
        </w:rPr>
      </w:pPr>
      <w:r w:rsidRPr="002A13B7">
        <w:rPr>
          <w:rFonts w:ascii="Wingdings" w:hAnsi="Wingdings"/>
          <w:sz w:val="24"/>
          <w:szCs w:val="24"/>
        </w:rPr>
        <w:t></w:t>
      </w:r>
      <w:r w:rsidR="00C463E0" w:rsidRPr="008D0BF7">
        <w:rPr>
          <w:rFonts w:ascii="Arial" w:hAnsi="Arial" w:cs="Arial"/>
          <w:sz w:val="18"/>
          <w:szCs w:val="18"/>
        </w:rPr>
        <w:tab/>
      </w:r>
      <w:r w:rsidR="00732FC7">
        <w:rPr>
          <w:rFonts w:ascii="Arial" w:hAnsi="Arial" w:cs="Arial"/>
          <w:sz w:val="18"/>
          <w:szCs w:val="18"/>
        </w:rPr>
        <w:t xml:space="preserve">For a </w:t>
      </w:r>
      <w:r w:rsidR="00732FC7" w:rsidRPr="008D0BF7">
        <w:rPr>
          <w:rFonts w:ascii="Arial" w:hAnsi="Arial" w:cs="Arial"/>
          <w:color w:val="333333"/>
          <w:sz w:val="18"/>
          <w:szCs w:val="18"/>
        </w:rPr>
        <w:t xml:space="preserve">record in the national instant criminal background check system based on a court order for involuntary certification for short-term treatment of mental </w:t>
      </w:r>
      <w:proofErr w:type="gramStart"/>
      <w:r w:rsidR="00732FC7" w:rsidRPr="008D0BF7">
        <w:rPr>
          <w:rFonts w:ascii="Arial" w:hAnsi="Arial" w:cs="Arial"/>
          <w:color w:val="333333"/>
          <w:sz w:val="18"/>
          <w:szCs w:val="18"/>
        </w:rPr>
        <w:t>illness</w:t>
      </w:r>
      <w:r w:rsidR="00732FC7">
        <w:rPr>
          <w:rFonts w:ascii="Arial" w:hAnsi="Arial" w:cs="Arial"/>
          <w:color w:val="333333"/>
          <w:sz w:val="18"/>
          <w:szCs w:val="18"/>
        </w:rPr>
        <w:t>;</w:t>
      </w:r>
      <w:proofErr w:type="gramEnd"/>
      <w:r w:rsidR="00732FC7">
        <w:rPr>
          <w:rFonts w:ascii="Arial" w:hAnsi="Arial" w:cs="Arial"/>
          <w:color w:val="333333"/>
          <w:sz w:val="18"/>
          <w:szCs w:val="18"/>
        </w:rPr>
        <w:t xml:space="preserve"> </w:t>
      </w:r>
    </w:p>
    <w:p w14:paraId="0C187FE0" w14:textId="77777777" w:rsidR="008A309E" w:rsidRPr="008A309E" w:rsidRDefault="008A309E" w:rsidP="008A309E">
      <w:pPr>
        <w:ind w:left="1080"/>
        <w:rPr>
          <w:rFonts w:ascii="Arial" w:hAnsi="Arial" w:cs="Arial"/>
          <w:sz w:val="12"/>
          <w:szCs w:val="12"/>
        </w:rPr>
      </w:pPr>
    </w:p>
    <w:p w14:paraId="22EE6049" w14:textId="7FE3D08E" w:rsidR="00732FC7" w:rsidRPr="007D353A" w:rsidRDefault="002A13B7" w:rsidP="00F55FBC">
      <w:pPr>
        <w:numPr>
          <w:ilvl w:val="1"/>
          <w:numId w:val="13"/>
        </w:numPr>
        <w:tabs>
          <w:tab w:val="left" w:pos="1800"/>
        </w:tabs>
        <w:ind w:left="2160" w:hanging="720"/>
        <w:rPr>
          <w:rFonts w:ascii="Arial" w:hAnsi="Arial" w:cs="Arial"/>
          <w:sz w:val="18"/>
          <w:szCs w:val="18"/>
        </w:rPr>
      </w:pPr>
      <w:r w:rsidRPr="002A13B7">
        <w:rPr>
          <w:rFonts w:ascii="Wingdings" w:hAnsi="Wingdings"/>
          <w:sz w:val="24"/>
          <w:szCs w:val="24"/>
        </w:rPr>
        <w:t></w:t>
      </w:r>
      <w:r w:rsidR="00812A7B">
        <w:rPr>
          <w:rFonts w:ascii="Wingdings" w:hAnsi="Wingdings"/>
          <w:sz w:val="24"/>
          <w:szCs w:val="24"/>
        </w:rPr>
        <w:tab/>
      </w:r>
      <w:r w:rsidR="00732FC7">
        <w:rPr>
          <w:rFonts w:ascii="Arial" w:hAnsi="Arial" w:cs="Arial"/>
          <w:color w:val="333333"/>
          <w:sz w:val="18"/>
          <w:szCs w:val="18"/>
        </w:rPr>
        <w:t>t</w:t>
      </w:r>
      <w:r w:rsidR="00C463E0" w:rsidRPr="008D0BF7">
        <w:rPr>
          <w:rFonts w:ascii="Arial" w:hAnsi="Arial" w:cs="Arial"/>
          <w:color w:val="333333"/>
          <w:sz w:val="18"/>
          <w:szCs w:val="18"/>
        </w:rPr>
        <w:t>he record in the case was sealed pursuant to section 27-65-10</w:t>
      </w:r>
      <w:r w:rsidR="004F5686">
        <w:rPr>
          <w:rFonts w:ascii="Arial" w:hAnsi="Arial" w:cs="Arial"/>
          <w:color w:val="333333"/>
          <w:sz w:val="18"/>
          <w:szCs w:val="18"/>
        </w:rPr>
        <w:t>9</w:t>
      </w:r>
      <w:r w:rsidR="00C463E0" w:rsidRPr="008D0BF7">
        <w:rPr>
          <w:rFonts w:ascii="Arial" w:hAnsi="Arial" w:cs="Arial"/>
          <w:color w:val="333333"/>
          <w:sz w:val="18"/>
          <w:szCs w:val="18"/>
        </w:rPr>
        <w:t xml:space="preserve"> (7), C.R.S.</w:t>
      </w:r>
      <w:r w:rsidR="00812A7B">
        <w:rPr>
          <w:rFonts w:ascii="Arial" w:hAnsi="Arial" w:cs="Arial"/>
          <w:color w:val="333333"/>
          <w:sz w:val="18"/>
          <w:szCs w:val="18"/>
        </w:rPr>
        <w:t xml:space="preserve"> as it existed before July 1, 2022, or pursuant to 27-65-109(7) on or after July 1, </w:t>
      </w:r>
      <w:proofErr w:type="gramStart"/>
      <w:r w:rsidR="00812A7B">
        <w:rPr>
          <w:rFonts w:ascii="Arial" w:hAnsi="Arial" w:cs="Arial"/>
          <w:color w:val="333333"/>
          <w:sz w:val="18"/>
          <w:szCs w:val="18"/>
        </w:rPr>
        <w:t>2022</w:t>
      </w:r>
      <w:r w:rsidR="00BA34ED">
        <w:rPr>
          <w:rFonts w:ascii="Arial" w:hAnsi="Arial" w:cs="Arial"/>
          <w:color w:val="333333"/>
          <w:sz w:val="18"/>
          <w:szCs w:val="18"/>
        </w:rPr>
        <w:t>;</w:t>
      </w:r>
      <w:proofErr w:type="gramEnd"/>
      <w:r w:rsidR="00BA34ED">
        <w:rPr>
          <w:rFonts w:ascii="Arial" w:hAnsi="Arial" w:cs="Arial"/>
          <w:color w:val="333333"/>
          <w:sz w:val="18"/>
          <w:szCs w:val="18"/>
        </w:rPr>
        <w:t xml:space="preserve"> </w:t>
      </w:r>
      <w:r w:rsidR="00732FC7" w:rsidRPr="006D5C71">
        <w:rPr>
          <w:rFonts w:ascii="Arial" w:hAnsi="Arial" w:cs="Arial"/>
          <w:b/>
          <w:color w:val="333333"/>
          <w:sz w:val="18"/>
          <w:szCs w:val="18"/>
        </w:rPr>
        <w:t>OR</w:t>
      </w:r>
    </w:p>
    <w:p w14:paraId="2DF094EE" w14:textId="0C8A79B9" w:rsidR="00B82E0C" w:rsidRPr="008B6288" w:rsidRDefault="002A13B7" w:rsidP="00F55FBC">
      <w:pPr>
        <w:numPr>
          <w:ilvl w:val="1"/>
          <w:numId w:val="13"/>
        </w:numPr>
        <w:tabs>
          <w:tab w:val="left" w:pos="1800"/>
        </w:tabs>
        <w:spacing w:before="120"/>
        <w:ind w:left="2160" w:hanging="720"/>
        <w:rPr>
          <w:rFonts w:ascii="Arial" w:hAnsi="Arial" w:cs="Arial"/>
          <w:sz w:val="18"/>
          <w:szCs w:val="18"/>
        </w:rPr>
      </w:pPr>
      <w:r w:rsidRPr="002A13B7">
        <w:rPr>
          <w:rFonts w:ascii="Wingdings" w:hAnsi="Wingdings"/>
          <w:sz w:val="24"/>
          <w:szCs w:val="24"/>
        </w:rPr>
        <w:t></w:t>
      </w:r>
      <w:r w:rsidR="00812A7B">
        <w:rPr>
          <w:rFonts w:ascii="Wingdings" w:hAnsi="Wingdings"/>
          <w:sz w:val="24"/>
          <w:szCs w:val="24"/>
        </w:rPr>
        <w:tab/>
      </w:r>
      <w:r w:rsidR="00C463E0" w:rsidRPr="008D0BF7">
        <w:rPr>
          <w:rFonts w:ascii="Arial" w:hAnsi="Arial" w:cs="Arial"/>
          <w:color w:val="333333"/>
          <w:sz w:val="18"/>
          <w:szCs w:val="18"/>
        </w:rPr>
        <w:t xml:space="preserve">the court entered an order discharging </w:t>
      </w:r>
      <w:r w:rsidR="00732FC7">
        <w:rPr>
          <w:rFonts w:ascii="Arial" w:hAnsi="Arial" w:cs="Arial"/>
          <w:color w:val="333333"/>
          <w:sz w:val="18"/>
          <w:szCs w:val="18"/>
        </w:rPr>
        <w:t>me</w:t>
      </w:r>
      <w:r w:rsidR="00C463E0" w:rsidRPr="008D0BF7">
        <w:rPr>
          <w:rFonts w:ascii="Arial" w:hAnsi="Arial" w:cs="Arial"/>
          <w:color w:val="333333"/>
          <w:sz w:val="18"/>
          <w:szCs w:val="18"/>
        </w:rPr>
        <w:t xml:space="preserve"> from commitment </w:t>
      </w:r>
      <w:r w:rsidR="00B67824">
        <w:rPr>
          <w:rFonts w:ascii="Arial" w:hAnsi="Arial" w:cs="Arial"/>
          <w:color w:val="333333"/>
          <w:sz w:val="18"/>
          <w:szCs w:val="18"/>
        </w:rPr>
        <w:t xml:space="preserve">after a </w:t>
      </w:r>
      <w:r w:rsidR="00C463E0" w:rsidRPr="008D0BF7">
        <w:rPr>
          <w:rFonts w:ascii="Arial" w:hAnsi="Arial" w:cs="Arial"/>
          <w:color w:val="333333"/>
          <w:sz w:val="18"/>
          <w:szCs w:val="18"/>
        </w:rPr>
        <w:t xml:space="preserve">habeas corpus </w:t>
      </w:r>
      <w:r w:rsidR="00B67824">
        <w:rPr>
          <w:rFonts w:ascii="Arial" w:hAnsi="Arial" w:cs="Arial"/>
          <w:color w:val="333333"/>
          <w:sz w:val="18"/>
          <w:szCs w:val="18"/>
        </w:rPr>
        <w:t>action</w:t>
      </w:r>
      <w:r w:rsidR="00414CCB" w:rsidRPr="008D0BF7">
        <w:rPr>
          <w:rFonts w:ascii="Arial" w:hAnsi="Arial" w:cs="Arial"/>
          <w:color w:val="333333"/>
          <w:sz w:val="18"/>
          <w:szCs w:val="18"/>
        </w:rPr>
        <w:t>;</w:t>
      </w:r>
      <w:r w:rsidR="00414CCB">
        <w:rPr>
          <w:rFonts w:ascii="Arial" w:hAnsi="Arial" w:cs="Arial"/>
          <w:color w:val="333333"/>
          <w:sz w:val="18"/>
          <w:szCs w:val="18"/>
        </w:rPr>
        <w:t>(attach any applicable Orders)</w:t>
      </w:r>
      <w:r w:rsidR="00B67824">
        <w:rPr>
          <w:rFonts w:ascii="Arial" w:hAnsi="Arial" w:cs="Arial"/>
          <w:color w:val="333333"/>
          <w:sz w:val="18"/>
          <w:szCs w:val="18"/>
        </w:rPr>
        <w:t>.</w:t>
      </w:r>
    </w:p>
    <w:p w14:paraId="018E4216" w14:textId="77777777" w:rsidR="008B6288" w:rsidRPr="008D0BF7" w:rsidRDefault="008B6288" w:rsidP="008B6288">
      <w:pPr>
        <w:ind w:left="720"/>
        <w:rPr>
          <w:rFonts w:ascii="Arial" w:hAnsi="Arial" w:cs="Arial"/>
          <w:sz w:val="18"/>
          <w:szCs w:val="18"/>
        </w:rPr>
      </w:pPr>
    </w:p>
    <w:p w14:paraId="2829D7BE" w14:textId="77777777" w:rsidR="0041610F" w:rsidRPr="006B3B97" w:rsidRDefault="0041610F" w:rsidP="0041610F">
      <w:pPr>
        <w:rPr>
          <w:rFonts w:ascii="Arial" w:hAnsi="Arial" w:cs="Arial"/>
          <w:b/>
          <w:sz w:val="18"/>
          <w:szCs w:val="18"/>
        </w:rPr>
      </w:pPr>
    </w:p>
    <w:p w14:paraId="68464925" w14:textId="77777777" w:rsidR="0041610F" w:rsidRPr="006B3B97" w:rsidRDefault="0041610F" w:rsidP="0041610F">
      <w:pPr>
        <w:pStyle w:val="BodyText3"/>
        <w:pBdr>
          <w:top w:val="double" w:sz="4" w:space="1" w:color="auto"/>
        </w:pBdr>
        <w:jc w:val="center"/>
        <w:rPr>
          <w:rFonts w:ascii="Arial" w:hAnsi="Arial" w:cs="Arial"/>
          <w:b/>
          <w:sz w:val="10"/>
          <w:szCs w:val="10"/>
        </w:rPr>
      </w:pPr>
    </w:p>
    <w:p w14:paraId="6B710853" w14:textId="77777777" w:rsidR="0041610F" w:rsidRPr="00CF4183" w:rsidRDefault="0041610F" w:rsidP="0041610F">
      <w:pPr>
        <w:pStyle w:val="BodyText3"/>
        <w:pBdr>
          <w:top w:val="double" w:sz="4" w:space="1" w:color="auto"/>
        </w:pBdr>
        <w:jc w:val="center"/>
        <w:rPr>
          <w:rFonts w:ascii="Arial" w:hAnsi="Arial" w:cs="Arial"/>
          <w:b/>
          <w:sz w:val="24"/>
          <w:szCs w:val="24"/>
        </w:rPr>
      </w:pPr>
      <w:r w:rsidRPr="00CF4183">
        <w:rPr>
          <w:rFonts w:ascii="Arial" w:hAnsi="Arial" w:cs="Arial"/>
          <w:b/>
          <w:sz w:val="24"/>
          <w:szCs w:val="24"/>
        </w:rPr>
        <w:t xml:space="preserve">VERIFICATION </w:t>
      </w:r>
    </w:p>
    <w:p w14:paraId="6A5949F7" w14:textId="77777777" w:rsidR="009D3297" w:rsidRPr="00CF4183" w:rsidRDefault="009D3297" w:rsidP="009D3297">
      <w:pPr>
        <w:jc w:val="both"/>
        <w:rPr>
          <w:rFonts w:ascii="Arial" w:hAnsi="Arial" w:cs="Arial"/>
          <w:b/>
        </w:rPr>
      </w:pPr>
      <w:r w:rsidRPr="00CF4183">
        <w:rPr>
          <w:rFonts w:ascii="Arial" w:hAnsi="Arial" w:cs="Arial"/>
          <w:b/>
        </w:rPr>
        <w:t xml:space="preserve"> I declare under penalty of perjury under the law of Colorado that the foregoing is true and correct.</w:t>
      </w:r>
    </w:p>
    <w:p w14:paraId="7E7785A2" w14:textId="77777777" w:rsidR="009D3297" w:rsidRPr="00CF4183" w:rsidRDefault="009D3297" w:rsidP="009D3297">
      <w:pPr>
        <w:jc w:val="both"/>
        <w:rPr>
          <w:rFonts w:ascii="Arial" w:hAnsi="Arial" w:cs="Arial"/>
          <w:b/>
        </w:rPr>
      </w:pPr>
    </w:p>
    <w:p w14:paraId="4A4E9030" w14:textId="77777777" w:rsidR="009D3297" w:rsidRPr="00CF4183" w:rsidRDefault="009D3297" w:rsidP="009D3297">
      <w:pPr>
        <w:jc w:val="both"/>
        <w:rPr>
          <w:rFonts w:ascii="Arial" w:hAnsi="Arial" w:cs="Arial"/>
        </w:rPr>
      </w:pPr>
      <w:r w:rsidRPr="00CF4183">
        <w:rPr>
          <w:rFonts w:ascii="Arial" w:hAnsi="Arial" w:cs="Arial"/>
        </w:rPr>
        <w:t>Executed on the ______ day of ________________, _______, at ______________________________________</w:t>
      </w:r>
    </w:p>
    <w:p w14:paraId="42FE507D" w14:textId="77777777" w:rsidR="009D3297" w:rsidRPr="00CF4183" w:rsidRDefault="009D3297" w:rsidP="009D3297">
      <w:pPr>
        <w:jc w:val="both"/>
        <w:rPr>
          <w:rFonts w:ascii="Arial" w:hAnsi="Arial" w:cs="Arial"/>
        </w:rPr>
      </w:pPr>
      <w:r w:rsidRPr="00CF4183">
        <w:rPr>
          <w:rFonts w:ascii="Arial" w:hAnsi="Arial" w:cs="Arial"/>
        </w:rPr>
        <w:t xml:space="preserve">                           (</w:t>
      </w:r>
      <w:proofErr w:type="gramStart"/>
      <w:r w:rsidRPr="00CF4183">
        <w:rPr>
          <w:rFonts w:ascii="Arial" w:hAnsi="Arial" w:cs="Arial"/>
        </w:rPr>
        <w:t xml:space="preserve">date)   </w:t>
      </w:r>
      <w:proofErr w:type="gramEnd"/>
      <w:r w:rsidRPr="00CF4183">
        <w:rPr>
          <w:rFonts w:ascii="Arial" w:hAnsi="Arial" w:cs="Arial"/>
        </w:rPr>
        <w:t xml:space="preserve">           (month)                      (year)           (city or other location, and state OR country</w:t>
      </w:r>
    </w:p>
    <w:p w14:paraId="31629717" w14:textId="77777777" w:rsidR="009D3297" w:rsidRPr="00CF4183" w:rsidRDefault="009D3297" w:rsidP="009D3297">
      <w:pPr>
        <w:jc w:val="both"/>
        <w:rPr>
          <w:rFonts w:ascii="Arial" w:hAnsi="Arial" w:cs="Arial"/>
        </w:rPr>
      </w:pPr>
    </w:p>
    <w:p w14:paraId="2E4B125E" w14:textId="77777777" w:rsidR="009D3297" w:rsidRPr="00CF4183" w:rsidRDefault="009D3297" w:rsidP="009D3297">
      <w:pPr>
        <w:jc w:val="both"/>
        <w:rPr>
          <w:rFonts w:ascii="Arial" w:hAnsi="Arial" w:cs="Arial"/>
        </w:rPr>
      </w:pPr>
      <w:r w:rsidRPr="00CF4183">
        <w:rPr>
          <w:rFonts w:ascii="Arial" w:hAnsi="Arial" w:cs="Arial"/>
        </w:rPr>
        <w:t>___________________________________                                  ______________________________________</w:t>
      </w:r>
    </w:p>
    <w:p w14:paraId="110C5ECB" w14:textId="77777777" w:rsidR="009D3297" w:rsidRPr="00CF4183" w:rsidRDefault="009D3297" w:rsidP="009D3297">
      <w:pPr>
        <w:jc w:val="both"/>
        <w:rPr>
          <w:rFonts w:ascii="Arial" w:hAnsi="Arial" w:cs="Arial"/>
          <w:b/>
        </w:rPr>
      </w:pPr>
      <w:r w:rsidRPr="00CF4183">
        <w:rPr>
          <w:rFonts w:ascii="Arial" w:hAnsi="Arial" w:cs="Arial"/>
        </w:rPr>
        <w:t xml:space="preserve"> (Printed name of </w:t>
      </w:r>
      <w:proofErr w:type="gramStart"/>
      <w:r w:rsidRPr="00CF4183">
        <w:rPr>
          <w:rFonts w:ascii="Arial" w:hAnsi="Arial" w:cs="Arial"/>
        </w:rPr>
        <w:t xml:space="preserve">Applicant)   </w:t>
      </w:r>
      <w:proofErr w:type="gramEnd"/>
      <w:r w:rsidRPr="00CF4183">
        <w:rPr>
          <w:rFonts w:ascii="Arial" w:hAnsi="Arial" w:cs="Arial"/>
        </w:rPr>
        <w:t xml:space="preserve">                                                        Signature of Applicant</w:t>
      </w:r>
      <w:r w:rsidRPr="00CF4183">
        <w:rPr>
          <w:rFonts w:ascii="Arial" w:hAnsi="Arial" w:cs="Arial"/>
          <w:b/>
        </w:rPr>
        <w:t xml:space="preserve"> </w:t>
      </w:r>
    </w:p>
    <w:p w14:paraId="229D3F88" w14:textId="77777777" w:rsidR="0009141F" w:rsidRPr="00CF4183" w:rsidRDefault="00C80D16" w:rsidP="00CF4183">
      <w:pPr>
        <w:jc w:val="both"/>
        <w:rPr>
          <w:rFonts w:ascii="Arial" w:hAnsi="Arial" w:cs="Arial"/>
          <w:sz w:val="18"/>
          <w:szCs w:val="18"/>
        </w:rPr>
      </w:pPr>
      <w:r w:rsidRPr="00CF4183">
        <w:rPr>
          <w:rFonts w:ascii="Arial" w:hAnsi="Arial" w:cs="Arial"/>
          <w:sz w:val="18"/>
          <w:szCs w:val="18"/>
        </w:rPr>
        <w:tab/>
      </w:r>
      <w:r w:rsidRPr="00CF4183">
        <w:rPr>
          <w:rFonts w:ascii="Arial" w:hAnsi="Arial" w:cs="Arial"/>
          <w:sz w:val="18"/>
          <w:szCs w:val="18"/>
        </w:rPr>
        <w:tab/>
      </w:r>
      <w:r w:rsidRPr="00CF4183">
        <w:rPr>
          <w:rFonts w:ascii="Arial" w:hAnsi="Arial" w:cs="Arial"/>
          <w:sz w:val="18"/>
          <w:szCs w:val="18"/>
        </w:rPr>
        <w:tab/>
      </w:r>
      <w:r w:rsidRPr="00CF4183">
        <w:rPr>
          <w:rFonts w:ascii="Arial" w:hAnsi="Arial" w:cs="Arial"/>
          <w:sz w:val="18"/>
          <w:szCs w:val="18"/>
        </w:rPr>
        <w:tab/>
      </w:r>
      <w:r w:rsidRPr="00CF4183">
        <w:rPr>
          <w:rFonts w:ascii="Arial" w:hAnsi="Arial" w:cs="Arial"/>
          <w:sz w:val="18"/>
          <w:szCs w:val="18"/>
        </w:rPr>
        <w:tab/>
      </w:r>
      <w:r w:rsidRPr="00CF4183">
        <w:rPr>
          <w:rFonts w:ascii="Arial" w:hAnsi="Arial" w:cs="Arial"/>
          <w:sz w:val="18"/>
          <w:szCs w:val="18"/>
        </w:rPr>
        <w:tab/>
      </w:r>
      <w:r w:rsidRPr="00CF4183">
        <w:rPr>
          <w:rFonts w:ascii="Arial" w:hAnsi="Arial" w:cs="Arial"/>
          <w:sz w:val="18"/>
          <w:szCs w:val="18"/>
        </w:rPr>
        <w:tab/>
      </w:r>
    </w:p>
    <w:sectPr w:rsidR="0009141F" w:rsidRPr="00CF4183" w:rsidSect="005E6546">
      <w:footerReference w:type="default" r:id="rId12"/>
      <w:pgSz w:w="12240" w:h="15840"/>
      <w:pgMar w:top="1440" w:right="720" w:bottom="720" w:left="1440"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2C43" w14:textId="77777777" w:rsidR="004325DE" w:rsidRDefault="004325DE">
      <w:r>
        <w:separator/>
      </w:r>
    </w:p>
  </w:endnote>
  <w:endnote w:type="continuationSeparator" w:id="0">
    <w:p w14:paraId="0AF3B90C" w14:textId="77777777" w:rsidR="004325DE" w:rsidRDefault="0043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DA88" w14:textId="77777777" w:rsidR="00331FF7" w:rsidRDefault="00331FF7" w:rsidP="00331FF7">
    <w:pPr>
      <w:pStyle w:val="Footer"/>
      <w:tabs>
        <w:tab w:val="clear" w:pos="4320"/>
        <w:tab w:val="clear" w:pos="8640"/>
        <w:tab w:val="left" w:pos="5760"/>
        <w:tab w:val="right" w:pos="9360"/>
      </w:tabs>
      <w:rPr>
        <w:rFonts w:ascii="Arial" w:hAnsi="Arial"/>
        <w:sz w:val="16"/>
      </w:rPr>
    </w:pPr>
  </w:p>
  <w:p w14:paraId="219B0C83" w14:textId="334E406D" w:rsidR="00DB5A42" w:rsidRDefault="00DB5A42" w:rsidP="00331FF7">
    <w:pPr>
      <w:pStyle w:val="Footer"/>
      <w:tabs>
        <w:tab w:val="clear" w:pos="4320"/>
        <w:tab w:val="clear" w:pos="8640"/>
        <w:tab w:val="right" w:pos="9360"/>
      </w:tabs>
      <w:rPr>
        <w:rFonts w:ascii="Arial" w:hAnsi="Arial"/>
        <w:sz w:val="16"/>
      </w:rPr>
    </w:pPr>
    <w:r>
      <w:rPr>
        <w:rFonts w:ascii="Arial" w:hAnsi="Arial"/>
        <w:sz w:val="16"/>
      </w:rPr>
      <w:t xml:space="preserve">JDF </w:t>
    </w:r>
    <w:r w:rsidR="0041610F">
      <w:rPr>
        <w:rFonts w:ascii="Arial" w:hAnsi="Arial"/>
        <w:sz w:val="16"/>
      </w:rPr>
      <w:t>35</w:t>
    </w:r>
    <w:r>
      <w:rPr>
        <w:rFonts w:ascii="Arial" w:hAnsi="Arial"/>
        <w:sz w:val="16"/>
      </w:rPr>
      <w:t xml:space="preserve"> </w:t>
    </w:r>
    <w:r w:rsidR="00331FF7">
      <w:rPr>
        <w:rFonts w:ascii="Arial" w:hAnsi="Arial"/>
        <w:sz w:val="16"/>
      </w:rPr>
      <w:t>-</w:t>
    </w:r>
    <w:r w:rsidR="00785400">
      <w:rPr>
        <w:rFonts w:ascii="Arial" w:hAnsi="Arial"/>
        <w:sz w:val="16"/>
      </w:rPr>
      <w:t xml:space="preserve"> </w:t>
    </w:r>
    <w:r>
      <w:rPr>
        <w:rFonts w:ascii="Arial" w:hAnsi="Arial"/>
        <w:sz w:val="16"/>
      </w:rPr>
      <w:t>Application for Administrative Relief from Federal Firearms Prohibitions</w:t>
    </w:r>
    <w:r w:rsidR="00331FF7">
      <w:rPr>
        <w:rFonts w:ascii="Arial" w:hAnsi="Arial"/>
        <w:sz w:val="16"/>
      </w:rPr>
      <w:tab/>
      <w:t xml:space="preserve">R: </w:t>
    </w:r>
    <w:r w:rsidR="00812A7B">
      <w:rPr>
        <w:rFonts w:ascii="Arial" w:hAnsi="Arial"/>
        <w:sz w:val="16"/>
      </w:rPr>
      <w:t xml:space="preserve">May </w:t>
    </w:r>
    <w:r w:rsidR="00331FF7">
      <w:rPr>
        <w:rFonts w:ascii="Arial" w:hAnsi="Arial"/>
        <w:sz w:val="16"/>
      </w:rPr>
      <w:t xml:space="preserve">1, </w:t>
    </w:r>
    <w:r w:rsidR="00812A7B">
      <w:rPr>
        <w:rFonts w:ascii="Arial" w:hAnsi="Arial"/>
        <w:sz w:val="16"/>
      </w:rPr>
      <w:t>2023</w:t>
    </w:r>
  </w:p>
  <w:p w14:paraId="543BAF44" w14:textId="77777777" w:rsidR="0041610F" w:rsidRPr="00CA5B4F" w:rsidRDefault="0041610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EEE6" w14:textId="77777777" w:rsidR="004325DE" w:rsidRDefault="004325DE">
      <w:r>
        <w:separator/>
      </w:r>
    </w:p>
  </w:footnote>
  <w:footnote w:type="continuationSeparator" w:id="0">
    <w:p w14:paraId="07D5289B" w14:textId="77777777" w:rsidR="004325DE" w:rsidRDefault="0043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800"/>
    <w:multiLevelType w:val="hybridMultilevel"/>
    <w:tmpl w:val="C0FE53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732E8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92F328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2FE7F0C"/>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36495C95"/>
    <w:multiLevelType w:val="singleLevel"/>
    <w:tmpl w:val="2E560086"/>
    <w:lvl w:ilvl="0">
      <w:start w:val="1"/>
      <w:numFmt w:val="decimal"/>
      <w:lvlText w:val="%1."/>
      <w:lvlJc w:val="left"/>
      <w:pPr>
        <w:tabs>
          <w:tab w:val="num" w:pos="360"/>
        </w:tabs>
        <w:ind w:left="360" w:hanging="360"/>
      </w:pPr>
      <w:rPr>
        <w:rFonts w:ascii="Arial" w:hAnsi="Arial" w:hint="default"/>
        <w:sz w:val="20"/>
      </w:rPr>
    </w:lvl>
  </w:abstractNum>
  <w:abstractNum w:abstractNumId="5" w15:restartNumberingAfterBreak="0">
    <w:nsid w:val="39663B6E"/>
    <w:multiLevelType w:val="singleLevel"/>
    <w:tmpl w:val="8ED86916"/>
    <w:lvl w:ilvl="0">
      <w:start w:val="1"/>
      <w:numFmt w:val="decimal"/>
      <w:lvlText w:val="%1."/>
      <w:lvlJc w:val="left"/>
      <w:pPr>
        <w:tabs>
          <w:tab w:val="num" w:pos="2160"/>
        </w:tabs>
        <w:ind w:left="2160" w:hanging="720"/>
      </w:pPr>
      <w:rPr>
        <w:rFonts w:hint="default"/>
      </w:rPr>
    </w:lvl>
  </w:abstractNum>
  <w:abstractNum w:abstractNumId="6" w15:restartNumberingAfterBreak="0">
    <w:nsid w:val="3DEB2C64"/>
    <w:multiLevelType w:val="multilevel"/>
    <w:tmpl w:val="61D237A8"/>
    <w:lvl w:ilvl="0">
      <w:start w:val="1"/>
      <w:numFmt w:val="decimal"/>
      <w:lvlText w:val="%1."/>
      <w:lvlJc w:val="left"/>
      <w:pPr>
        <w:tabs>
          <w:tab w:val="num" w:pos="360"/>
        </w:tabs>
        <w:ind w:left="360" w:hanging="360"/>
      </w:pPr>
      <w:rPr>
        <w:b/>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7E23D76"/>
    <w:multiLevelType w:val="hybridMultilevel"/>
    <w:tmpl w:val="512446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B17D19"/>
    <w:multiLevelType w:val="hybridMultilevel"/>
    <w:tmpl w:val="936648E0"/>
    <w:lvl w:ilvl="0" w:tplc="757A6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F4D1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47240EE"/>
    <w:multiLevelType w:val="hybridMultilevel"/>
    <w:tmpl w:val="67A0E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94F1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85809A8"/>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7C81406B"/>
    <w:multiLevelType w:val="hybridMultilevel"/>
    <w:tmpl w:val="6B1EE948"/>
    <w:lvl w:ilvl="0" w:tplc="CE9E2F9A">
      <w:start w:val="1"/>
      <w:numFmt w:val="bullet"/>
      <w:lvlText w:val=""/>
      <w:lvlJc w:val="left"/>
      <w:pPr>
        <w:tabs>
          <w:tab w:val="num" w:pos="360"/>
        </w:tabs>
        <w:ind w:left="360" w:hanging="360"/>
      </w:pPr>
      <w:rPr>
        <w:rFonts w:ascii="Wingdings" w:hAnsi="Wingdings" w:hint="default"/>
        <w:color w:val="000000"/>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448662">
    <w:abstractNumId w:val="2"/>
  </w:num>
  <w:num w:numId="2" w16cid:durableId="1574973220">
    <w:abstractNumId w:val="12"/>
  </w:num>
  <w:num w:numId="3" w16cid:durableId="290211442">
    <w:abstractNumId w:val="3"/>
  </w:num>
  <w:num w:numId="4" w16cid:durableId="444882885">
    <w:abstractNumId w:val="1"/>
  </w:num>
  <w:num w:numId="5" w16cid:durableId="163866385">
    <w:abstractNumId w:val="9"/>
  </w:num>
  <w:num w:numId="6" w16cid:durableId="360784521">
    <w:abstractNumId w:val="11"/>
  </w:num>
  <w:num w:numId="7" w16cid:durableId="906652066">
    <w:abstractNumId w:val="5"/>
  </w:num>
  <w:num w:numId="8" w16cid:durableId="159204306">
    <w:abstractNumId w:val="6"/>
  </w:num>
  <w:num w:numId="9" w16cid:durableId="850947630">
    <w:abstractNumId w:val="4"/>
  </w:num>
  <w:num w:numId="10" w16cid:durableId="1754743521">
    <w:abstractNumId w:val="0"/>
  </w:num>
  <w:num w:numId="11" w16cid:durableId="559903823">
    <w:abstractNumId w:val="13"/>
  </w:num>
  <w:num w:numId="12" w16cid:durableId="695427823">
    <w:abstractNumId w:val="10"/>
  </w:num>
  <w:num w:numId="13" w16cid:durableId="887843716">
    <w:abstractNumId w:val="7"/>
  </w:num>
  <w:num w:numId="14" w16cid:durableId="93475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21D"/>
    <w:rsid w:val="000305B8"/>
    <w:rsid w:val="00040892"/>
    <w:rsid w:val="0007365D"/>
    <w:rsid w:val="000843A9"/>
    <w:rsid w:val="0009141F"/>
    <w:rsid w:val="000A4815"/>
    <w:rsid w:val="000D7D98"/>
    <w:rsid w:val="000E0764"/>
    <w:rsid w:val="000E38B9"/>
    <w:rsid w:val="00101C14"/>
    <w:rsid w:val="00106DDB"/>
    <w:rsid w:val="00144B6B"/>
    <w:rsid w:val="001470BA"/>
    <w:rsid w:val="001562C4"/>
    <w:rsid w:val="001B7A65"/>
    <w:rsid w:val="002127C0"/>
    <w:rsid w:val="00215B9A"/>
    <w:rsid w:val="00216E4E"/>
    <w:rsid w:val="0022663C"/>
    <w:rsid w:val="002816E4"/>
    <w:rsid w:val="00292625"/>
    <w:rsid w:val="002A13B7"/>
    <w:rsid w:val="002A3946"/>
    <w:rsid w:val="002A5768"/>
    <w:rsid w:val="002E1B56"/>
    <w:rsid w:val="0030476C"/>
    <w:rsid w:val="00331FF7"/>
    <w:rsid w:val="00344021"/>
    <w:rsid w:val="003475F0"/>
    <w:rsid w:val="00351422"/>
    <w:rsid w:val="003A0836"/>
    <w:rsid w:val="003F75C7"/>
    <w:rsid w:val="0040221E"/>
    <w:rsid w:val="00414CCB"/>
    <w:rsid w:val="0041610F"/>
    <w:rsid w:val="004325DE"/>
    <w:rsid w:val="004545C8"/>
    <w:rsid w:val="00496968"/>
    <w:rsid w:val="004E44B4"/>
    <w:rsid w:val="004F5686"/>
    <w:rsid w:val="005038BB"/>
    <w:rsid w:val="00510CE8"/>
    <w:rsid w:val="00521E90"/>
    <w:rsid w:val="00524521"/>
    <w:rsid w:val="00530D31"/>
    <w:rsid w:val="005827E8"/>
    <w:rsid w:val="005A44B6"/>
    <w:rsid w:val="005A5007"/>
    <w:rsid w:val="005E6546"/>
    <w:rsid w:val="006016A2"/>
    <w:rsid w:val="006418D4"/>
    <w:rsid w:val="00681B1D"/>
    <w:rsid w:val="006B3B97"/>
    <w:rsid w:val="006C09F0"/>
    <w:rsid w:val="006C41E6"/>
    <w:rsid w:val="006D5807"/>
    <w:rsid w:val="006D5C71"/>
    <w:rsid w:val="006F032E"/>
    <w:rsid w:val="006F29CE"/>
    <w:rsid w:val="00732FC7"/>
    <w:rsid w:val="0075190A"/>
    <w:rsid w:val="007566E9"/>
    <w:rsid w:val="00765216"/>
    <w:rsid w:val="00771078"/>
    <w:rsid w:val="00783AB6"/>
    <w:rsid w:val="00785400"/>
    <w:rsid w:val="00791460"/>
    <w:rsid w:val="0079423E"/>
    <w:rsid w:val="007A0CA9"/>
    <w:rsid w:val="007A64F5"/>
    <w:rsid w:val="007D0B9C"/>
    <w:rsid w:val="007D353A"/>
    <w:rsid w:val="007D4F96"/>
    <w:rsid w:val="007D627F"/>
    <w:rsid w:val="007F32E6"/>
    <w:rsid w:val="008107E7"/>
    <w:rsid w:val="00810D70"/>
    <w:rsid w:val="00812A7B"/>
    <w:rsid w:val="0083425B"/>
    <w:rsid w:val="00853941"/>
    <w:rsid w:val="0089391F"/>
    <w:rsid w:val="008A309E"/>
    <w:rsid w:val="008B6288"/>
    <w:rsid w:val="008D0BF7"/>
    <w:rsid w:val="008F1ABB"/>
    <w:rsid w:val="00901570"/>
    <w:rsid w:val="009029BB"/>
    <w:rsid w:val="00904626"/>
    <w:rsid w:val="009677EF"/>
    <w:rsid w:val="009A60FA"/>
    <w:rsid w:val="009C3BD2"/>
    <w:rsid w:val="009D3297"/>
    <w:rsid w:val="00A0348D"/>
    <w:rsid w:val="00A25836"/>
    <w:rsid w:val="00A50335"/>
    <w:rsid w:val="00A57DE5"/>
    <w:rsid w:val="00A80D10"/>
    <w:rsid w:val="00AC67EC"/>
    <w:rsid w:val="00AD2AAC"/>
    <w:rsid w:val="00AD3842"/>
    <w:rsid w:val="00AE771A"/>
    <w:rsid w:val="00B01A9B"/>
    <w:rsid w:val="00B071F5"/>
    <w:rsid w:val="00B51DE5"/>
    <w:rsid w:val="00B67824"/>
    <w:rsid w:val="00B82E0C"/>
    <w:rsid w:val="00BA34ED"/>
    <w:rsid w:val="00C463E0"/>
    <w:rsid w:val="00C47634"/>
    <w:rsid w:val="00C80D16"/>
    <w:rsid w:val="00C93CC0"/>
    <w:rsid w:val="00CA5B4F"/>
    <w:rsid w:val="00CB4F3B"/>
    <w:rsid w:val="00CF4183"/>
    <w:rsid w:val="00CF4F4B"/>
    <w:rsid w:val="00D0507A"/>
    <w:rsid w:val="00D25794"/>
    <w:rsid w:val="00D25843"/>
    <w:rsid w:val="00D4010A"/>
    <w:rsid w:val="00D4440A"/>
    <w:rsid w:val="00D71351"/>
    <w:rsid w:val="00D974BD"/>
    <w:rsid w:val="00DB4F30"/>
    <w:rsid w:val="00DB5A42"/>
    <w:rsid w:val="00DC1C1C"/>
    <w:rsid w:val="00DD3498"/>
    <w:rsid w:val="00DD47B6"/>
    <w:rsid w:val="00DE2C29"/>
    <w:rsid w:val="00E254B2"/>
    <w:rsid w:val="00E27500"/>
    <w:rsid w:val="00E50665"/>
    <w:rsid w:val="00E51EFC"/>
    <w:rsid w:val="00E62B91"/>
    <w:rsid w:val="00E66825"/>
    <w:rsid w:val="00E71DEF"/>
    <w:rsid w:val="00E9221D"/>
    <w:rsid w:val="00EA2B71"/>
    <w:rsid w:val="00EB6F80"/>
    <w:rsid w:val="00EE458F"/>
    <w:rsid w:val="00EF5720"/>
    <w:rsid w:val="00F3176E"/>
    <w:rsid w:val="00F415C6"/>
    <w:rsid w:val="00F4229E"/>
    <w:rsid w:val="00F55FBC"/>
    <w:rsid w:val="00F6000F"/>
    <w:rsid w:val="00F739D8"/>
    <w:rsid w:val="00F74DCF"/>
    <w:rsid w:val="00F85633"/>
    <w:rsid w:val="00FD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D272A"/>
  <w15:chartTrackingRefBased/>
  <w15:docId w15:val="{F5BA2102-C542-4C96-8D83-06F88EBB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rPr>
  </w:style>
  <w:style w:type="paragraph" w:styleId="Heading3">
    <w:name w:val="heading 3"/>
    <w:basedOn w:val="Normal"/>
    <w:next w:val="Normal"/>
    <w:qFormat/>
    <w:rsid w:val="00D4440A"/>
    <w:pPr>
      <w:keepNext/>
      <w:ind w:left="1080" w:right="-360"/>
      <w:jc w:val="both"/>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pPr>
    <w:rPr>
      <w:rFonts w:ascii="Arial" w:hAnsi="Arial"/>
      <w:b/>
    </w:rPr>
  </w:style>
  <w:style w:type="paragraph" w:styleId="Header">
    <w:name w:val="header"/>
    <w:basedOn w:val="Normal"/>
    <w:pPr>
      <w:tabs>
        <w:tab w:val="center" w:pos="4320"/>
        <w:tab w:val="right" w:pos="8640"/>
      </w:tabs>
    </w:pPr>
  </w:style>
  <w:style w:type="character" w:styleId="CommentReference">
    <w:name w:val="annotation reference"/>
    <w:semiHidden/>
    <w:rsid w:val="009C3BD2"/>
    <w:rPr>
      <w:sz w:val="16"/>
      <w:szCs w:val="16"/>
    </w:rPr>
  </w:style>
  <w:style w:type="paragraph" w:styleId="CommentText">
    <w:name w:val="annotation text"/>
    <w:basedOn w:val="Normal"/>
    <w:semiHidden/>
    <w:rsid w:val="009C3BD2"/>
  </w:style>
  <w:style w:type="paragraph" w:styleId="CommentSubject">
    <w:name w:val="annotation subject"/>
    <w:basedOn w:val="CommentText"/>
    <w:next w:val="CommentText"/>
    <w:semiHidden/>
    <w:rsid w:val="009C3BD2"/>
    <w:rPr>
      <w:b/>
      <w:bCs/>
    </w:rPr>
  </w:style>
  <w:style w:type="paragraph" w:styleId="BalloonText">
    <w:name w:val="Balloon Text"/>
    <w:basedOn w:val="Normal"/>
    <w:semiHidden/>
    <w:rsid w:val="009C3BD2"/>
    <w:rPr>
      <w:rFonts w:ascii="Tahoma" w:hAnsi="Tahoma" w:cs="Tahoma"/>
      <w:sz w:val="16"/>
      <w:szCs w:val="16"/>
    </w:rPr>
  </w:style>
  <w:style w:type="paragraph" w:styleId="ListParagraph">
    <w:name w:val="List Paragraph"/>
    <w:basedOn w:val="Normal"/>
    <w:uiPriority w:val="34"/>
    <w:qFormat/>
    <w:rsid w:val="00C463E0"/>
    <w:pPr>
      <w:ind w:left="720"/>
    </w:pPr>
  </w:style>
  <w:style w:type="character" w:styleId="Hyperlink">
    <w:name w:val="Hyperlink"/>
    <w:uiPriority w:val="99"/>
    <w:unhideWhenUsed/>
    <w:rsid w:val="00C463E0"/>
    <w:rPr>
      <w:strike w:val="0"/>
      <w:dstrike w:val="0"/>
      <w:color w:val="004B91"/>
      <w:u w:val="none"/>
      <w:effect w:val="none"/>
    </w:rPr>
  </w:style>
  <w:style w:type="paragraph" w:styleId="BodyTextIndent">
    <w:name w:val="Body Text Indent"/>
    <w:basedOn w:val="Normal"/>
    <w:link w:val="BodyTextIndentChar"/>
    <w:rsid w:val="00C80D16"/>
    <w:pPr>
      <w:spacing w:after="120"/>
      <w:ind w:left="360"/>
    </w:pPr>
  </w:style>
  <w:style w:type="character" w:customStyle="1" w:styleId="BodyTextIndentChar">
    <w:name w:val="Body Text Indent Char"/>
    <w:basedOn w:val="DefaultParagraphFont"/>
    <w:link w:val="BodyTextIndent"/>
    <w:rsid w:val="00C80D16"/>
  </w:style>
  <w:style w:type="paragraph" w:styleId="BodyText3">
    <w:name w:val="Body Text 3"/>
    <w:basedOn w:val="Normal"/>
    <w:link w:val="BodyText3Char"/>
    <w:rsid w:val="0041610F"/>
    <w:pPr>
      <w:spacing w:after="120"/>
    </w:pPr>
    <w:rPr>
      <w:sz w:val="16"/>
      <w:szCs w:val="16"/>
    </w:rPr>
  </w:style>
  <w:style w:type="character" w:customStyle="1" w:styleId="BodyText3Char">
    <w:name w:val="Body Text 3 Char"/>
    <w:link w:val="BodyText3"/>
    <w:rsid w:val="0041610F"/>
    <w:rPr>
      <w:sz w:val="16"/>
      <w:szCs w:val="16"/>
    </w:rPr>
  </w:style>
  <w:style w:type="character" w:customStyle="1" w:styleId="FooterChar">
    <w:name w:val="Footer Char"/>
    <w:link w:val="Footer"/>
    <w:rsid w:val="0041610F"/>
  </w:style>
  <w:style w:type="paragraph" w:styleId="Revision">
    <w:name w:val="Revision"/>
    <w:hidden/>
    <w:uiPriority w:val="99"/>
    <w:semiHidden/>
    <w:rsid w:val="0033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0E0A-685B-4966-879B-EEC1ABB064DD}">
  <ds:schemaRefs>
    <ds:schemaRef ds:uri="http://schemas.microsoft.com/sharepoint/v3/contenttype/forms"/>
  </ds:schemaRefs>
</ds:datastoreItem>
</file>

<file path=customXml/itemProps2.xml><?xml version="1.0" encoding="utf-8"?>
<ds:datastoreItem xmlns:ds="http://schemas.openxmlformats.org/officeDocument/2006/customXml" ds:itemID="{76B5C9A4-A1A8-4B4B-9656-9FD071250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39BBB-3203-4980-A645-FA5C40848CCB}">
  <ds:schemaRefs>
    <ds:schemaRef ds:uri="http://schemas.microsoft.com/office/2006/metadata/longProperties"/>
  </ds:schemaRefs>
</ds:datastoreItem>
</file>

<file path=customXml/itemProps4.xml><?xml version="1.0" encoding="utf-8"?>
<ds:datastoreItem xmlns:ds="http://schemas.openxmlformats.org/officeDocument/2006/customXml" ds:itemID="{6E4BFDCA-098F-4ED0-933C-C0DC8FDF4FF1}">
  <ds:schemaRefs>
    <ds:schemaRef ds:uri="http://schemas.microsoft.com/office/2006/metadata/properties"/>
    <ds:schemaRef ds:uri="http://schemas.microsoft.com/office/infopath/2007/PartnerControls"/>
    <ds:schemaRef ds:uri="36cb0992-75b6-4e9f-a437-e3712d7709e3"/>
  </ds:schemaRefs>
</ds:datastoreItem>
</file>

<file path=customXml/itemProps5.xml><?xml version="1.0" encoding="utf-8"?>
<ds:datastoreItem xmlns:ds="http://schemas.openxmlformats.org/officeDocument/2006/customXml" ds:itemID="{267FAB6F-32F3-4110-A061-00B10353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District Court     Denver Probate</vt:lpstr>
    </vt:vector>
  </TitlesOfParts>
  <Company>Colorado Judicial Branch</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District Court     Denver Probate</dc:title>
  <dc:subject/>
  <dc:creator>Valued Gateway Client</dc:creator>
  <cp:keywords/>
  <cp:lastModifiedBy>slagle, sean</cp:lastModifiedBy>
  <cp:revision>13</cp:revision>
  <cp:lastPrinted>2013-12-17T23:31:00Z</cp:lastPrinted>
  <dcterms:created xsi:type="dcterms:W3CDTF">2018-04-11T19:10:00Z</dcterms:created>
  <dcterms:modified xsi:type="dcterms:W3CDTF">2023-05-01T18:03:00Z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