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F141" w14:textId="1475741D" w:rsidR="00CA41CC" w:rsidRDefault="00CA41CC" w:rsidP="00EC7C98">
      <w:pPr>
        <w:ind w:left="720" w:hanging="720"/>
        <w:jc w:val="center"/>
        <w:rPr>
          <w:rFonts w:eastAsia="Times New Roman"/>
          <w:b/>
          <w:sz w:val="24"/>
          <w:szCs w:val="24"/>
        </w:rPr>
      </w:pPr>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t>Danger to Self or Others — Defined</w:t>
      </w:r>
    </w:p>
    <w:p w14:paraId="00595292"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000000"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0" w:name="a35_1"/>
      <w:bookmarkEnd w:id="0"/>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6F3B58B9"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petitioner contends that the respondent is a person with a mental illness or mental health disorder and, as a result, (is a danger [to </w:t>
      </w:r>
      <w:r w:rsidR="008F3805">
        <w:rPr>
          <w:rFonts w:eastAsia="Times New Roman"/>
          <w:bCs/>
          <w:i/>
          <w:iCs/>
          <w:sz w:val="24"/>
          <w:szCs w:val="24"/>
        </w:rPr>
        <w:t>(</w:t>
      </w:r>
      <w:r w:rsidR="008F3805" w:rsidRPr="008F3805">
        <w:rPr>
          <w:rFonts w:eastAsia="Times New Roman"/>
          <w:bCs/>
          <w:i/>
          <w:iCs/>
          <w:sz w:val="24"/>
          <w:szCs w:val="24"/>
        </w:rPr>
        <w:t>insert applicable pronoun</w:t>
      </w:r>
      <w:r w:rsidR="008F3805">
        <w:rPr>
          <w:rFonts w:eastAsia="Times New Roman"/>
          <w:bCs/>
          <w:i/>
          <w:iCs/>
          <w:sz w:val="24"/>
          <w:szCs w:val="24"/>
        </w:rPr>
        <w:t>)</w:t>
      </w:r>
      <w:r w:rsidRPr="00CA41CC">
        <w:rPr>
          <w:rFonts w:eastAsia="Times New Roman"/>
          <w:b/>
          <w:sz w:val="24"/>
          <w:szCs w:val="24"/>
        </w:rPr>
        <w:t>] [or] [to others]) (or) (is gravely disabled).</w:t>
      </w:r>
    </w:p>
    <w:p w14:paraId="38F54709" w14:textId="456D6AD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w:t>
      </w:r>
      <w:r w:rsidR="008F3805" w:rsidRPr="00BD6138">
        <w:rPr>
          <w:rFonts w:eastAsia="Times New Roman"/>
          <w:bCs/>
          <w:i/>
          <w:iCs/>
          <w:sz w:val="24"/>
          <w:szCs w:val="24"/>
        </w:rPr>
        <w:t>(insert applicable pronoun)</w:t>
      </w:r>
      <w:r w:rsidRPr="00CA41CC">
        <w:rPr>
          <w:rFonts w:eastAsia="Times New Roman"/>
          <w:b/>
          <w:sz w:val="24"/>
          <w:szCs w:val="24"/>
        </w:rPr>
        <w:t xml:space="preserv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 xml:space="preserve">or mental health disorder,” or “a danger to </w:t>
      </w:r>
      <w:r w:rsidR="008F3805" w:rsidRPr="00BD6138">
        <w:rPr>
          <w:rFonts w:eastAsia="Times New Roman"/>
          <w:bCs/>
          <w:i/>
          <w:iCs/>
          <w:sz w:val="24"/>
          <w:szCs w:val="24"/>
        </w:rPr>
        <w:t>(insert applicable pronoun)</w:t>
      </w:r>
      <w:r w:rsidRPr="00CA41CC">
        <w:rPr>
          <w:rFonts w:eastAsia="Times New Roman"/>
          <w:i/>
          <w:sz w:val="24"/>
          <w:szCs w:val="24"/>
        </w:rPr>
        <w:t xml:space="preserve">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You are instructed to answer the following questions that will be on a Special Verdict form. You must all agree </w:t>
      </w:r>
      <w:proofErr w:type="gramStart"/>
      <w:r w:rsidRPr="00832DB4">
        <w:rPr>
          <w:rFonts w:eastAsia="Times New Roman"/>
          <w:b/>
          <w:sz w:val="24"/>
          <w:szCs w:val="24"/>
        </w:rPr>
        <w:t>to</w:t>
      </w:r>
      <w:proofErr w:type="gramEnd"/>
      <w:r w:rsidRPr="00832DB4">
        <w:rPr>
          <w:rFonts w:eastAsia="Times New Roman"/>
          <w:b/>
          <w:sz w:val="24"/>
          <w:szCs w:val="24"/>
        </w:rPr>
        <w:t xml:space="preserve">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35BA01F5"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(1. Is the respondent a person with a mental illness or mental health disorder and, </w:t>
      </w:r>
      <w:proofErr w:type="gramStart"/>
      <w:r w:rsidRPr="00832DB4">
        <w:rPr>
          <w:rFonts w:eastAsia="Times New Roman"/>
          <w:b/>
          <w:sz w:val="24"/>
          <w:szCs w:val="24"/>
        </w:rPr>
        <w:t>as a result of</w:t>
      </w:r>
      <w:proofErr w:type="gramEnd"/>
      <w:r w:rsidRPr="00832DB4">
        <w:rPr>
          <w:rFonts w:eastAsia="Times New Roman"/>
          <w:b/>
          <w:sz w:val="24"/>
          <w:szCs w:val="24"/>
        </w:rPr>
        <w:t xml:space="preserve"> such mental illness or mental health disorder, is the respondent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(2. Is the respondent a person with a mental illness or mental health disorder and, </w:t>
      </w:r>
      <w:proofErr w:type="gramStart"/>
      <w:r w:rsidRPr="00832DB4">
        <w:rPr>
          <w:rFonts w:eastAsia="Times New Roman"/>
          <w:b/>
          <w:sz w:val="24"/>
          <w:szCs w:val="24"/>
        </w:rPr>
        <w:t>as a result of</w:t>
      </w:r>
      <w:proofErr w:type="gramEnd"/>
      <w:r w:rsidRPr="00832DB4">
        <w:rPr>
          <w:rFonts w:eastAsia="Times New Roman"/>
          <w:b/>
          <w:sz w:val="24"/>
          <w:szCs w:val="24"/>
        </w:rPr>
        <w:t xml:space="preserve">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5B462DA4"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 xml:space="preserve">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832DB4">
        <w:rPr>
          <w:rFonts w:eastAsia="Times New Roman"/>
          <w:b/>
          <w:sz w:val="24"/>
          <w:szCs w:val="24"/>
        </w:rPr>
        <w:t>)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a. If the parties have stipulated pursuant to C.R.C.P. 48 that the verdict shall be by some stated majority, the instruction should be appropriately </w:t>
      </w:r>
      <w:proofErr w:type="gramStart"/>
      <w:r w:rsidRPr="0054263B">
        <w:rPr>
          <w:rFonts w:eastAsia="Times New Roman"/>
          <w:sz w:val="24"/>
          <w:szCs w:val="24"/>
        </w:rPr>
        <w:t>modified;</w:t>
      </w:r>
      <w:proofErr w:type="gramEnd"/>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 xml:space="preserve">People v. </w:t>
      </w:r>
      <w:proofErr w:type="spellStart"/>
      <w:r w:rsidRPr="0054263B">
        <w:rPr>
          <w:rFonts w:eastAsia="Times New Roman"/>
          <w:b/>
          <w:sz w:val="24"/>
          <w:szCs w:val="24"/>
        </w:rPr>
        <w:t>Pflugbeil</w:t>
      </w:r>
      <w:proofErr w:type="spellEnd"/>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w:t>
      </w:r>
      <w:proofErr w:type="gramStart"/>
      <w:r w:rsidRPr="0054263B">
        <w:rPr>
          <w:rFonts w:eastAsia="Times New Roman"/>
          <w:sz w:val="24"/>
          <w:szCs w:val="24"/>
        </w:rPr>
        <w:t>reversible</w:t>
      </w:r>
      <w:proofErr w:type="gramEnd"/>
      <w:r w:rsidRPr="0054263B">
        <w:rPr>
          <w:rFonts w:eastAsia="Times New Roman"/>
          <w:sz w:val="24"/>
          <w:szCs w:val="24"/>
        </w:rPr>
        <w:t xml:space="preserve"> error. </w:t>
      </w:r>
      <w:r w:rsidRPr="0054263B">
        <w:rPr>
          <w:rFonts w:eastAsia="Times New Roman"/>
          <w:b/>
          <w:sz w:val="24"/>
          <w:szCs w:val="24"/>
        </w:rPr>
        <w:t xml:space="preserve">People v. </w:t>
      </w:r>
      <w:proofErr w:type="spellStart"/>
      <w:r w:rsidRPr="0054263B">
        <w:rPr>
          <w:rFonts w:eastAsia="Times New Roman"/>
          <w:b/>
          <w:sz w:val="24"/>
          <w:szCs w:val="24"/>
        </w:rPr>
        <w:t>Ofengand</w:t>
      </w:r>
      <w:proofErr w:type="spellEnd"/>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3. Use whichever bracketed or parenthesized portions of the instruction are appropriate </w:t>
      </w:r>
      <w:proofErr w:type="gramStart"/>
      <w:r w:rsidRPr="0054263B">
        <w:rPr>
          <w:rFonts w:eastAsia="Times New Roman"/>
          <w:sz w:val="24"/>
          <w:szCs w:val="24"/>
        </w:rPr>
        <w:t>in light of</w:t>
      </w:r>
      <w:proofErr w:type="gramEnd"/>
      <w:r w:rsidRPr="0054263B">
        <w:rPr>
          <w:rFonts w:eastAsia="Times New Roman"/>
          <w:sz w:val="24"/>
          <w:szCs w:val="24"/>
        </w:rPr>
        <w:t xml:space="preserve">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w:t>
      </w:r>
      <w:proofErr w:type="gramStart"/>
      <w:r w:rsidRPr="0054263B">
        <w:rPr>
          <w:rFonts w:eastAsia="Times New Roman"/>
          <w:sz w:val="24"/>
          <w:szCs w:val="24"/>
        </w:rPr>
        <w:t>as are</w:t>
      </w:r>
      <w:proofErr w:type="gramEnd"/>
      <w:r w:rsidRPr="0054263B">
        <w:rPr>
          <w:rFonts w:eastAsia="Times New Roman"/>
          <w:sz w:val="24"/>
          <w:szCs w:val="24"/>
        </w:rPr>
        <w:t xml:space="preserv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 xml:space="preserve">People in Interest of </w:t>
      </w:r>
      <w:proofErr w:type="spellStart"/>
      <w:r w:rsidRPr="0054263B">
        <w:rPr>
          <w:rFonts w:eastAsia="Times New Roman"/>
          <w:b/>
          <w:sz w:val="24"/>
          <w:szCs w:val="24"/>
        </w:rPr>
        <w:t>Kleinfieldt</w:t>
      </w:r>
      <w:proofErr w:type="spellEnd"/>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 xml:space="preserve">Interest of </w:t>
      </w:r>
      <w:proofErr w:type="spellStart"/>
      <w:r w:rsidRPr="0054263B">
        <w:rPr>
          <w:rFonts w:eastAsia="Times New Roman"/>
          <w:b/>
          <w:sz w:val="24"/>
          <w:szCs w:val="24"/>
        </w:rPr>
        <w:t>Santorufo</w:t>
      </w:r>
      <w:proofErr w:type="spellEnd"/>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w:t>
      </w:r>
      <w:proofErr w:type="gramStart"/>
      <w:r w:rsidRPr="0054263B">
        <w:rPr>
          <w:rFonts w:eastAsia="Times New Roman"/>
          <w:sz w:val="24"/>
          <w:szCs w:val="24"/>
        </w:rPr>
        <w:t>approval, and</w:t>
      </w:r>
      <w:proofErr w:type="gramEnd"/>
      <w:r w:rsidRPr="0054263B">
        <w:rPr>
          <w:rFonts w:eastAsia="Times New Roman"/>
          <w:sz w:val="24"/>
          <w:szCs w:val="24"/>
        </w:rPr>
        <w:t xml:space="preserve">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1" w:name="a35_2"/>
      <w:bookmarkEnd w:id="1"/>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64C5B594"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w:t>
      </w:r>
      <w:r w:rsidR="008F3805" w:rsidRPr="00BD6138">
        <w:rPr>
          <w:rFonts w:eastAsia="Times New Roman"/>
          <w:bCs/>
          <w:i/>
          <w:iCs/>
          <w:sz w:val="24"/>
          <w:szCs w:val="24"/>
        </w:rPr>
        <w:t>(insert applicable pronoun)</w:t>
      </w:r>
      <w:r w:rsidRPr="00352111">
        <w:rPr>
          <w:rFonts w:eastAsia="Times New Roman"/>
          <w:b/>
          <w:sz w:val="24"/>
          <w:szCs w:val="24"/>
        </w:rPr>
        <w:t xml:space="preserve">] [or] [to others]) (or) (is gravely disabled). (The petitioner further contends that because of such mental illness or mental health disorder the respondent is not competent to </w:t>
      </w:r>
      <w:r w:rsidRPr="00352111">
        <w:rPr>
          <w:rFonts w:eastAsia="Times New Roman"/>
          <w:i/>
          <w:sz w:val="24"/>
          <w:szCs w:val="24"/>
        </w:rPr>
        <w:t xml:space="preserve">[insert an appropriate description of any one or more specific legal disabilities the petitioner or </w:t>
      </w:r>
      <w:proofErr w:type="spellStart"/>
      <w:r w:rsidRPr="00352111">
        <w:rPr>
          <w:rFonts w:eastAsia="Times New Roman"/>
          <w:i/>
          <w:sz w:val="24"/>
          <w:szCs w:val="24"/>
        </w:rPr>
        <w:t>copetitioner</w:t>
      </w:r>
      <w:proofErr w:type="spellEnd"/>
      <w:r w:rsidRPr="00352111">
        <w:rPr>
          <w:rFonts w:eastAsia="Times New Roman"/>
          <w:i/>
          <w:sz w:val="24"/>
          <w:szCs w:val="24"/>
        </w:rPr>
        <w:t xml:space="preserve"> is seeking to have imposed on the respondent or any one or more of the respondent’s legal rights the petitioner or </w:t>
      </w:r>
      <w:proofErr w:type="spellStart"/>
      <w:r w:rsidRPr="00352111">
        <w:rPr>
          <w:rFonts w:eastAsia="Times New Roman"/>
          <w:i/>
          <w:sz w:val="24"/>
          <w:szCs w:val="24"/>
        </w:rPr>
        <w:t>copetitioner</w:t>
      </w:r>
      <w:proofErr w:type="spellEnd"/>
      <w:r w:rsidRPr="00352111">
        <w:rPr>
          <w:rFonts w:eastAsia="Times New Roman"/>
          <w:i/>
          <w:sz w:val="24"/>
          <w:szCs w:val="24"/>
        </w:rPr>
        <w:t xml:space="preserve"> is seeking to take away]</w:t>
      </w:r>
      <w:r w:rsidRPr="00352111">
        <w:rPr>
          <w:rFonts w:eastAsia="Times New Roman"/>
          <w:b/>
          <w:sz w:val="24"/>
          <w:szCs w:val="24"/>
        </w:rPr>
        <w:t>.)</w:t>
      </w:r>
    </w:p>
    <w:p w14:paraId="5FC22A9A" w14:textId="385291D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w:t>
      </w:r>
      <w:r w:rsidR="008F3805" w:rsidRPr="00BD6138">
        <w:rPr>
          <w:rFonts w:eastAsia="Times New Roman"/>
          <w:bCs/>
          <w:i/>
          <w:iCs/>
          <w:sz w:val="24"/>
          <w:szCs w:val="24"/>
        </w:rPr>
        <w:t>(insert applicable pronoun)</w:t>
      </w:r>
      <w:r w:rsidRPr="00352111">
        <w:rPr>
          <w:rFonts w:eastAsia="Times New Roman"/>
          <w:b/>
          <w:sz w:val="24"/>
          <w:szCs w:val="24"/>
        </w:rPr>
        <w:t xml:space="preserv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You are instructed to answer the following questions that will be on a Special Verdict form. You must all agree </w:t>
      </w:r>
      <w:proofErr w:type="gramStart"/>
      <w:r w:rsidRPr="00352111">
        <w:rPr>
          <w:rFonts w:eastAsia="Times New Roman"/>
          <w:b/>
          <w:sz w:val="24"/>
          <w:szCs w:val="24"/>
        </w:rPr>
        <w:t>to</w:t>
      </w:r>
      <w:proofErr w:type="gramEnd"/>
      <w:r w:rsidRPr="00352111">
        <w:rPr>
          <w:rFonts w:eastAsia="Times New Roman"/>
          <w:b/>
          <w:sz w:val="24"/>
          <w:szCs w:val="24"/>
        </w:rPr>
        <w:t xml:space="preserve">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094F8DF3"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(1. Is the respondent a person with a mental illness or mental health disorder and, </w:t>
      </w:r>
      <w:proofErr w:type="gramStart"/>
      <w:r w:rsidRPr="00352111">
        <w:rPr>
          <w:rFonts w:eastAsia="Times New Roman"/>
          <w:b/>
          <w:sz w:val="24"/>
          <w:szCs w:val="24"/>
        </w:rPr>
        <w:t>as a result of</w:t>
      </w:r>
      <w:proofErr w:type="gramEnd"/>
      <w:r w:rsidRPr="00352111">
        <w:rPr>
          <w:rFonts w:eastAsia="Times New Roman"/>
          <w:b/>
          <w:sz w:val="24"/>
          <w:szCs w:val="24"/>
        </w:rPr>
        <w:t xml:space="preserve"> such mental illness or mental health disorder, is the respondent a danger [to </w:t>
      </w:r>
      <w:r w:rsidR="008F3805" w:rsidRPr="00BD6138">
        <w:rPr>
          <w:rFonts w:eastAsia="Times New Roman"/>
          <w:bCs/>
          <w:i/>
          <w:iCs/>
          <w:sz w:val="24"/>
          <w:szCs w:val="24"/>
        </w:rPr>
        <w:t>(insert applicable pronoun)</w:t>
      </w:r>
      <w:r w:rsidRPr="00352111">
        <w:rPr>
          <w:rFonts w:eastAsia="Times New Roman"/>
          <w:b/>
          <w:sz w:val="24"/>
          <w:szCs w:val="24"/>
        </w:rPr>
        <w:t>]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(2. Is the respondent a person with a mental illness or mental health disorder and, </w:t>
      </w:r>
      <w:proofErr w:type="gramStart"/>
      <w:r w:rsidRPr="00352111">
        <w:rPr>
          <w:rFonts w:eastAsia="Times New Roman"/>
          <w:b/>
          <w:sz w:val="24"/>
          <w:szCs w:val="24"/>
        </w:rPr>
        <w:t>as a result of</w:t>
      </w:r>
      <w:proofErr w:type="gramEnd"/>
      <w:r w:rsidRPr="00352111">
        <w:rPr>
          <w:rFonts w:eastAsia="Times New Roman"/>
          <w:b/>
          <w:sz w:val="24"/>
          <w:szCs w:val="24"/>
        </w:rPr>
        <w:t xml:space="preserve">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5E590DFB"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352111">
        <w:rPr>
          <w:rFonts w:eastAsia="Times New Roman"/>
          <w:b/>
          <w:sz w:val="24"/>
          <w:szCs w:val="24"/>
        </w:rPr>
        <w:t>)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a. If the parties have stipulated pursuant to C.R.C.P. 48 that the verdict shall be by some stated majority, the instruction should be appropriately </w:t>
      </w:r>
      <w:proofErr w:type="gramStart"/>
      <w:r w:rsidRPr="004E7EF1">
        <w:rPr>
          <w:rFonts w:eastAsia="Times New Roman"/>
          <w:sz w:val="24"/>
          <w:szCs w:val="24"/>
        </w:rPr>
        <w:t>modified;</w:t>
      </w:r>
      <w:proofErr w:type="gramEnd"/>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3. Use whichever bracketed or parenthesized portions of the instruction are appropriate </w:t>
      </w:r>
      <w:proofErr w:type="gramStart"/>
      <w:r w:rsidRPr="004E7EF1">
        <w:rPr>
          <w:rFonts w:eastAsia="Times New Roman"/>
          <w:sz w:val="24"/>
          <w:szCs w:val="24"/>
        </w:rPr>
        <w:t>in light of</w:t>
      </w:r>
      <w:proofErr w:type="gramEnd"/>
      <w:r w:rsidRPr="004E7EF1">
        <w:rPr>
          <w:rFonts w:eastAsia="Times New Roman"/>
          <w:sz w:val="24"/>
          <w:szCs w:val="24"/>
        </w:rPr>
        <w:t xml:space="preserve">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w:t>
      </w:r>
      <w:proofErr w:type="gramStart"/>
      <w:r w:rsidRPr="004E7EF1">
        <w:rPr>
          <w:rFonts w:eastAsia="Times New Roman"/>
          <w:sz w:val="24"/>
          <w:szCs w:val="24"/>
        </w:rPr>
        <w:t>be</w:t>
      </w:r>
      <w:proofErr w:type="gramEnd"/>
      <w:r w:rsidRPr="004E7EF1">
        <w:rPr>
          <w:rFonts w:eastAsia="Times New Roman"/>
          <w:sz w:val="24"/>
          <w:szCs w:val="24"/>
        </w:rPr>
        <w:t xml:space="preserv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5. If, pursuant to section 27-65-109(4), a </w:t>
      </w:r>
      <w:proofErr w:type="spellStart"/>
      <w:r w:rsidRPr="004E7EF1">
        <w:rPr>
          <w:rFonts w:eastAsia="Times New Roman"/>
          <w:sz w:val="24"/>
          <w:szCs w:val="24"/>
        </w:rPr>
        <w:t>copetitioner</w:t>
      </w:r>
      <w:proofErr w:type="spellEnd"/>
      <w:r w:rsidRPr="004E7EF1">
        <w:rPr>
          <w:rFonts w:eastAsia="Times New Roman"/>
          <w:sz w:val="24"/>
          <w:szCs w:val="24"/>
        </w:rPr>
        <w:t xml:space="preserve"> has been permitted to intervene for the purpose of “seeking the imposition of a legal disability or the deprivation of a legal right,” this instruction must be appropriately modified to identify that person by name, his or her status as a “</w:t>
      </w:r>
      <w:proofErr w:type="spellStart"/>
      <w:r w:rsidRPr="004E7EF1">
        <w:rPr>
          <w:rFonts w:eastAsia="Times New Roman"/>
          <w:sz w:val="24"/>
          <w:szCs w:val="24"/>
        </w:rPr>
        <w:t>copetitioner</w:t>
      </w:r>
      <w:proofErr w:type="spellEnd"/>
      <w:r w:rsidRPr="004E7EF1">
        <w:rPr>
          <w:rFonts w:eastAsia="Times New Roman"/>
          <w:sz w:val="24"/>
          <w:szCs w:val="24"/>
        </w:rPr>
        <w:t>,”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6. For the definition of a “person with a mental illness or mental health disorder,” see Instruction 35:3, for “gravely disabled,” see Instruction 35:4, and for “danger to self or others,” see Instruction 35:5. Such other definitional instructions should be given </w:t>
      </w:r>
      <w:proofErr w:type="gramStart"/>
      <w:r w:rsidRPr="004E7EF1">
        <w:rPr>
          <w:rFonts w:eastAsia="Times New Roman"/>
          <w:sz w:val="24"/>
          <w:szCs w:val="24"/>
        </w:rPr>
        <w:t>as are</w:t>
      </w:r>
      <w:proofErr w:type="gramEnd"/>
      <w:r w:rsidRPr="004E7EF1">
        <w:rPr>
          <w:rFonts w:eastAsia="Times New Roman"/>
          <w:sz w:val="24"/>
          <w:szCs w:val="24"/>
        </w:rPr>
        <w:t xml:space="preserv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r w:rsidRPr="004E7EF1">
        <w:rPr>
          <w:rFonts w:eastAsia="Times New Roman"/>
          <w:sz w:val="24"/>
          <w:szCs w:val="24"/>
        </w:rPr>
        <w:lastRenderedPageBreak/>
        <w:t xml:space="preserve">paragraph 6 of this instruction, see </w:t>
      </w:r>
      <w:r w:rsidRPr="004E7EF1">
        <w:rPr>
          <w:rFonts w:eastAsia="Times New Roman"/>
          <w:b/>
          <w:sz w:val="24"/>
          <w:szCs w:val="24"/>
        </w:rPr>
        <w:t xml:space="preserve">People in Interest of </w:t>
      </w:r>
      <w:proofErr w:type="spellStart"/>
      <w:r w:rsidRPr="004E7EF1">
        <w:rPr>
          <w:rFonts w:eastAsia="Times New Roman"/>
          <w:b/>
          <w:sz w:val="24"/>
          <w:szCs w:val="24"/>
        </w:rPr>
        <w:t>Kleinfieldt</w:t>
      </w:r>
      <w:proofErr w:type="spellEnd"/>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 xml:space="preserve">People in Interest of </w:t>
      </w:r>
      <w:proofErr w:type="spellStart"/>
      <w:r w:rsidRPr="004E7EF1">
        <w:rPr>
          <w:rFonts w:eastAsia="Times New Roman"/>
          <w:b/>
          <w:sz w:val="24"/>
          <w:szCs w:val="24"/>
        </w:rPr>
        <w:t>Dveirin</w:t>
      </w:r>
      <w:proofErr w:type="spellEnd"/>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w:t>
      </w:r>
      <w:proofErr w:type="gramStart"/>
      <w:r w:rsidRPr="004E7EF1">
        <w:rPr>
          <w:rFonts w:eastAsia="Times New Roman"/>
          <w:sz w:val="24"/>
          <w:szCs w:val="24"/>
        </w:rPr>
        <w:t>–(</w:t>
      </w:r>
      <w:proofErr w:type="gramEnd"/>
      <w:r w:rsidRPr="004E7EF1">
        <w:rPr>
          <w:rFonts w:eastAsia="Times New Roman"/>
          <w:sz w:val="24"/>
          <w:szCs w:val="24"/>
        </w:rPr>
        <w:t xml:space="preserve">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2" w:name="a35_3"/>
      <w:bookmarkEnd w:id="2"/>
      <w:r w:rsidRPr="00D06D8D">
        <w:rPr>
          <w:rFonts w:eastAsia="Times New Roman"/>
          <w:b/>
          <w:sz w:val="24"/>
          <w:szCs w:val="24"/>
        </w:rPr>
        <w:lastRenderedPageBreak/>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w:t>
      </w:r>
      <w:proofErr w:type="gramStart"/>
      <w:r w:rsidRPr="00DC66A6">
        <w:rPr>
          <w:rFonts w:eastAsia="Times New Roman"/>
          <w:sz w:val="24"/>
          <w:szCs w:val="24"/>
        </w:rPr>
        <w:t>similar to</w:t>
      </w:r>
      <w:proofErr w:type="gramEnd"/>
      <w:r w:rsidRPr="00DC66A6">
        <w:rPr>
          <w:rFonts w:eastAsia="Times New Roman"/>
          <w:sz w:val="24"/>
          <w:szCs w:val="24"/>
        </w:rPr>
        <w:t xml:space="preserve">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3" w:name="a35_4"/>
      <w:bookmarkEnd w:id="3"/>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w:t>
      </w:r>
      <w:proofErr w:type="gramStart"/>
      <w:r w:rsidRPr="00B37722">
        <w:rPr>
          <w:rFonts w:eastAsia="Times New Roman"/>
          <w:b/>
          <w:sz w:val="24"/>
          <w:szCs w:val="24"/>
        </w:rPr>
        <w:t>as a result of</w:t>
      </w:r>
      <w:proofErr w:type="gramEnd"/>
      <w:r w:rsidRPr="00B37722">
        <w:rPr>
          <w:rFonts w:eastAsia="Times New Roman"/>
          <w:b/>
          <w:sz w:val="24"/>
          <w:szCs w:val="24"/>
        </w:rPr>
        <w:t xml:space="preserve">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w:t>
      </w:r>
      <w:proofErr w:type="gramStart"/>
      <w:r w:rsidRPr="00B37722">
        <w:rPr>
          <w:rFonts w:eastAsia="Times New Roman"/>
          <w:b/>
          <w:sz w:val="24"/>
          <w:szCs w:val="24"/>
        </w:rPr>
        <w:t>as a result of</w:t>
      </w:r>
      <w:proofErr w:type="gramEnd"/>
      <w:r w:rsidRPr="00B37722">
        <w:rPr>
          <w:rFonts w:eastAsia="Times New Roman"/>
          <w:b/>
          <w:sz w:val="24"/>
          <w:szCs w:val="24"/>
        </w:rPr>
        <w:t xml:space="preserve">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w:t>
      </w:r>
      <w:proofErr w:type="gramStart"/>
      <w:r w:rsidRPr="00B37722">
        <w:rPr>
          <w:rFonts w:eastAsia="Times New Roman"/>
          <w:b/>
          <w:sz w:val="24"/>
          <w:szCs w:val="24"/>
        </w:rPr>
        <w:t>harm;</w:t>
      </w:r>
      <w:proofErr w:type="gramEnd"/>
      <w:r w:rsidRPr="00B37722">
        <w:rPr>
          <w:rFonts w:eastAsia="Times New Roman"/>
          <w:b/>
          <w:sz w:val="24"/>
          <w:szCs w:val="24"/>
        </w:rPr>
        <w:t xml:space="preserve">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w:t>
      </w:r>
      <w:proofErr w:type="gramStart"/>
      <w:r w:rsidRPr="00B37722">
        <w:rPr>
          <w:rFonts w:eastAsia="Times New Roman"/>
          <w:b/>
          <w:sz w:val="24"/>
          <w:szCs w:val="24"/>
        </w:rPr>
        <w:t>illness;</w:t>
      </w:r>
      <w:proofErr w:type="gramEnd"/>
      <w:r w:rsidRPr="00B37722">
        <w:rPr>
          <w:rFonts w:eastAsia="Times New Roman"/>
          <w:b/>
          <w:sz w:val="24"/>
          <w:szCs w:val="24"/>
        </w:rPr>
        <w:t xml:space="preserve">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xml:space="preserve">, 618 P.2d 1127 (Colo. 1980) (the definition of “gravely disabled” as mental illness resulting in the lack of ability to take care of one’s basic personal needs is not unconstitutionally vague, nor, </w:t>
      </w:r>
      <w:proofErr w:type="gramStart"/>
      <w:r w:rsidRPr="00B37722">
        <w:rPr>
          <w:rFonts w:eastAsia="Times New Roman"/>
          <w:sz w:val="24"/>
          <w:szCs w:val="24"/>
        </w:rPr>
        <w:t>in order to</w:t>
      </w:r>
      <w:proofErr w:type="gramEnd"/>
      <w:r w:rsidRPr="00B37722">
        <w:rPr>
          <w:rFonts w:eastAsia="Times New Roman"/>
          <w:sz w:val="24"/>
          <w:szCs w:val="24"/>
        </w:rPr>
        <w:t xml:space="preserve">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4" w:name="a35_5"/>
      <w:bookmarkEnd w:id="4"/>
      <w:r w:rsidRPr="00B37722">
        <w:rPr>
          <w:rFonts w:eastAsia="Times New Roman"/>
          <w:b/>
          <w:sz w:val="24"/>
          <w:szCs w:val="24"/>
        </w:rPr>
        <w:lastRenderedPageBreak/>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2CC3041D"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That the person poses a substantial risk of physical harm to </w:t>
      </w:r>
      <w:r w:rsidR="008F3805" w:rsidRPr="00BD6138">
        <w:rPr>
          <w:rFonts w:eastAsia="Times New Roman"/>
          <w:bCs/>
          <w:i/>
          <w:iCs/>
          <w:sz w:val="24"/>
          <w:szCs w:val="24"/>
        </w:rPr>
        <w:t>(insert applicable pronoun)</w:t>
      </w:r>
      <w:r w:rsidRPr="00B37722">
        <w:rPr>
          <w:rFonts w:eastAsia="Times New Roman"/>
          <w:b/>
          <w:sz w:val="24"/>
          <w:szCs w:val="24"/>
        </w:rPr>
        <w:t xml:space="preserve"> as shown by evidence of recent threats of or attempts at suicide or serious bodily harm to </w:t>
      </w:r>
      <w:r w:rsidR="008F3805" w:rsidRPr="00BD6138">
        <w:rPr>
          <w:rFonts w:eastAsia="Times New Roman"/>
          <w:bCs/>
          <w:i/>
          <w:iCs/>
          <w:sz w:val="24"/>
          <w:szCs w:val="24"/>
        </w:rPr>
        <w:t>(insert applicable pronoun)</w:t>
      </w:r>
      <w:r w:rsidRPr="00B37722">
        <w:rPr>
          <w:rFonts w:eastAsia="Times New Roman"/>
          <w:b/>
          <w:sz w:val="24"/>
          <w:szCs w:val="24"/>
        </w:rPr>
        <w:t>;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w:t>
      </w:r>
      <w:proofErr w:type="gramStart"/>
      <w:r w:rsidRPr="00FA7B76">
        <w:rPr>
          <w:rFonts w:eastAsia="Times New Roman"/>
          <w:sz w:val="24"/>
          <w:szCs w:val="24"/>
        </w:rPr>
        <w:t>Past history</w:t>
      </w:r>
      <w:proofErr w:type="gramEnd"/>
      <w:r w:rsidRPr="00FA7B76">
        <w:rPr>
          <w:rFonts w:eastAsia="Times New Roman"/>
          <w:sz w:val="24"/>
          <w:szCs w:val="24"/>
        </w:rPr>
        <w:t xml:space="preserve">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5" w:name="a35_6"/>
      <w:bookmarkEnd w:id="5"/>
      <w:r w:rsidRPr="00FA7B76">
        <w:rPr>
          <w:rFonts w:eastAsia="Times New Roman"/>
          <w:b/>
          <w:sz w:val="24"/>
          <w:szCs w:val="24"/>
        </w:rPr>
        <w:lastRenderedPageBreak/>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6" w:name="a35_7"/>
      <w:bookmarkEnd w:id="6"/>
      <w:r w:rsidRPr="00BE654D">
        <w:rPr>
          <w:rFonts w:eastAsia="Times New Roman"/>
          <w:b/>
          <w:sz w:val="24"/>
          <w:szCs w:val="24"/>
        </w:rPr>
        <w:lastRenderedPageBreak/>
        <w:t xml:space="preserve">35:7 </w:t>
      </w:r>
      <w:r w:rsidRPr="00BE654D">
        <w:rPr>
          <w:rFonts w:eastAsia="Times New Roman"/>
          <w:b/>
          <w:sz w:val="24"/>
          <w:szCs w:val="24"/>
        </w:rPr>
        <w:tab/>
      </w:r>
      <w:r w:rsidRPr="002065D8">
        <w:rPr>
          <w:rFonts w:eastAsia="Times New Roman"/>
          <w:b/>
          <w:caps/>
          <w:sz w:val="24"/>
          <w:szCs w:val="24"/>
        </w:rPr>
        <w:t>Special Verdict Form — Short-Term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0FAD7F7E" w14:textId="77777777" w:rsidTr="00D8019D">
        <w:trPr>
          <w:trHeight w:val="4580"/>
        </w:trPr>
        <w:tc>
          <w:tcPr>
            <w:tcW w:w="6460" w:type="dxa"/>
          </w:tcPr>
          <w:p w14:paraId="36091139"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53F298F1" wp14:editId="1CE23AA2">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8A42E8"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2DF00D9A" wp14:editId="6D46A1FD">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27C0B"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4E683C3" w14:textId="77777777" w:rsidR="00796FF4" w:rsidRPr="00B97C9F" w:rsidRDefault="00796FF4" w:rsidP="00D8019D">
            <w:pPr>
              <w:jc w:val="both"/>
              <w:rPr>
                <w:sz w:val="24"/>
                <w:szCs w:val="24"/>
              </w:rPr>
            </w:pPr>
          </w:p>
          <w:p w14:paraId="6A599153"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92913E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7EDCE07"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905AA19"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95B6CD3"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36AE27F" w14:textId="77777777" w:rsidR="00796FF4" w:rsidRPr="00B97C9F" w:rsidRDefault="00796FF4" w:rsidP="00D8019D">
            <w:pPr>
              <w:jc w:val="both"/>
              <w:rPr>
                <w:b/>
                <w:sz w:val="24"/>
                <w:szCs w:val="24"/>
              </w:rPr>
            </w:pPr>
          </w:p>
          <w:p w14:paraId="7680081C" w14:textId="77777777" w:rsidR="00796FF4" w:rsidRPr="00B97C9F" w:rsidRDefault="00796FF4" w:rsidP="00D8019D">
            <w:pPr>
              <w:jc w:val="both"/>
              <w:rPr>
                <w:b/>
                <w:sz w:val="24"/>
                <w:szCs w:val="24"/>
              </w:rPr>
            </w:pPr>
          </w:p>
          <w:p w14:paraId="28C4228B" w14:textId="77777777" w:rsidR="00796FF4" w:rsidRPr="00B97C9F" w:rsidRDefault="00796FF4" w:rsidP="00D8019D">
            <w:pPr>
              <w:jc w:val="both"/>
              <w:rPr>
                <w:b/>
                <w:sz w:val="24"/>
                <w:szCs w:val="24"/>
              </w:rPr>
            </w:pPr>
          </w:p>
          <w:p w14:paraId="076DF874" w14:textId="77777777" w:rsidR="00796FF4" w:rsidRPr="00B97C9F" w:rsidRDefault="00796FF4" w:rsidP="00D8019D">
            <w:pPr>
              <w:jc w:val="both"/>
              <w:rPr>
                <w:b/>
                <w:sz w:val="24"/>
                <w:szCs w:val="24"/>
              </w:rPr>
            </w:pPr>
          </w:p>
          <w:p w14:paraId="20E13855" w14:textId="77777777" w:rsidR="00796FF4" w:rsidRPr="00B97C9F" w:rsidRDefault="00796FF4" w:rsidP="00D8019D">
            <w:pPr>
              <w:jc w:val="both"/>
              <w:rPr>
                <w:b/>
                <w:sz w:val="24"/>
                <w:szCs w:val="24"/>
              </w:rPr>
            </w:pPr>
          </w:p>
          <w:p w14:paraId="7B3AE593" w14:textId="77777777" w:rsidR="00796FF4" w:rsidRPr="00B97C9F" w:rsidRDefault="00796FF4" w:rsidP="00D8019D">
            <w:pPr>
              <w:jc w:val="both"/>
              <w:rPr>
                <w:b/>
                <w:sz w:val="24"/>
                <w:szCs w:val="24"/>
              </w:rPr>
            </w:pPr>
          </w:p>
        </w:tc>
        <w:tc>
          <w:tcPr>
            <w:tcW w:w="3757" w:type="dxa"/>
            <w:tcBorders>
              <w:top w:val="single" w:sz="4" w:space="0" w:color="auto"/>
            </w:tcBorders>
          </w:tcPr>
          <w:p w14:paraId="1D862A4C" w14:textId="77777777" w:rsidR="00796FF4" w:rsidRPr="00B97C9F" w:rsidRDefault="00796FF4" w:rsidP="00D8019D">
            <w:pPr>
              <w:jc w:val="center"/>
              <w:rPr>
                <w:sz w:val="24"/>
                <w:szCs w:val="24"/>
              </w:rPr>
            </w:pPr>
          </w:p>
          <w:p w14:paraId="3F115CAF" w14:textId="77777777" w:rsidR="00796FF4" w:rsidRPr="00B97C9F" w:rsidRDefault="00796FF4" w:rsidP="00D8019D">
            <w:pPr>
              <w:jc w:val="center"/>
              <w:rPr>
                <w:sz w:val="24"/>
                <w:szCs w:val="24"/>
              </w:rPr>
            </w:pPr>
          </w:p>
          <w:p w14:paraId="181D6C76" w14:textId="77777777" w:rsidR="00796FF4" w:rsidRPr="00B97C9F" w:rsidRDefault="00796FF4" w:rsidP="00D8019D">
            <w:pPr>
              <w:jc w:val="center"/>
              <w:rPr>
                <w:sz w:val="24"/>
                <w:szCs w:val="24"/>
              </w:rPr>
            </w:pPr>
          </w:p>
          <w:p w14:paraId="3BD697E6" w14:textId="77777777" w:rsidR="00796FF4" w:rsidRPr="00B97C9F" w:rsidRDefault="00796FF4" w:rsidP="00D8019D">
            <w:pPr>
              <w:jc w:val="center"/>
              <w:rPr>
                <w:sz w:val="24"/>
                <w:szCs w:val="24"/>
              </w:rPr>
            </w:pPr>
          </w:p>
          <w:p w14:paraId="328E32C4" w14:textId="77777777" w:rsidR="00796FF4" w:rsidRPr="00B97C9F" w:rsidRDefault="00796FF4" w:rsidP="00D8019D">
            <w:pPr>
              <w:jc w:val="center"/>
              <w:rPr>
                <w:sz w:val="24"/>
                <w:szCs w:val="24"/>
              </w:rPr>
            </w:pPr>
          </w:p>
          <w:p w14:paraId="143E4560" w14:textId="77777777" w:rsidR="00796FF4" w:rsidRPr="00B97C9F" w:rsidRDefault="00796FF4" w:rsidP="00D8019D">
            <w:pPr>
              <w:jc w:val="center"/>
              <w:rPr>
                <w:sz w:val="24"/>
                <w:szCs w:val="24"/>
              </w:rPr>
            </w:pPr>
          </w:p>
          <w:p w14:paraId="33F821E2"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138A2CF" w14:textId="77777777" w:rsidR="00796FF4" w:rsidRPr="00B97C9F" w:rsidRDefault="00796FF4" w:rsidP="00D8019D">
            <w:pPr>
              <w:pStyle w:val="Heading2"/>
              <w:rPr>
                <w:rFonts w:ascii="Times New Roman" w:hAnsi="Times New Roman" w:cs="Times New Roman"/>
                <w:sz w:val="24"/>
                <w:szCs w:val="24"/>
              </w:rPr>
            </w:pPr>
          </w:p>
          <w:p w14:paraId="04CAB286" w14:textId="77777777" w:rsidR="00796FF4" w:rsidRPr="00B97C9F" w:rsidRDefault="00796FF4" w:rsidP="00D8019D">
            <w:pPr>
              <w:pStyle w:val="Heading2"/>
              <w:rPr>
                <w:rFonts w:ascii="Times New Roman" w:hAnsi="Times New Roman" w:cs="Times New Roman"/>
                <w:sz w:val="24"/>
                <w:szCs w:val="24"/>
              </w:rPr>
            </w:pPr>
          </w:p>
          <w:p w14:paraId="6F2F718E"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A243B3E" w14:textId="77777777" w:rsidR="00796FF4" w:rsidRPr="00886487" w:rsidRDefault="00796FF4" w:rsidP="00D8019D">
            <w:pPr>
              <w:pStyle w:val="Heading2"/>
              <w:rPr>
                <w:rFonts w:ascii="Times New Roman" w:hAnsi="Times New Roman" w:cs="Times New Roman"/>
                <w:color w:val="000000" w:themeColor="text1"/>
                <w:sz w:val="24"/>
                <w:szCs w:val="24"/>
              </w:rPr>
            </w:pPr>
          </w:p>
          <w:p w14:paraId="2B01674E" w14:textId="77777777" w:rsidR="00796FF4" w:rsidRPr="00B97C9F" w:rsidRDefault="00796FF4" w:rsidP="00D8019D">
            <w:pPr>
              <w:pStyle w:val="Heading2"/>
              <w:rPr>
                <w:rFonts w:ascii="Times New Roman" w:hAnsi="Times New Roman" w:cs="Times New Roman"/>
                <w:sz w:val="24"/>
                <w:szCs w:val="24"/>
              </w:rPr>
            </w:pPr>
          </w:p>
          <w:p w14:paraId="6FE4F47F" w14:textId="77777777" w:rsidR="00796FF4" w:rsidRPr="00B97C9F" w:rsidRDefault="00796FF4" w:rsidP="00D8019D">
            <w:pPr>
              <w:rPr>
                <w:sz w:val="24"/>
                <w:szCs w:val="24"/>
              </w:rPr>
            </w:pPr>
          </w:p>
          <w:p w14:paraId="3D84B22F" w14:textId="77777777" w:rsidR="00796FF4" w:rsidRPr="00B97C9F" w:rsidRDefault="00796FF4" w:rsidP="00D8019D">
            <w:pPr>
              <w:rPr>
                <w:sz w:val="24"/>
                <w:szCs w:val="24"/>
              </w:rPr>
            </w:pPr>
            <w:r w:rsidRPr="00B97C9F">
              <w:rPr>
                <w:sz w:val="24"/>
                <w:szCs w:val="24"/>
              </w:rPr>
              <w:t>Case Number:</w:t>
            </w:r>
          </w:p>
          <w:p w14:paraId="26B48D44"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C3B86" w14:textId="77777777" w:rsidR="00796FF4" w:rsidRPr="00B97C9F" w:rsidRDefault="00796FF4" w:rsidP="00D8019D">
            <w:pPr>
              <w:rPr>
                <w:sz w:val="24"/>
                <w:szCs w:val="24"/>
              </w:rPr>
            </w:pPr>
          </w:p>
          <w:p w14:paraId="3FA46B02" w14:textId="77777777" w:rsidR="00796FF4" w:rsidRPr="00B97C9F" w:rsidRDefault="00796FF4" w:rsidP="00D8019D">
            <w:pPr>
              <w:rPr>
                <w:sz w:val="24"/>
                <w:szCs w:val="24"/>
              </w:rPr>
            </w:pPr>
          </w:p>
          <w:p w14:paraId="21A9F1C9"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412217AA" w14:textId="77777777" w:rsidTr="00D8019D">
        <w:trPr>
          <w:trHeight w:val="287"/>
        </w:trPr>
        <w:tc>
          <w:tcPr>
            <w:tcW w:w="10217" w:type="dxa"/>
            <w:gridSpan w:val="2"/>
            <w:vAlign w:val="center"/>
          </w:tcPr>
          <w:p w14:paraId="0E00C597" w14:textId="77777777" w:rsidR="00796FF4" w:rsidRDefault="00796FF4" w:rsidP="00D8019D">
            <w:pPr>
              <w:pStyle w:val="Heading1"/>
              <w:spacing w:after="0"/>
            </w:pPr>
          </w:p>
          <w:p w14:paraId="4EA8E9E7" w14:textId="73B83B52" w:rsidR="00796FF4" w:rsidRPr="00B97C9F" w:rsidRDefault="00796FF4" w:rsidP="00D8019D">
            <w:pPr>
              <w:pStyle w:val="Heading1"/>
            </w:pPr>
            <w:r>
              <w:t>SPECIAL VERDICT</w:t>
            </w:r>
          </w:p>
        </w:tc>
      </w:tr>
    </w:tbl>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4458C6A5" w:rsidR="00BE654D" w:rsidRPr="00BE654D" w:rsidRDefault="00BE654D" w:rsidP="00BE654D">
      <w:pPr>
        <w:ind w:firstLine="720"/>
        <w:rPr>
          <w:rFonts w:eastAsia="Times New Roman"/>
          <w:b/>
          <w:sz w:val="24"/>
          <w:szCs w:val="24"/>
        </w:rPr>
      </w:pPr>
      <w:r w:rsidRPr="00BE654D">
        <w:rPr>
          <w:rFonts w:eastAsia="Times New Roman"/>
          <w:b/>
          <w:sz w:val="24"/>
          <w:szCs w:val="24"/>
        </w:rPr>
        <w:t xml:space="preserve">Is the respondent a person with a mental illness or mental health disorder and, </w:t>
      </w:r>
      <w:proofErr w:type="gramStart"/>
      <w:r w:rsidRPr="00BE654D">
        <w:rPr>
          <w:rFonts w:eastAsia="Times New Roman"/>
          <w:b/>
          <w:sz w:val="24"/>
          <w:szCs w:val="24"/>
        </w:rPr>
        <w:t>as a result of</w:t>
      </w:r>
      <w:proofErr w:type="gramEnd"/>
      <w:r w:rsidRPr="00BE654D">
        <w:rPr>
          <w:rFonts w:eastAsia="Times New Roman"/>
          <w:b/>
          <w:sz w:val="24"/>
          <w:szCs w:val="24"/>
        </w:rPr>
        <w:t xml:space="preserve"> such mental illness or mental health disorder, is the respondent a danger [to </w:t>
      </w:r>
      <w:r w:rsidR="008F3805" w:rsidRPr="00BD6138">
        <w:rPr>
          <w:rFonts w:eastAsia="Times New Roman"/>
          <w:bCs/>
          <w:i/>
          <w:iCs/>
          <w:sz w:val="24"/>
          <w:szCs w:val="24"/>
        </w:rPr>
        <w:t>(insert applicable pronoun)</w:t>
      </w:r>
      <w:r w:rsidRPr="00BE654D">
        <w:rPr>
          <w:rFonts w:eastAsia="Times New Roman"/>
          <w:b/>
          <w:sz w:val="24"/>
          <w:szCs w:val="24"/>
        </w:rPr>
        <w:t>]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Is the respondent a person with a mental illness or mental health disorder and, </w:t>
      </w:r>
      <w:proofErr w:type="gramStart"/>
      <w:r w:rsidRPr="00BE654D">
        <w:rPr>
          <w:rFonts w:eastAsia="Times New Roman"/>
          <w:b/>
          <w:sz w:val="24"/>
          <w:szCs w:val="24"/>
        </w:rPr>
        <w:t>as a result of</w:t>
      </w:r>
      <w:proofErr w:type="gramEnd"/>
      <w:r w:rsidRPr="00BE654D">
        <w:rPr>
          <w:rFonts w:eastAsia="Times New Roman"/>
          <w:b/>
          <w:sz w:val="24"/>
          <w:szCs w:val="24"/>
        </w:rPr>
        <w:t xml:space="preserve">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lastRenderedPageBreak/>
        <w:t>(QUESTION NO. 3.</w:t>
      </w:r>
    </w:p>
    <w:p w14:paraId="760C941F" w14:textId="77777777" w:rsidR="00BE654D" w:rsidRPr="00BE654D" w:rsidRDefault="00BE654D" w:rsidP="00BE654D">
      <w:pPr>
        <w:ind w:firstLine="720"/>
        <w:rPr>
          <w:rFonts w:eastAsia="Times New Roman"/>
          <w:b/>
          <w:sz w:val="24"/>
          <w:szCs w:val="24"/>
        </w:rPr>
      </w:pPr>
    </w:p>
    <w:p w14:paraId="5B9B6771" w14:textId="2CD40FCB"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 xml:space="preserve">analyze the respondent’s condition, and did they find that the respondent is a person with a mental illness or mental health disorder and, as a result of such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BE654D">
        <w:rPr>
          <w:rFonts w:eastAsia="Times New Roman"/>
          <w:b/>
          <w:sz w:val="24"/>
          <w:szCs w:val="24"/>
        </w:rPr>
        <w:t>)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lastRenderedPageBreak/>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7" w:name="a35_8"/>
      <w:bookmarkEnd w:id="7"/>
      <w:r w:rsidRPr="002065D8">
        <w:rPr>
          <w:rFonts w:eastAsia="Times New Roman"/>
          <w:b/>
          <w:sz w:val="24"/>
          <w:szCs w:val="24"/>
        </w:rPr>
        <w:lastRenderedPageBreak/>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796FF4" w:rsidRPr="00B97C9F" w14:paraId="51F68AED" w14:textId="77777777" w:rsidTr="00D8019D">
        <w:trPr>
          <w:trHeight w:val="4580"/>
        </w:trPr>
        <w:tc>
          <w:tcPr>
            <w:tcW w:w="6460" w:type="dxa"/>
          </w:tcPr>
          <w:p w14:paraId="12EFE3C5" w14:textId="77777777" w:rsidR="00796FF4" w:rsidRPr="00B97C9F" w:rsidRDefault="00796FF4"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58561593" wp14:editId="79868336">
                      <wp:simplePos x="0" y="0"/>
                      <wp:positionH relativeFrom="column">
                        <wp:posOffset>4297680</wp:posOffset>
                      </wp:positionH>
                      <wp:positionV relativeFrom="paragraph">
                        <wp:posOffset>1645920</wp:posOffset>
                      </wp:positionV>
                      <wp:extent cx="1737360" cy="91440"/>
                      <wp:effectExtent l="0" t="0" r="0" b="0"/>
                      <wp:wrapNone/>
                      <wp:docPr id="1533234988" name="Group 1533234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8715760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8506601"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0CEEB" id="Group 1533234988"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hapwo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3864B484" wp14:editId="0A6DF636">
                      <wp:simplePos x="0" y="0"/>
                      <wp:positionH relativeFrom="column">
                        <wp:posOffset>4114800</wp:posOffset>
                      </wp:positionH>
                      <wp:positionV relativeFrom="paragraph">
                        <wp:posOffset>1828800</wp:posOffset>
                      </wp:positionV>
                      <wp:extent cx="2286000" cy="0"/>
                      <wp:effectExtent l="0" t="0" r="0" b="0"/>
                      <wp:wrapNone/>
                      <wp:docPr id="905504693" name="Straight Connector 905504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BE0C" id="Straight Connector 9055046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000000">
              <w:rPr>
                <w:sz w:val="24"/>
                <w:szCs w:val="24"/>
              </w:rPr>
            </w:r>
            <w:r w:rsidR="00000000">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1801B7B0" w14:textId="77777777" w:rsidR="00796FF4" w:rsidRPr="00B97C9F" w:rsidRDefault="00796FF4" w:rsidP="00D8019D">
            <w:pPr>
              <w:jc w:val="both"/>
              <w:rPr>
                <w:sz w:val="24"/>
                <w:szCs w:val="24"/>
              </w:rPr>
            </w:pPr>
          </w:p>
          <w:p w14:paraId="14F09A7B" w14:textId="77777777" w:rsidR="00796FF4" w:rsidRPr="00B97C9F" w:rsidRDefault="00796FF4"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D63155B" w14:textId="77777777" w:rsidR="00796FF4" w:rsidRPr="00B97C9F" w:rsidRDefault="00796FF4"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D373880"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7F4478" w14:textId="77777777" w:rsidR="00796FF4" w:rsidRPr="00B97C9F" w:rsidRDefault="00796FF4"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F726B64" w14:textId="77777777" w:rsidR="00796FF4" w:rsidRPr="00B97C9F" w:rsidRDefault="00796FF4"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38E8CDC" w14:textId="77777777" w:rsidR="00796FF4" w:rsidRPr="00B97C9F" w:rsidRDefault="00796FF4" w:rsidP="00D8019D">
            <w:pPr>
              <w:jc w:val="both"/>
              <w:rPr>
                <w:b/>
                <w:sz w:val="24"/>
                <w:szCs w:val="24"/>
              </w:rPr>
            </w:pPr>
          </w:p>
          <w:p w14:paraId="0EBE89E0" w14:textId="77777777" w:rsidR="00796FF4" w:rsidRPr="00B97C9F" w:rsidRDefault="00796FF4" w:rsidP="00D8019D">
            <w:pPr>
              <w:jc w:val="both"/>
              <w:rPr>
                <w:b/>
                <w:sz w:val="24"/>
                <w:szCs w:val="24"/>
              </w:rPr>
            </w:pPr>
          </w:p>
          <w:p w14:paraId="3EBC0176" w14:textId="77777777" w:rsidR="00796FF4" w:rsidRPr="00B97C9F" w:rsidRDefault="00796FF4" w:rsidP="00D8019D">
            <w:pPr>
              <w:jc w:val="both"/>
              <w:rPr>
                <w:b/>
                <w:sz w:val="24"/>
                <w:szCs w:val="24"/>
              </w:rPr>
            </w:pPr>
          </w:p>
          <w:p w14:paraId="4D90D05A" w14:textId="77777777" w:rsidR="00796FF4" w:rsidRPr="00B97C9F" w:rsidRDefault="00796FF4" w:rsidP="00D8019D">
            <w:pPr>
              <w:jc w:val="both"/>
              <w:rPr>
                <w:b/>
                <w:sz w:val="24"/>
                <w:szCs w:val="24"/>
              </w:rPr>
            </w:pPr>
          </w:p>
          <w:p w14:paraId="4795E749" w14:textId="77777777" w:rsidR="00796FF4" w:rsidRPr="00B97C9F" w:rsidRDefault="00796FF4" w:rsidP="00D8019D">
            <w:pPr>
              <w:jc w:val="both"/>
              <w:rPr>
                <w:b/>
                <w:sz w:val="24"/>
                <w:szCs w:val="24"/>
              </w:rPr>
            </w:pPr>
          </w:p>
          <w:p w14:paraId="5CD6A626" w14:textId="77777777" w:rsidR="00796FF4" w:rsidRPr="00B97C9F" w:rsidRDefault="00796FF4" w:rsidP="00D8019D">
            <w:pPr>
              <w:jc w:val="both"/>
              <w:rPr>
                <w:b/>
                <w:sz w:val="24"/>
                <w:szCs w:val="24"/>
              </w:rPr>
            </w:pPr>
          </w:p>
        </w:tc>
        <w:tc>
          <w:tcPr>
            <w:tcW w:w="3757" w:type="dxa"/>
            <w:tcBorders>
              <w:top w:val="single" w:sz="4" w:space="0" w:color="auto"/>
            </w:tcBorders>
          </w:tcPr>
          <w:p w14:paraId="31B0D659" w14:textId="77777777" w:rsidR="00796FF4" w:rsidRPr="00B97C9F" w:rsidRDefault="00796FF4" w:rsidP="00D8019D">
            <w:pPr>
              <w:jc w:val="center"/>
              <w:rPr>
                <w:sz w:val="24"/>
                <w:szCs w:val="24"/>
              </w:rPr>
            </w:pPr>
          </w:p>
          <w:p w14:paraId="681BE64D" w14:textId="77777777" w:rsidR="00796FF4" w:rsidRPr="00B97C9F" w:rsidRDefault="00796FF4" w:rsidP="00D8019D">
            <w:pPr>
              <w:jc w:val="center"/>
              <w:rPr>
                <w:sz w:val="24"/>
                <w:szCs w:val="24"/>
              </w:rPr>
            </w:pPr>
          </w:p>
          <w:p w14:paraId="115F0D3D" w14:textId="77777777" w:rsidR="00796FF4" w:rsidRPr="00B97C9F" w:rsidRDefault="00796FF4" w:rsidP="00D8019D">
            <w:pPr>
              <w:jc w:val="center"/>
              <w:rPr>
                <w:sz w:val="24"/>
                <w:szCs w:val="24"/>
              </w:rPr>
            </w:pPr>
          </w:p>
          <w:p w14:paraId="068B9AE8" w14:textId="77777777" w:rsidR="00796FF4" w:rsidRPr="00B97C9F" w:rsidRDefault="00796FF4" w:rsidP="00D8019D">
            <w:pPr>
              <w:jc w:val="center"/>
              <w:rPr>
                <w:sz w:val="24"/>
                <w:szCs w:val="24"/>
              </w:rPr>
            </w:pPr>
          </w:p>
          <w:p w14:paraId="34C25D2C" w14:textId="77777777" w:rsidR="00796FF4" w:rsidRPr="00B97C9F" w:rsidRDefault="00796FF4" w:rsidP="00D8019D">
            <w:pPr>
              <w:jc w:val="center"/>
              <w:rPr>
                <w:sz w:val="24"/>
                <w:szCs w:val="24"/>
              </w:rPr>
            </w:pPr>
          </w:p>
          <w:p w14:paraId="1F7D1EE1" w14:textId="77777777" w:rsidR="00796FF4" w:rsidRPr="00B97C9F" w:rsidRDefault="00796FF4" w:rsidP="00D8019D">
            <w:pPr>
              <w:jc w:val="center"/>
              <w:rPr>
                <w:sz w:val="24"/>
                <w:szCs w:val="24"/>
              </w:rPr>
            </w:pPr>
          </w:p>
          <w:p w14:paraId="1E165291" w14:textId="77777777" w:rsidR="00796FF4" w:rsidRPr="00B97C9F" w:rsidRDefault="00796FF4"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6A3A53" w14:textId="77777777" w:rsidR="00796FF4" w:rsidRPr="00B97C9F" w:rsidRDefault="00796FF4" w:rsidP="00D8019D">
            <w:pPr>
              <w:pStyle w:val="Heading2"/>
              <w:rPr>
                <w:rFonts w:ascii="Times New Roman" w:hAnsi="Times New Roman" w:cs="Times New Roman"/>
                <w:sz w:val="24"/>
                <w:szCs w:val="24"/>
              </w:rPr>
            </w:pPr>
          </w:p>
          <w:p w14:paraId="5B4C5E17" w14:textId="77777777" w:rsidR="00796FF4" w:rsidRPr="00B97C9F" w:rsidRDefault="00796FF4" w:rsidP="00D8019D">
            <w:pPr>
              <w:pStyle w:val="Heading2"/>
              <w:rPr>
                <w:rFonts w:ascii="Times New Roman" w:hAnsi="Times New Roman" w:cs="Times New Roman"/>
                <w:sz w:val="24"/>
                <w:szCs w:val="24"/>
              </w:rPr>
            </w:pPr>
          </w:p>
          <w:p w14:paraId="1BC26D54" w14:textId="77777777" w:rsidR="00796FF4" w:rsidRPr="00886487" w:rsidRDefault="00796FF4"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CE8E23F" w14:textId="77777777" w:rsidR="00796FF4" w:rsidRPr="00886487" w:rsidRDefault="00796FF4" w:rsidP="00D8019D">
            <w:pPr>
              <w:pStyle w:val="Heading2"/>
              <w:rPr>
                <w:rFonts w:ascii="Times New Roman" w:hAnsi="Times New Roman" w:cs="Times New Roman"/>
                <w:color w:val="000000" w:themeColor="text1"/>
                <w:sz w:val="24"/>
                <w:szCs w:val="24"/>
              </w:rPr>
            </w:pPr>
          </w:p>
          <w:p w14:paraId="5D3C3D3D" w14:textId="77777777" w:rsidR="00796FF4" w:rsidRPr="00B97C9F" w:rsidRDefault="00796FF4" w:rsidP="00D8019D">
            <w:pPr>
              <w:pStyle w:val="Heading2"/>
              <w:rPr>
                <w:rFonts w:ascii="Times New Roman" w:hAnsi="Times New Roman" w:cs="Times New Roman"/>
                <w:sz w:val="24"/>
                <w:szCs w:val="24"/>
              </w:rPr>
            </w:pPr>
          </w:p>
          <w:p w14:paraId="6B062965" w14:textId="77777777" w:rsidR="00796FF4" w:rsidRPr="00B97C9F" w:rsidRDefault="00796FF4" w:rsidP="00D8019D">
            <w:pPr>
              <w:rPr>
                <w:sz w:val="24"/>
                <w:szCs w:val="24"/>
              </w:rPr>
            </w:pPr>
          </w:p>
          <w:p w14:paraId="666EF888" w14:textId="77777777" w:rsidR="00796FF4" w:rsidRPr="00B97C9F" w:rsidRDefault="00796FF4" w:rsidP="00D8019D">
            <w:pPr>
              <w:rPr>
                <w:sz w:val="24"/>
                <w:szCs w:val="24"/>
              </w:rPr>
            </w:pPr>
            <w:r w:rsidRPr="00B97C9F">
              <w:rPr>
                <w:sz w:val="24"/>
                <w:szCs w:val="24"/>
              </w:rPr>
              <w:t>Case Number:</w:t>
            </w:r>
          </w:p>
          <w:p w14:paraId="4A416886" w14:textId="77777777" w:rsidR="00796FF4" w:rsidRPr="00B97C9F" w:rsidRDefault="00796FF4"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A53C4D4" w14:textId="77777777" w:rsidR="00796FF4" w:rsidRPr="00B97C9F" w:rsidRDefault="00796FF4" w:rsidP="00D8019D">
            <w:pPr>
              <w:rPr>
                <w:sz w:val="24"/>
                <w:szCs w:val="24"/>
              </w:rPr>
            </w:pPr>
          </w:p>
          <w:p w14:paraId="0AB2E54A" w14:textId="77777777" w:rsidR="00796FF4" w:rsidRPr="00B97C9F" w:rsidRDefault="00796FF4" w:rsidP="00D8019D">
            <w:pPr>
              <w:rPr>
                <w:sz w:val="24"/>
                <w:szCs w:val="24"/>
              </w:rPr>
            </w:pPr>
          </w:p>
          <w:p w14:paraId="0C130D6B" w14:textId="77777777" w:rsidR="00796FF4" w:rsidRPr="00B97C9F" w:rsidRDefault="00796FF4"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796FF4" w:rsidRPr="00B97C9F" w14:paraId="15E048D0" w14:textId="77777777" w:rsidTr="00D8019D">
        <w:trPr>
          <w:trHeight w:val="287"/>
        </w:trPr>
        <w:tc>
          <w:tcPr>
            <w:tcW w:w="10217" w:type="dxa"/>
            <w:gridSpan w:val="2"/>
            <w:vAlign w:val="center"/>
          </w:tcPr>
          <w:p w14:paraId="7A3C83C1" w14:textId="77777777" w:rsidR="00796FF4" w:rsidRDefault="00796FF4" w:rsidP="00D8019D">
            <w:pPr>
              <w:pStyle w:val="Heading1"/>
              <w:spacing w:after="0"/>
            </w:pPr>
          </w:p>
          <w:p w14:paraId="7E978543" w14:textId="4FDAE437" w:rsidR="00796FF4" w:rsidRPr="00B97C9F" w:rsidRDefault="00796FF4" w:rsidP="00D8019D">
            <w:pPr>
              <w:pStyle w:val="Heading1"/>
            </w:pPr>
            <w:r>
              <w:t>SPECIAL VERDICT</w:t>
            </w:r>
            <w:r w:rsidRPr="00B97C9F">
              <w:t xml:space="preserve"> </w:t>
            </w:r>
          </w:p>
        </w:tc>
      </w:tr>
    </w:tbl>
    <w:p w14:paraId="40337F75"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65566F47" w:rsidR="002065D8" w:rsidRPr="002065D8" w:rsidRDefault="002065D8" w:rsidP="002065D8">
      <w:pPr>
        <w:ind w:firstLine="720"/>
        <w:rPr>
          <w:rFonts w:eastAsia="Times New Roman"/>
          <w:b/>
          <w:sz w:val="24"/>
          <w:szCs w:val="24"/>
        </w:rPr>
      </w:pPr>
      <w:r w:rsidRPr="002065D8">
        <w:rPr>
          <w:rFonts w:eastAsia="Times New Roman"/>
          <w:b/>
          <w:sz w:val="24"/>
          <w:szCs w:val="24"/>
        </w:rPr>
        <w:t xml:space="preserve">Is the respondent a person with a mental illness or mental health disorder and, </w:t>
      </w:r>
      <w:proofErr w:type="gramStart"/>
      <w:r w:rsidRPr="002065D8">
        <w:rPr>
          <w:rFonts w:eastAsia="Times New Roman"/>
          <w:b/>
          <w:sz w:val="24"/>
          <w:szCs w:val="24"/>
        </w:rPr>
        <w:t>as a result of</w:t>
      </w:r>
      <w:proofErr w:type="gramEnd"/>
      <w:r w:rsidRPr="002065D8">
        <w:rPr>
          <w:rFonts w:eastAsia="Times New Roman"/>
          <w:b/>
          <w:sz w:val="24"/>
          <w:szCs w:val="24"/>
        </w:rPr>
        <w:t xml:space="preserve"> such mental illness or mental health disorder, is the respondent a danger [to</w:t>
      </w:r>
      <w:r w:rsidR="008F3805">
        <w:rPr>
          <w:rFonts w:eastAsia="Times New Roman"/>
          <w:b/>
          <w:sz w:val="24"/>
          <w:szCs w:val="24"/>
        </w:rPr>
        <w:t xml:space="preserve"> </w:t>
      </w:r>
      <w:r w:rsidR="008F3805" w:rsidRPr="00BD6138">
        <w:rPr>
          <w:rFonts w:eastAsia="Times New Roman"/>
          <w:bCs/>
          <w:i/>
          <w:iCs/>
          <w:sz w:val="24"/>
          <w:szCs w:val="24"/>
        </w:rPr>
        <w:t>(insert applicable pronoun)</w:t>
      </w:r>
      <w:r w:rsidRPr="002065D8">
        <w:rPr>
          <w:rFonts w:eastAsia="Times New Roman"/>
          <w:b/>
          <w:sz w:val="24"/>
          <w:szCs w:val="24"/>
        </w:rPr>
        <w:t>]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Is the respondent a person with a mental illness or mental health disorder and, </w:t>
      </w:r>
      <w:proofErr w:type="gramStart"/>
      <w:r w:rsidRPr="002065D8">
        <w:rPr>
          <w:rFonts w:eastAsia="Times New Roman"/>
          <w:b/>
          <w:sz w:val="24"/>
          <w:szCs w:val="24"/>
        </w:rPr>
        <w:t>as a result of</w:t>
      </w:r>
      <w:proofErr w:type="gramEnd"/>
      <w:r w:rsidRPr="002065D8">
        <w:rPr>
          <w:rFonts w:eastAsia="Times New Roman"/>
          <w:b/>
          <w:sz w:val="24"/>
          <w:szCs w:val="24"/>
        </w:rPr>
        <w:t xml:space="preserve">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lastRenderedPageBreak/>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9B849A5"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w:t>
      </w:r>
      <w:r w:rsidR="008F3805">
        <w:rPr>
          <w:rFonts w:eastAsia="Times New Roman"/>
          <w:bCs/>
          <w:i/>
          <w:iCs/>
          <w:sz w:val="24"/>
          <w:szCs w:val="24"/>
        </w:rPr>
        <w:t>[</w:t>
      </w:r>
      <w:r w:rsidR="008F3805" w:rsidRPr="00BD6138">
        <w:rPr>
          <w:rFonts w:eastAsia="Times New Roman"/>
          <w:bCs/>
          <w:i/>
          <w:iCs/>
          <w:sz w:val="24"/>
          <w:szCs w:val="24"/>
        </w:rPr>
        <w:t>insert applicable pronoun</w:t>
      </w:r>
      <w:r w:rsidR="008F3805">
        <w:rPr>
          <w:rFonts w:eastAsia="Times New Roman"/>
          <w:bCs/>
          <w:i/>
          <w:iCs/>
          <w:sz w:val="24"/>
          <w:szCs w:val="24"/>
        </w:rPr>
        <w:t>]</w:t>
      </w:r>
      <w:r w:rsidRPr="002065D8">
        <w:rPr>
          <w:rFonts w:eastAsia="Times New Roman"/>
          <w:b/>
          <w:sz w:val="24"/>
          <w:szCs w:val="24"/>
        </w:rPr>
        <w:t>)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5234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6125" w14:textId="77777777" w:rsidR="00552347" w:rsidRDefault="00552347" w:rsidP="0054263B">
      <w:r>
        <w:separator/>
      </w:r>
    </w:p>
  </w:endnote>
  <w:endnote w:type="continuationSeparator" w:id="0">
    <w:p w14:paraId="57E2CDFF" w14:textId="77777777" w:rsidR="00552347" w:rsidRDefault="00552347"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C059D5">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4B80" w14:textId="77777777" w:rsidR="00552347" w:rsidRDefault="00552347" w:rsidP="0054263B">
      <w:r>
        <w:separator/>
      </w:r>
    </w:p>
  </w:footnote>
  <w:footnote w:type="continuationSeparator" w:id="0">
    <w:p w14:paraId="3A35C974" w14:textId="77777777" w:rsidR="00552347" w:rsidRDefault="00552347" w:rsidP="0054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72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9443F"/>
    <w:rsid w:val="00114900"/>
    <w:rsid w:val="00130D3C"/>
    <w:rsid w:val="0014672F"/>
    <w:rsid w:val="00192125"/>
    <w:rsid w:val="001E5D7E"/>
    <w:rsid w:val="002065D8"/>
    <w:rsid w:val="00237554"/>
    <w:rsid w:val="002E0970"/>
    <w:rsid w:val="003304EC"/>
    <w:rsid w:val="00333202"/>
    <w:rsid w:val="00350E9F"/>
    <w:rsid w:val="00352111"/>
    <w:rsid w:val="0035626B"/>
    <w:rsid w:val="003937B8"/>
    <w:rsid w:val="003B3EF4"/>
    <w:rsid w:val="0046281C"/>
    <w:rsid w:val="00480E83"/>
    <w:rsid w:val="004C5E31"/>
    <w:rsid w:val="004C62F9"/>
    <w:rsid w:val="004E7EF1"/>
    <w:rsid w:val="0054263B"/>
    <w:rsid w:val="00552186"/>
    <w:rsid w:val="00552347"/>
    <w:rsid w:val="00553A9E"/>
    <w:rsid w:val="006272FE"/>
    <w:rsid w:val="00667A01"/>
    <w:rsid w:val="00675252"/>
    <w:rsid w:val="006915B6"/>
    <w:rsid w:val="006C6EED"/>
    <w:rsid w:val="007119D8"/>
    <w:rsid w:val="00717331"/>
    <w:rsid w:val="00796FF4"/>
    <w:rsid w:val="007D4CA0"/>
    <w:rsid w:val="007D6024"/>
    <w:rsid w:val="00832DB4"/>
    <w:rsid w:val="0086487D"/>
    <w:rsid w:val="00875064"/>
    <w:rsid w:val="008E41F1"/>
    <w:rsid w:val="008F3805"/>
    <w:rsid w:val="008F4C42"/>
    <w:rsid w:val="0094426B"/>
    <w:rsid w:val="00991938"/>
    <w:rsid w:val="009A2FA0"/>
    <w:rsid w:val="00B37722"/>
    <w:rsid w:val="00B64E15"/>
    <w:rsid w:val="00B97128"/>
    <w:rsid w:val="00BE654D"/>
    <w:rsid w:val="00C059D5"/>
    <w:rsid w:val="00C60E95"/>
    <w:rsid w:val="00C61ADD"/>
    <w:rsid w:val="00C9558D"/>
    <w:rsid w:val="00CA41CC"/>
    <w:rsid w:val="00D06D8D"/>
    <w:rsid w:val="00D31D0C"/>
    <w:rsid w:val="00D62AC4"/>
    <w:rsid w:val="00D7208F"/>
    <w:rsid w:val="00DA7AF5"/>
    <w:rsid w:val="00DB2C90"/>
    <w:rsid w:val="00DC63A9"/>
    <w:rsid w:val="00DC66A6"/>
    <w:rsid w:val="00DD58F0"/>
    <w:rsid w:val="00E058BA"/>
    <w:rsid w:val="00E749EF"/>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796FF4"/>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796FF4"/>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paragraph" w:styleId="Revision">
    <w:name w:val="Revision"/>
    <w:hidden/>
    <w:uiPriority w:val="99"/>
    <w:semiHidden/>
    <w:rsid w:val="008F3805"/>
    <w:rPr>
      <w:sz w:val="22"/>
      <w:szCs w:val="26"/>
    </w:rPr>
  </w:style>
  <w:style w:type="character" w:customStyle="1" w:styleId="Heading1Char">
    <w:name w:val="Heading 1 Char"/>
    <w:basedOn w:val="DefaultParagraphFont"/>
    <w:link w:val="Heading1"/>
    <w:uiPriority w:val="9"/>
    <w:rsid w:val="00796FF4"/>
    <w:rPr>
      <w:rFonts w:eastAsia="Times New Roman"/>
      <w:b/>
      <w:caps/>
      <w:sz w:val="24"/>
      <w:szCs w:val="24"/>
    </w:rPr>
  </w:style>
  <w:style w:type="character" w:customStyle="1" w:styleId="Heading2Char">
    <w:name w:val="Heading 2 Char"/>
    <w:basedOn w:val="DefaultParagraphFont"/>
    <w:link w:val="Heading2"/>
    <w:uiPriority w:val="9"/>
    <w:semiHidden/>
    <w:rsid w:val="00796FF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5068</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2024-02-29T21:30:00Z</dcterms:created>
  <dcterms:modified xsi:type="dcterms:W3CDTF">2024-02-29T21:31:00Z</dcterms:modified>
</cp:coreProperties>
</file>