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80"/>
      </w:tblGrid>
      <w:tr w:rsidR="00F0134C" w:rsidRPr="007F0557" w14:paraId="7574CE44" w14:textId="77777777" w:rsidTr="00F0134C">
        <w:trPr>
          <w:trHeight w:val="1008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46712" w14:textId="73C2E17E" w:rsidR="0037028E" w:rsidRPr="002416BC" w:rsidRDefault="0037028E" w:rsidP="002A3871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 w:rsidRPr="002416BC">
              <w:rPr>
                <w:rFonts w:ascii="Arial" w:hAnsi="Arial" w:cs="Arial"/>
                <w:b/>
                <w:sz w:val="18"/>
                <w:szCs w:val="18"/>
              </w:rPr>
              <w:t>Court</w:t>
            </w:r>
            <w:r w:rsidRPr="002416B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2416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6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57FE">
              <w:rPr>
                <w:rFonts w:ascii="Arial" w:hAnsi="Arial" w:cs="Arial"/>
                <w:sz w:val="18"/>
                <w:szCs w:val="18"/>
              </w:rPr>
            </w:r>
            <w:r w:rsidR="00ED57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6B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16BC">
              <w:rPr>
                <w:rFonts w:ascii="Arial" w:hAnsi="Arial" w:cs="Arial"/>
                <w:sz w:val="18"/>
                <w:szCs w:val="18"/>
              </w:rPr>
              <w:t xml:space="preserve"> District     </w:t>
            </w:r>
            <w:r w:rsidRPr="002416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6B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57FE">
              <w:rPr>
                <w:rFonts w:ascii="Arial" w:hAnsi="Arial" w:cs="Arial"/>
                <w:sz w:val="18"/>
                <w:szCs w:val="18"/>
              </w:rPr>
            </w:r>
            <w:r w:rsidR="00ED57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6B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16BC">
              <w:rPr>
                <w:rFonts w:ascii="Arial" w:hAnsi="Arial" w:cs="Arial"/>
                <w:sz w:val="18"/>
                <w:szCs w:val="18"/>
              </w:rPr>
              <w:t xml:space="preserve"> Juvenile</w:t>
            </w:r>
          </w:p>
          <w:p w14:paraId="1B931A39" w14:textId="77777777" w:rsidR="0037028E" w:rsidRPr="002416BC" w:rsidRDefault="0037028E" w:rsidP="002A3871">
            <w:pPr>
              <w:tabs>
                <w:tab w:val="right" w:pos="5742"/>
              </w:tabs>
              <w:spacing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561B9C5" w14:textId="77777777" w:rsidR="0037028E" w:rsidRPr="002416BC" w:rsidRDefault="0037028E" w:rsidP="002A3871">
            <w:pPr>
              <w:tabs>
                <w:tab w:val="right" w:pos="6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 xml:space="preserve">Court Address: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120BC31" w14:textId="77777777" w:rsidR="0037028E" w:rsidRPr="002416BC" w:rsidRDefault="0037028E" w:rsidP="002A3871">
            <w:pPr>
              <w:jc w:val="center"/>
              <w:rPr>
                <w:rFonts w:ascii="Arial" w:hAnsi="Arial" w:cs="Arial"/>
              </w:rPr>
            </w:pPr>
            <w:r w:rsidRPr="002416B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031BDE64" wp14:editId="5F2F59C6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-75565</wp:posOffset>
                      </wp:positionV>
                      <wp:extent cx="1339850" cy="196850"/>
                      <wp:effectExtent l="88900" t="25400" r="44450" b="63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968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0FDC8" id="Group 16" o:spid="_x0000_s1026" style="position:absolute;margin-left:11.1pt;margin-top:-5.95pt;width:105.5pt;height:15.5pt;z-index:251659776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fmJWAIAAJgGAAAOAAAAZHJzL2Uyb0RvYy54bWzslU2P2yAQhu+V+h8Q98ZxvteKs4f9yCVt&#13;&#10;I23bO8HYRsWAgMTJv+8wdrLddE+p1FNzQOAZhpnnhcny/tgochDOS6Nzmg6GlAjNTSF1ldPv354/&#13;&#10;LSjxgemCKaNFTk/C0/vVxw/L1mZiZGqjCuEIBNE+a21O6xBsliSe16JhfmCs0GAsjWtYgKWrksKx&#13;&#10;FqI3KhkNh7OkNa6wznDhPXx97Ix0hfHLUvDwtSy9CETlFHILODocd3FMVkuWVY7ZWvI+DXZDFg2T&#13;&#10;Gg69hHpkgZG9k3+EaiR3xpsyDLhpElOWkgusAapJh1fVrJ3ZW6ylytrKXjAB2itON4flXw5bR2QB&#13;&#10;2s0o0awBjfBYAmuA09oqA5+1sy9267oKYbox/KcHc3Jtj+uqcya79rMpIB7bB4NwjqVrYggomxxR&#13;&#10;g9NFA3EMhMPHdDy+W0xBKg629G4W5ygSr0HJuG0xT0eUgHU8mWKOLOP1U799NB9DHXHvZDaJGxOW&#13;&#10;dcdiqn1qsS64b/4Vqf87pC81swKV8hHXGen8jHQjtSDjDih6POitQ7w+8wD2fVakVNL+AAxIr6f2&#13;&#10;Tvlndj2168pZZp0Pa2EaEic5VZANhmSHjQ8dpLNL1EebZ6kUUleatJDAdDGf4g5vlCyiNfp5V+0e&#13;&#10;lCMHFl8X/nrkb9zgFusCo9WCFU/9PDCpYE7CycIdCU4yXSlB43GqokQJ6Ccw6bJTGu9aB6tTb2eK&#13;&#10;EzIEYVHLfyUqdLTunaCoeMliBiD77aKm6WQCcd9c6v+qxhfa9xhof/iW+1Yd++vva/R6/UNZ/QIA&#13;&#10;AP//AwBQSwMEFAAGAAgAAAAhACRPLCvkAAAADgEAAA8AAABkcnMvZG93bnJldi54bWxMj09rwzAM&#13;&#10;xe+DfQejwm6tY4eNNY1TSvfnVAZrB6M3N1aT0NgOsZuk337aabsIJP309F6+nmzLBuxD450CsUiA&#13;&#10;oSu9aVyl4OvwNn8GFqJ2RrfeoYIbBlgX93e5zowf3ScO+1gxEnEh0wrqGLuM81DWaHVY+A4d7c6+&#13;&#10;tzpS21fc9HokcdtymSRP3OrG0Ydad7itsbzsr1bB+6jHTSpeh93lvL0dD48f3zuBSj3MppcVlc0K&#13;&#10;WMQp/l3AbwbyDwUZO/mrM4G1CqSURCqYC7EERoBMU5qciFwK4EXO/8cofgAAAP//AwBQSwECLQAU&#13;&#10;AAYACAAAACEAtoM4kv4AAADhAQAAEwAAAAAAAAAAAAAAAAAAAAAAW0NvbnRlbnRfVHlwZXNdLnht&#13;&#10;bFBLAQItABQABgAIAAAAIQA4/SH/1gAAAJQBAAALAAAAAAAAAAAAAAAAAC8BAABfcmVscy8ucmVs&#13;&#10;c1BLAQItABQABgAIAAAAIQCZffmJWAIAAJgGAAAOAAAAAAAAAAAAAAAAAC4CAABkcnMvZTJvRG9j&#13;&#10;LnhtbFBLAQItABQABgAIAAAAIQAkTywr5AAAAA4BAAAPAAAAAAAAAAAAAAAAALIEAABkcnMvZG93&#13;&#10;bnJldi54bWxQSwUGAAAAAAQABADzAAAAwwUAAAAA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2416BC">
              <w:rPr>
                <w:rFonts w:ascii="Arial" w:hAnsi="Arial" w:cs="Arial"/>
                <w:sz w:val="18"/>
                <w:szCs w:val="18"/>
              </w:rPr>
              <w:t>Court Use Only</w:t>
            </w:r>
          </w:p>
        </w:tc>
      </w:tr>
      <w:tr w:rsidR="00F0134C" w:rsidRPr="007F0557" w14:paraId="7D2EF9FF" w14:textId="77777777" w:rsidTr="00F0134C">
        <w:trPr>
          <w:trHeight w:val="999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53E38" w14:textId="77777777" w:rsidR="0037028E" w:rsidRPr="002416BC" w:rsidRDefault="0037028E" w:rsidP="002A3871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16BC">
              <w:rPr>
                <w:rFonts w:ascii="Arial" w:hAnsi="Arial" w:cs="Arial"/>
                <w:b/>
                <w:bCs/>
                <w:sz w:val="18"/>
                <w:szCs w:val="18"/>
              </w:rPr>
              <w:t>Parties:</w:t>
            </w:r>
          </w:p>
          <w:p w14:paraId="75509114" w14:textId="77777777" w:rsidR="0037028E" w:rsidRPr="002416BC" w:rsidRDefault="0037028E" w:rsidP="002A3871">
            <w:pPr>
              <w:tabs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EDAA8F3" w14:textId="77777777" w:rsidR="0037028E" w:rsidRPr="002416BC" w:rsidRDefault="0037028E" w:rsidP="002A387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>&amp;</w:t>
            </w:r>
          </w:p>
          <w:p w14:paraId="15902F59" w14:textId="77777777" w:rsidR="0037028E" w:rsidRPr="002416BC" w:rsidRDefault="0037028E" w:rsidP="002A3871">
            <w:pPr>
              <w:tabs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 xml:space="preserve">Respondent: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7751E3B" w14:textId="77777777" w:rsidR="0037028E" w:rsidRPr="002416BC" w:rsidRDefault="0037028E" w:rsidP="002A3871">
            <w:pPr>
              <w:tabs>
                <w:tab w:val="left" w:pos="6102"/>
              </w:tabs>
              <w:spacing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16BC">
              <w:rPr>
                <w:rFonts w:ascii="Arial" w:hAnsi="Arial" w:cs="Arial"/>
                <w:i/>
                <w:iCs/>
                <w:sz w:val="13"/>
                <w:szCs w:val="13"/>
              </w:rPr>
              <w:t>(</w:t>
            </w:r>
            <w:proofErr w:type="gramStart"/>
            <w:r w:rsidRPr="002416BC">
              <w:rPr>
                <w:rFonts w:ascii="Arial" w:hAnsi="Arial" w:cs="Arial"/>
                <w:i/>
                <w:iCs/>
                <w:sz w:val="13"/>
                <w:szCs w:val="13"/>
              </w:rPr>
              <w:t>or</w:t>
            </w:r>
            <w:proofErr w:type="gramEnd"/>
            <w:r w:rsidRPr="002416BC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Co-petitioner)</w:t>
            </w:r>
          </w:p>
        </w:tc>
        <w:tc>
          <w:tcPr>
            <w:tcW w:w="28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15A06A" w14:textId="77777777" w:rsidR="0037028E" w:rsidRPr="002416BC" w:rsidRDefault="0037028E" w:rsidP="002A3871">
            <w:pPr>
              <w:rPr>
                <w:rFonts w:ascii="Arial" w:hAnsi="Arial" w:cs="Arial"/>
              </w:rPr>
            </w:pPr>
          </w:p>
        </w:tc>
      </w:tr>
      <w:tr w:rsidR="00F0134C" w:rsidRPr="007F0557" w14:paraId="40E066D8" w14:textId="77777777" w:rsidTr="00F0134C">
        <w:trPr>
          <w:trHeight w:val="1323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3F777F" w14:textId="77777777" w:rsidR="0037028E" w:rsidRPr="002416BC" w:rsidRDefault="0037028E" w:rsidP="002A3871">
            <w:pPr>
              <w:tabs>
                <w:tab w:val="left" w:pos="610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16BC">
              <w:rPr>
                <w:rFonts w:ascii="Arial" w:hAnsi="Arial" w:cs="Arial"/>
                <w:b/>
                <w:bCs/>
                <w:sz w:val="18"/>
                <w:szCs w:val="18"/>
              </w:rPr>
              <w:t>Filed by:</w:t>
            </w:r>
          </w:p>
          <w:p w14:paraId="0CD818B5" w14:textId="77777777" w:rsidR="0037028E" w:rsidRPr="002416BC" w:rsidRDefault="0037028E" w:rsidP="002A3871">
            <w:pPr>
              <w:tabs>
                <w:tab w:val="right" w:pos="5737"/>
              </w:tabs>
              <w:spacing w:before="120" w:line="420" w:lineRule="auto"/>
              <w:rPr>
                <w:rFonts w:ascii="Arial" w:hAnsi="Arial" w:cs="Arial"/>
                <w:sz w:val="18"/>
                <w:szCs w:val="18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9389BDD" w14:textId="77777777" w:rsidR="0037028E" w:rsidRPr="002416BC" w:rsidRDefault="0037028E" w:rsidP="002A3871">
            <w:pPr>
              <w:tabs>
                <w:tab w:val="right" w:pos="6277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BC04B65" w14:textId="77777777" w:rsidR="0037028E" w:rsidRPr="002416BC" w:rsidRDefault="0037028E" w:rsidP="002A3871">
            <w:pPr>
              <w:tabs>
                <w:tab w:val="left" w:pos="4124"/>
                <w:tab w:val="left" w:pos="4304"/>
                <w:tab w:val="right" w:pos="6277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2416BC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B1940ED" w14:textId="77777777" w:rsidR="0037028E" w:rsidRPr="002416BC" w:rsidRDefault="0037028E" w:rsidP="002A3871">
            <w:pPr>
              <w:tabs>
                <w:tab w:val="left" w:pos="4124"/>
                <w:tab w:val="left" w:pos="4302"/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2416BC">
              <w:rPr>
                <w:rFonts w:ascii="Arial" w:hAnsi="Arial" w:cs="Arial"/>
                <w:sz w:val="18"/>
                <w:szCs w:val="18"/>
              </w:rPr>
              <w:tab/>
              <w:t xml:space="preserve">Bar Number: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2DC98D8" w14:textId="77777777" w:rsidR="0037028E" w:rsidRPr="002416BC" w:rsidRDefault="0037028E" w:rsidP="002A3871">
            <w:pPr>
              <w:spacing w:after="60"/>
              <w:ind w:left="5378"/>
              <w:rPr>
                <w:rFonts w:ascii="Arial" w:hAnsi="Arial" w:cs="Arial"/>
                <w:sz w:val="18"/>
                <w:szCs w:val="18"/>
              </w:rPr>
            </w:pPr>
            <w:r w:rsidRPr="002416BC">
              <w:rPr>
                <w:rFonts w:ascii="Arial" w:hAnsi="Arial" w:cs="Arial"/>
                <w:sz w:val="13"/>
                <w:szCs w:val="13"/>
              </w:rPr>
              <w:t>(For lawyers)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05AA8" w14:textId="77777777" w:rsidR="0037028E" w:rsidRPr="002416BC" w:rsidRDefault="0037028E" w:rsidP="002A3871">
            <w:pPr>
              <w:tabs>
                <w:tab w:val="right" w:pos="2574"/>
              </w:tabs>
              <w:rPr>
                <w:rFonts w:ascii="Arial" w:hAnsi="Arial" w:cs="Arial"/>
                <w:sz w:val="18"/>
                <w:szCs w:val="18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51029DBF" w14:textId="77777777" w:rsidR="0037028E" w:rsidRPr="002416BC" w:rsidRDefault="0037028E" w:rsidP="002A3871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C6A837F" w14:textId="77777777" w:rsidR="0037028E" w:rsidRPr="002416BC" w:rsidRDefault="0037028E" w:rsidP="002A3871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D439A8B" w14:textId="77777777" w:rsidR="0037028E" w:rsidRPr="002416BC" w:rsidRDefault="0037028E" w:rsidP="002A3871">
            <w:pPr>
              <w:tabs>
                <w:tab w:val="right" w:pos="2499"/>
              </w:tabs>
              <w:rPr>
                <w:rFonts w:ascii="Arial" w:hAnsi="Arial" w:cs="Arial"/>
              </w:rPr>
            </w:pPr>
            <w:r w:rsidRPr="002416BC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2416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F0134C" w:rsidRPr="007F0557" w14:paraId="68A15BDB" w14:textId="77777777" w:rsidTr="00F0134C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E14A0C" w14:textId="6153773A" w:rsidR="0037028E" w:rsidRPr="002416BC" w:rsidRDefault="0037028E" w:rsidP="002A3871">
            <w:pPr>
              <w:tabs>
                <w:tab w:val="left" w:pos="2676"/>
              </w:tabs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Court Summons</w:t>
            </w:r>
          </w:p>
        </w:tc>
      </w:tr>
    </w:tbl>
    <w:p w14:paraId="3A4C1127" w14:textId="684B28B1" w:rsidR="00545BAB" w:rsidRDefault="00E66E43" w:rsidP="002416BC">
      <w:pPr>
        <w:spacing w:before="240" w:line="360" w:lineRule="auto"/>
        <w:rPr>
          <w:rFonts w:ascii="Arial" w:hAnsi="Arial"/>
          <w:b/>
          <w:sz w:val="22"/>
          <w:szCs w:val="22"/>
        </w:rPr>
      </w:pPr>
      <w:r w:rsidRPr="0098021A">
        <w:rPr>
          <w:rFonts w:ascii="Arial" w:hAnsi="Arial"/>
          <w:b/>
          <w:sz w:val="22"/>
          <w:szCs w:val="22"/>
        </w:rPr>
        <w:t xml:space="preserve">To the </w:t>
      </w:r>
      <w:r w:rsidR="00545BAB">
        <w:rPr>
          <w:rFonts w:ascii="Arial" w:hAnsi="Arial"/>
          <w:b/>
          <w:sz w:val="22"/>
          <w:szCs w:val="22"/>
        </w:rPr>
        <w:t>R</w:t>
      </w:r>
      <w:r w:rsidRPr="0098021A">
        <w:rPr>
          <w:rFonts w:ascii="Arial" w:hAnsi="Arial"/>
          <w:b/>
          <w:sz w:val="22"/>
          <w:szCs w:val="22"/>
        </w:rPr>
        <w:t>espondent</w:t>
      </w:r>
      <w:r w:rsidR="00545BAB">
        <w:rPr>
          <w:rFonts w:ascii="Arial" w:hAnsi="Arial"/>
          <w:b/>
          <w:sz w:val="22"/>
          <w:szCs w:val="22"/>
        </w:rPr>
        <w:t>:</w:t>
      </w:r>
    </w:p>
    <w:p w14:paraId="04E90034" w14:textId="04825726" w:rsidR="0018257D" w:rsidRDefault="00545BAB" w:rsidP="002416BC">
      <w:pPr>
        <w:spacing w:before="240" w:line="360" w:lineRule="auto"/>
        <w:ind w:left="720" w:hanging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</w:t>
      </w:r>
      <w:r>
        <w:rPr>
          <w:rFonts w:ascii="Arial" w:hAnsi="Arial"/>
          <w:b/>
          <w:sz w:val="22"/>
          <w:szCs w:val="22"/>
        </w:rPr>
        <w:tab/>
        <w:t>Welcome</w:t>
      </w:r>
    </w:p>
    <w:p w14:paraId="38E51255" w14:textId="77777777" w:rsidR="002F79BC" w:rsidRDefault="00545BAB" w:rsidP="002416BC">
      <w:pPr>
        <w:spacing w:before="120" w:line="360" w:lineRule="auto"/>
        <w:ind w:left="72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Welcome to the Colorado Court System.</w:t>
      </w:r>
    </w:p>
    <w:p w14:paraId="18EF696E" w14:textId="71E8B210" w:rsidR="002F79BC" w:rsidRDefault="002F79BC" w:rsidP="002416BC">
      <w:pPr>
        <w:spacing w:before="120" w:line="360" w:lineRule="auto"/>
        <w:ind w:left="1440" w:hanging="36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1)</w:t>
      </w:r>
      <w:r>
        <w:rPr>
          <w:rFonts w:ascii="Arial" w:hAnsi="Arial"/>
          <w:bCs/>
          <w:sz w:val="20"/>
        </w:rPr>
        <w:tab/>
      </w:r>
      <w:r w:rsidR="00545BAB">
        <w:rPr>
          <w:rFonts w:ascii="Arial" w:hAnsi="Arial"/>
          <w:bCs/>
          <w:sz w:val="20"/>
        </w:rPr>
        <w:t>Th</w:t>
      </w:r>
      <w:r w:rsidR="002B4701">
        <w:rPr>
          <w:rFonts w:ascii="Arial" w:hAnsi="Arial"/>
          <w:bCs/>
          <w:sz w:val="20"/>
        </w:rPr>
        <w:t>is</w:t>
      </w:r>
      <w:r w:rsidR="00545BAB">
        <w:rPr>
          <w:rFonts w:ascii="Arial" w:hAnsi="Arial"/>
          <w:bCs/>
          <w:sz w:val="20"/>
        </w:rPr>
        <w:t xml:space="preserve"> case </w:t>
      </w:r>
      <w:r w:rsidR="002B4701">
        <w:rPr>
          <w:rFonts w:ascii="Arial" w:hAnsi="Arial"/>
          <w:bCs/>
          <w:sz w:val="20"/>
        </w:rPr>
        <w:t>will</w:t>
      </w:r>
      <w:r w:rsidR="00545BAB">
        <w:rPr>
          <w:rFonts w:ascii="Arial" w:hAnsi="Arial"/>
          <w:bCs/>
          <w:sz w:val="20"/>
        </w:rPr>
        <w:t xml:space="preserve"> </w:t>
      </w:r>
      <w:r w:rsidR="007C1B04">
        <w:rPr>
          <w:rFonts w:ascii="Arial" w:hAnsi="Arial"/>
          <w:bCs/>
          <w:sz w:val="20"/>
        </w:rPr>
        <w:t xml:space="preserve">establish </w:t>
      </w:r>
      <w:r w:rsidR="00545BAB">
        <w:rPr>
          <w:rFonts w:ascii="Arial" w:hAnsi="Arial"/>
          <w:bCs/>
          <w:sz w:val="20"/>
        </w:rPr>
        <w:t xml:space="preserve">who </w:t>
      </w:r>
      <w:r w:rsidR="007C1B04">
        <w:rPr>
          <w:rFonts w:ascii="Arial" w:hAnsi="Arial"/>
          <w:bCs/>
          <w:sz w:val="20"/>
        </w:rPr>
        <w:t xml:space="preserve">is a </w:t>
      </w:r>
      <w:r w:rsidR="00545BAB">
        <w:rPr>
          <w:rFonts w:ascii="Arial" w:hAnsi="Arial"/>
          <w:bCs/>
          <w:sz w:val="20"/>
        </w:rPr>
        <w:t>legal parent</w:t>
      </w:r>
      <w:r w:rsidR="002B4701">
        <w:rPr>
          <w:rFonts w:ascii="Arial" w:hAnsi="Arial"/>
          <w:bCs/>
          <w:sz w:val="20"/>
        </w:rPr>
        <w:t xml:space="preserve"> </w:t>
      </w:r>
      <w:r w:rsidR="007C1B04">
        <w:rPr>
          <w:rFonts w:ascii="Arial" w:hAnsi="Arial"/>
          <w:bCs/>
          <w:sz w:val="20"/>
        </w:rPr>
        <w:t>of the children</w:t>
      </w:r>
      <w:r w:rsidR="00545BAB">
        <w:rPr>
          <w:rFonts w:ascii="Arial" w:hAnsi="Arial"/>
          <w:bCs/>
          <w:sz w:val="20"/>
        </w:rPr>
        <w:t>.</w:t>
      </w:r>
    </w:p>
    <w:p w14:paraId="31AB3FF8" w14:textId="6E0ECD54" w:rsidR="00545BAB" w:rsidRDefault="002F79BC" w:rsidP="002416BC">
      <w:pPr>
        <w:spacing w:before="120" w:line="360" w:lineRule="auto"/>
        <w:ind w:left="1440" w:hanging="36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2)</w:t>
      </w:r>
      <w:r>
        <w:rPr>
          <w:rFonts w:ascii="Arial" w:hAnsi="Arial"/>
          <w:bCs/>
          <w:sz w:val="20"/>
        </w:rPr>
        <w:tab/>
      </w:r>
      <w:r w:rsidR="00545BAB">
        <w:rPr>
          <w:rFonts w:ascii="Arial" w:hAnsi="Arial"/>
          <w:bCs/>
          <w:sz w:val="20"/>
        </w:rPr>
        <w:t xml:space="preserve">You are a now a party </w:t>
      </w:r>
      <w:r w:rsidR="008F0E91">
        <w:rPr>
          <w:rFonts w:ascii="Arial" w:hAnsi="Arial"/>
          <w:bCs/>
          <w:sz w:val="20"/>
        </w:rPr>
        <w:t>to this</w:t>
      </w:r>
      <w:r w:rsidR="00545BAB">
        <w:rPr>
          <w:rFonts w:ascii="Arial" w:hAnsi="Arial"/>
          <w:bCs/>
          <w:sz w:val="20"/>
        </w:rPr>
        <w:t xml:space="preserve"> case, called the Respondent.</w:t>
      </w:r>
    </w:p>
    <w:p w14:paraId="771EF3BE" w14:textId="1CE01372" w:rsidR="002F79BC" w:rsidRDefault="002F79BC" w:rsidP="002416BC">
      <w:pPr>
        <w:spacing w:before="120" w:line="360" w:lineRule="auto"/>
        <w:ind w:left="1440" w:hanging="36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3)</w:t>
      </w:r>
      <w:r>
        <w:rPr>
          <w:rFonts w:ascii="Arial" w:hAnsi="Arial"/>
          <w:bCs/>
          <w:sz w:val="20"/>
        </w:rPr>
        <w:tab/>
        <w:t>The Court may also assign child support, create a parenting plan (decision making and parenting time), and require you to pay the Petitioner’s costs for litigating this case.</w:t>
      </w:r>
    </w:p>
    <w:p w14:paraId="414DBDD3" w14:textId="670FFC42" w:rsidR="002F79BC" w:rsidRPr="002416BC" w:rsidRDefault="002F79BC" w:rsidP="002416BC">
      <w:pPr>
        <w:spacing w:before="240" w:line="360" w:lineRule="auto"/>
        <w:ind w:left="720" w:hanging="720"/>
        <w:rPr>
          <w:rFonts w:ascii="Arial" w:hAnsi="Arial"/>
          <w:b/>
          <w:sz w:val="22"/>
          <w:szCs w:val="22"/>
        </w:rPr>
      </w:pPr>
      <w:r w:rsidRPr="002416BC">
        <w:rPr>
          <w:rFonts w:ascii="Arial" w:hAnsi="Arial"/>
          <w:b/>
          <w:sz w:val="22"/>
          <w:szCs w:val="22"/>
        </w:rPr>
        <w:t>2.</w:t>
      </w:r>
      <w:r w:rsidRPr="002416BC">
        <w:rPr>
          <w:rFonts w:ascii="Arial" w:hAnsi="Arial"/>
          <w:b/>
          <w:sz w:val="22"/>
          <w:szCs w:val="22"/>
        </w:rPr>
        <w:tab/>
        <w:t>Your Response</w:t>
      </w:r>
    </w:p>
    <w:p w14:paraId="2E0559DF" w14:textId="276C6351" w:rsidR="006D1873" w:rsidRDefault="006D1873" w:rsidP="002416BC">
      <w:pPr>
        <w:tabs>
          <w:tab w:val="left" w:pos="2160"/>
        </w:tabs>
        <w:spacing w:before="120"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 a written response</w:t>
      </w:r>
      <w:r w:rsidR="003C6F4C">
        <w:rPr>
          <w:rFonts w:ascii="Arial" w:hAnsi="Arial" w:cs="Arial"/>
          <w:sz w:val="20"/>
        </w:rPr>
        <w:t xml:space="preserve"> </w:t>
      </w:r>
      <w:r w:rsidR="00223B33">
        <w:rPr>
          <w:rFonts w:ascii="Arial" w:hAnsi="Arial" w:cs="Arial"/>
          <w:b/>
          <w:bCs/>
          <w:sz w:val="20"/>
        </w:rPr>
        <w:t>as soon a</w:t>
      </w:r>
      <w:r w:rsidRPr="002416BC">
        <w:rPr>
          <w:rFonts w:ascii="Arial" w:hAnsi="Arial" w:cs="Arial"/>
          <w:b/>
          <w:bCs/>
          <w:sz w:val="20"/>
        </w:rPr>
        <w:t>s</w:t>
      </w:r>
      <w:r w:rsidR="00223B33">
        <w:rPr>
          <w:rFonts w:ascii="Arial" w:hAnsi="Arial" w:cs="Arial"/>
          <w:b/>
          <w:bCs/>
          <w:sz w:val="20"/>
        </w:rPr>
        <w:t xml:space="preserve"> possible</w:t>
      </w:r>
      <w:r>
        <w:rPr>
          <w:rFonts w:ascii="Arial" w:hAnsi="Arial" w:cs="Arial"/>
          <w:sz w:val="20"/>
        </w:rPr>
        <w:t xml:space="preserve"> of receiving this Summons.</w:t>
      </w:r>
    </w:p>
    <w:p w14:paraId="0A2C042D" w14:textId="1D20E7B0" w:rsidR="00507602" w:rsidRDefault="006D1873" w:rsidP="00BB4D2E">
      <w:pPr>
        <w:tabs>
          <w:tab w:val="left" w:pos="2160"/>
        </w:tabs>
        <w:spacing w:before="120" w:line="360" w:lineRule="auto"/>
        <w:ind w:left="14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ab/>
      </w:r>
      <w:r w:rsidR="00E46971">
        <w:rPr>
          <w:rFonts w:ascii="Arial" w:hAnsi="Arial" w:cs="Arial"/>
          <w:sz w:val="20"/>
        </w:rPr>
        <w:t xml:space="preserve">Print out the </w:t>
      </w:r>
      <w:r w:rsidR="00BB2122">
        <w:rPr>
          <w:rFonts w:ascii="Arial" w:hAnsi="Arial" w:cs="Arial"/>
          <w:sz w:val="20"/>
        </w:rPr>
        <w:t>f</w:t>
      </w:r>
      <w:r w:rsidR="00507602">
        <w:rPr>
          <w:rFonts w:ascii="Arial" w:hAnsi="Arial" w:cs="Arial"/>
          <w:sz w:val="20"/>
        </w:rPr>
        <w:t>orms</w:t>
      </w:r>
      <w:r w:rsidR="00BB2122">
        <w:rPr>
          <w:rFonts w:ascii="Arial" w:hAnsi="Arial" w:cs="Arial"/>
          <w:sz w:val="20"/>
        </w:rPr>
        <w:t>.</w:t>
      </w:r>
    </w:p>
    <w:p w14:paraId="713321B9" w14:textId="464D9063" w:rsidR="00507602" w:rsidRDefault="00507602" w:rsidP="00507602">
      <w:pPr>
        <w:tabs>
          <w:tab w:val="left" w:pos="2160"/>
        </w:tabs>
        <w:spacing w:before="120" w:line="360" w:lineRule="auto"/>
        <w:ind w:left="1440"/>
        <w:rPr>
          <w:rFonts w:ascii="Arial" w:hAnsi="Arial" w:cs="Arial"/>
          <w:sz w:val="20"/>
        </w:rPr>
      </w:pPr>
      <w:r w:rsidRPr="002416BC">
        <w:rPr>
          <w:rFonts w:ascii="Arial" w:hAnsi="Arial" w:cs="Arial"/>
          <w:b/>
          <w:bCs/>
          <w:sz w:val="20"/>
        </w:rPr>
        <w:t>To Dispute</w:t>
      </w:r>
      <w:r>
        <w:rPr>
          <w:rFonts w:ascii="Arial" w:hAnsi="Arial" w:cs="Arial"/>
          <w:sz w:val="20"/>
        </w:rPr>
        <w:t xml:space="preserve"> you and the Petitioner are the parents, use</w:t>
      </w:r>
      <w:r w:rsidR="00504F5C" w:rsidRPr="00504F5C">
        <w:rPr>
          <w:rFonts w:ascii="Arial" w:hAnsi="Arial" w:cs="Arial"/>
          <w:sz w:val="20"/>
        </w:rPr>
        <w:t xml:space="preserve"> form</w:t>
      </w:r>
      <w:r>
        <w:rPr>
          <w:rFonts w:ascii="Arial" w:hAnsi="Arial" w:cs="Arial"/>
          <w:sz w:val="20"/>
        </w:rPr>
        <w:t>:</w:t>
      </w:r>
    </w:p>
    <w:p w14:paraId="1CCAC8B3" w14:textId="71FED2D0" w:rsidR="00504F5C" w:rsidRPr="00504F5C" w:rsidRDefault="00504F5C" w:rsidP="002416BC">
      <w:pPr>
        <w:spacing w:before="120" w:line="360" w:lineRule="auto"/>
        <w:ind w:left="1800"/>
        <w:rPr>
          <w:rFonts w:ascii="Arial" w:hAnsi="Arial" w:cs="Arial"/>
          <w:sz w:val="20"/>
        </w:rPr>
      </w:pPr>
      <w:r w:rsidRPr="002416BC">
        <w:rPr>
          <w:rFonts w:ascii="Arial" w:hAnsi="Arial" w:cs="Arial"/>
          <w:i/>
          <w:iCs/>
          <w:sz w:val="20"/>
        </w:rPr>
        <w:t>JDF 1315 – Response</w:t>
      </w:r>
      <w:r>
        <w:rPr>
          <w:rFonts w:ascii="Arial" w:hAnsi="Arial" w:cs="Arial"/>
          <w:sz w:val="20"/>
        </w:rPr>
        <w:t>,</w:t>
      </w:r>
      <w:r w:rsidR="00507602">
        <w:rPr>
          <w:rFonts w:ascii="Arial" w:hAnsi="Arial" w:cs="Arial"/>
          <w:sz w:val="20"/>
        </w:rPr>
        <w:t xml:space="preserve"> found at</w:t>
      </w:r>
      <w:r>
        <w:rPr>
          <w:rFonts w:ascii="Arial" w:hAnsi="Arial" w:cs="Arial"/>
          <w:sz w:val="20"/>
        </w:rPr>
        <w:t xml:space="preserve"> </w:t>
      </w:r>
      <w:hyperlink r:id="rId10" w:history="1">
        <w:r w:rsidRPr="00504F5C">
          <w:rPr>
            <w:rStyle w:val="Hyperlink"/>
            <w:rFonts w:ascii="Arial" w:hAnsi="Arial" w:cs="Arial"/>
            <w:sz w:val="20"/>
          </w:rPr>
          <w:t>www.courts.state.co.us/Forms/PDF/JDF1315.pdf</w:t>
        </w:r>
      </w:hyperlink>
      <w:r>
        <w:rPr>
          <w:rFonts w:ascii="Arial" w:hAnsi="Arial" w:cs="Arial"/>
          <w:sz w:val="20"/>
        </w:rPr>
        <w:t>.</w:t>
      </w:r>
    </w:p>
    <w:p w14:paraId="28E989C2" w14:textId="23EED772" w:rsidR="00507602" w:rsidRDefault="00507602" w:rsidP="006E43D6">
      <w:pPr>
        <w:spacing w:before="120" w:line="360" w:lineRule="auto"/>
        <w:ind w:left="1440"/>
        <w:rPr>
          <w:rFonts w:ascii="Arial" w:hAnsi="Arial" w:cs="Arial"/>
          <w:sz w:val="20"/>
        </w:rPr>
      </w:pPr>
      <w:r w:rsidRPr="002A3871">
        <w:rPr>
          <w:rFonts w:ascii="Arial" w:hAnsi="Arial" w:cs="Arial"/>
          <w:b/>
          <w:bCs/>
          <w:sz w:val="20"/>
        </w:rPr>
        <w:t xml:space="preserve">To </w:t>
      </w:r>
      <w:r>
        <w:rPr>
          <w:rFonts w:ascii="Arial" w:hAnsi="Arial" w:cs="Arial"/>
          <w:b/>
          <w:bCs/>
          <w:sz w:val="20"/>
        </w:rPr>
        <w:t>Admit</w:t>
      </w:r>
      <w:r>
        <w:rPr>
          <w:rFonts w:ascii="Arial" w:hAnsi="Arial" w:cs="Arial"/>
          <w:sz w:val="20"/>
        </w:rPr>
        <w:t xml:space="preserve"> you are the parent, complete an admission form for each child:</w:t>
      </w:r>
    </w:p>
    <w:p w14:paraId="43AA126A" w14:textId="21C61CD0" w:rsidR="00507602" w:rsidRPr="00507602" w:rsidRDefault="00507602" w:rsidP="002416BC">
      <w:pPr>
        <w:spacing w:before="120" w:line="360" w:lineRule="auto"/>
        <w:ind w:left="1800"/>
        <w:rPr>
          <w:rFonts w:ascii="Arial" w:hAnsi="Arial" w:cs="Arial"/>
          <w:sz w:val="20"/>
        </w:rPr>
      </w:pPr>
      <w:r w:rsidRPr="002416BC">
        <w:rPr>
          <w:rFonts w:ascii="Arial" w:hAnsi="Arial" w:cs="Arial"/>
          <w:i/>
          <w:iCs/>
          <w:sz w:val="20"/>
        </w:rPr>
        <w:t>JDF 1504 – Admission</w:t>
      </w:r>
      <w:r w:rsidRPr="002416B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found at</w:t>
      </w:r>
      <w:r w:rsidRPr="002416BC">
        <w:rPr>
          <w:rFonts w:ascii="Arial" w:hAnsi="Arial" w:cs="Arial"/>
          <w:sz w:val="20"/>
        </w:rPr>
        <w:t xml:space="preserve"> </w:t>
      </w:r>
      <w:hyperlink r:id="rId11" w:history="1">
        <w:r w:rsidR="00E46971">
          <w:rPr>
            <w:rStyle w:val="Hyperlink"/>
            <w:rFonts w:ascii="Arial" w:hAnsi="Arial" w:cs="Arial"/>
            <w:sz w:val="20"/>
          </w:rPr>
          <w:t>www.courts.state.co.us/Forms/PDF/JDF1504.pdf</w:t>
        </w:r>
      </w:hyperlink>
      <w:r w:rsidRPr="002416BC">
        <w:rPr>
          <w:rFonts w:ascii="Arial" w:hAnsi="Arial" w:cs="Arial"/>
          <w:sz w:val="20"/>
        </w:rPr>
        <w:t>.</w:t>
      </w:r>
    </w:p>
    <w:p w14:paraId="6F2E9D38" w14:textId="2C6C60F9" w:rsidR="00504F5C" w:rsidRPr="002416BC" w:rsidRDefault="00504F5C" w:rsidP="002416BC">
      <w:pPr>
        <w:spacing w:before="240"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can find th</w:t>
      </w:r>
      <w:r w:rsidR="00507602">
        <w:rPr>
          <w:rFonts w:ascii="Arial" w:hAnsi="Arial" w:cs="Arial"/>
          <w:sz w:val="20"/>
        </w:rPr>
        <w:t>ese</w:t>
      </w:r>
      <w:r>
        <w:rPr>
          <w:rFonts w:ascii="Arial" w:hAnsi="Arial" w:cs="Arial"/>
          <w:sz w:val="20"/>
        </w:rPr>
        <w:t xml:space="preserve"> and other forms at </w:t>
      </w:r>
      <w:hyperlink r:id="rId12" w:history="1">
        <w:r w:rsidRPr="00FB3C33">
          <w:rPr>
            <w:rStyle w:val="Hyperlink"/>
            <w:rFonts w:ascii="Arial" w:hAnsi="Arial" w:cs="Arial"/>
            <w:sz w:val="20"/>
          </w:rPr>
          <w:t>www.courts.state.co.us/Forms/family</w:t>
        </w:r>
      </w:hyperlink>
      <w:r>
        <w:rPr>
          <w:rFonts w:ascii="Arial" w:hAnsi="Arial" w:cs="Arial"/>
          <w:sz w:val="20"/>
        </w:rPr>
        <w:t>.</w:t>
      </w:r>
    </w:p>
    <w:p w14:paraId="457EAC14" w14:textId="438A6006" w:rsidR="00504F5C" w:rsidRPr="00504F5C" w:rsidRDefault="006D1873" w:rsidP="002416BC">
      <w:pPr>
        <w:spacing w:before="240" w:line="360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2)</w:t>
      </w:r>
      <w:r>
        <w:rPr>
          <w:rFonts w:ascii="Arial" w:hAnsi="Arial" w:cs="Arial"/>
          <w:sz w:val="20"/>
        </w:rPr>
        <w:tab/>
      </w:r>
      <w:r w:rsidR="00362E1F">
        <w:rPr>
          <w:rFonts w:ascii="Arial" w:hAnsi="Arial" w:cs="Arial"/>
          <w:sz w:val="20"/>
        </w:rPr>
        <w:t xml:space="preserve">Mail or drop-off the </w:t>
      </w:r>
      <w:r>
        <w:rPr>
          <w:rFonts w:ascii="Arial" w:hAnsi="Arial" w:cs="Arial"/>
          <w:sz w:val="20"/>
        </w:rPr>
        <w:t xml:space="preserve">completed </w:t>
      </w:r>
      <w:r w:rsidR="00362E1F">
        <w:rPr>
          <w:rFonts w:ascii="Arial" w:hAnsi="Arial" w:cs="Arial"/>
          <w:sz w:val="20"/>
        </w:rPr>
        <w:t>form to the court address at the top of the page.</w:t>
      </w:r>
    </w:p>
    <w:p w14:paraId="7295ED06" w14:textId="679AD5ED" w:rsidR="00251E93" w:rsidRDefault="006D1873" w:rsidP="002416BC">
      <w:pPr>
        <w:spacing w:before="120" w:line="360" w:lineRule="auto"/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3)</w:t>
      </w:r>
      <w:r>
        <w:rPr>
          <w:rFonts w:ascii="Arial" w:hAnsi="Arial"/>
          <w:sz w:val="20"/>
        </w:rPr>
        <w:tab/>
      </w:r>
      <w:r w:rsidR="00F100D6">
        <w:rPr>
          <w:rFonts w:ascii="Arial" w:hAnsi="Arial"/>
          <w:sz w:val="20"/>
        </w:rPr>
        <w:t xml:space="preserve">Include the $192.00 </w:t>
      </w:r>
      <w:r w:rsidR="00251E93">
        <w:rPr>
          <w:rFonts w:ascii="Arial" w:hAnsi="Arial"/>
          <w:sz w:val="20"/>
        </w:rPr>
        <w:t>filing fee</w:t>
      </w:r>
      <w:r w:rsidR="00F100D6">
        <w:rPr>
          <w:rFonts w:ascii="Arial" w:hAnsi="Arial"/>
          <w:sz w:val="20"/>
        </w:rPr>
        <w:t xml:space="preserve"> or fee waiver request with your</w:t>
      </w:r>
      <w:r w:rsidR="00251E93">
        <w:rPr>
          <w:rFonts w:ascii="Arial" w:hAnsi="Arial"/>
          <w:sz w:val="20"/>
        </w:rPr>
        <w:t xml:space="preserve"> Response.</w:t>
      </w:r>
    </w:p>
    <w:p w14:paraId="01EDC820" w14:textId="03EA55CB" w:rsidR="006D1873" w:rsidRDefault="006D1873" w:rsidP="002416BC">
      <w:pPr>
        <w:spacing w:before="120" w:line="360" w:lineRule="auto"/>
        <w:ind w:left="144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4)</w:t>
      </w:r>
      <w:r>
        <w:rPr>
          <w:rFonts w:ascii="Arial" w:hAnsi="Arial"/>
          <w:sz w:val="20"/>
        </w:rPr>
        <w:tab/>
        <w:t xml:space="preserve">Mail a copy </w:t>
      </w:r>
      <w:r w:rsidR="00774868">
        <w:rPr>
          <w:rFonts w:ascii="Arial" w:hAnsi="Arial"/>
          <w:sz w:val="20"/>
        </w:rPr>
        <w:t xml:space="preserve">of the form </w:t>
      </w:r>
      <w:r>
        <w:rPr>
          <w:rFonts w:ascii="Arial" w:hAnsi="Arial"/>
          <w:sz w:val="20"/>
        </w:rPr>
        <w:t>to the other party.  Use the name and address</w:t>
      </w:r>
      <w:r w:rsidR="00774868">
        <w:rPr>
          <w:rFonts w:ascii="Arial" w:hAnsi="Arial"/>
          <w:sz w:val="20"/>
        </w:rPr>
        <w:t xml:space="preserve"> listed</w:t>
      </w:r>
      <w:r>
        <w:rPr>
          <w:rFonts w:ascii="Arial" w:hAnsi="Arial"/>
          <w:sz w:val="20"/>
        </w:rPr>
        <w:t xml:space="preserve"> in the “Filed by” section at the top</w:t>
      </w:r>
      <w:r w:rsidR="00D05C78">
        <w:rPr>
          <w:rFonts w:ascii="Arial" w:hAnsi="Arial"/>
          <w:sz w:val="20"/>
        </w:rPr>
        <w:t xml:space="preserve"> of page</w:t>
      </w:r>
      <w:r w:rsidR="0014492B">
        <w:rPr>
          <w:rFonts w:ascii="Arial" w:hAnsi="Arial"/>
          <w:sz w:val="20"/>
        </w:rPr>
        <w:t xml:space="preserve"> 1</w:t>
      </w:r>
      <w:r>
        <w:rPr>
          <w:rFonts w:ascii="Arial" w:hAnsi="Arial"/>
          <w:sz w:val="20"/>
        </w:rPr>
        <w:t>.</w:t>
      </w:r>
    </w:p>
    <w:p w14:paraId="4B6ED3D5" w14:textId="252985A1" w:rsidR="006D1873" w:rsidRPr="002A3871" w:rsidRDefault="006D1873" w:rsidP="002416BC">
      <w:pPr>
        <w:spacing w:before="240" w:line="360" w:lineRule="auto"/>
        <w:ind w:left="720" w:hanging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</w:t>
      </w:r>
      <w:r w:rsidRPr="002A3871">
        <w:rPr>
          <w:rFonts w:ascii="Arial" w:hAnsi="Arial"/>
          <w:b/>
          <w:sz w:val="22"/>
          <w:szCs w:val="22"/>
        </w:rPr>
        <w:t>.</w:t>
      </w:r>
      <w:r w:rsidRPr="002A3871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>Go to the Hearing</w:t>
      </w:r>
    </w:p>
    <w:p w14:paraId="6176994E" w14:textId="132C56C6" w:rsidR="003C6F4C" w:rsidRDefault="0018257D" w:rsidP="00BB4D2E">
      <w:pPr>
        <w:spacing w:before="120" w:line="360" w:lineRule="auto"/>
        <w:ind w:left="720"/>
        <w:rPr>
          <w:rFonts w:ascii="Arial" w:hAnsi="Arial"/>
          <w:sz w:val="20"/>
        </w:rPr>
      </w:pPr>
      <w:r w:rsidRPr="00665ACB">
        <w:rPr>
          <w:rFonts w:ascii="Arial" w:hAnsi="Arial"/>
          <w:sz w:val="20"/>
        </w:rPr>
        <w:t xml:space="preserve">You are </w:t>
      </w:r>
      <w:r w:rsidR="003C6F4C">
        <w:rPr>
          <w:rFonts w:ascii="Arial" w:hAnsi="Arial"/>
          <w:sz w:val="20"/>
        </w:rPr>
        <w:t>required to attend the hearing on:</w:t>
      </w:r>
    </w:p>
    <w:p w14:paraId="5E5F5BB4" w14:textId="6102E643" w:rsidR="00E46971" w:rsidRDefault="003C6F4C" w:rsidP="002416BC">
      <w:pPr>
        <w:tabs>
          <w:tab w:val="left" w:pos="5040"/>
          <w:tab w:val="left" w:pos="5760"/>
          <w:tab w:val="left" w:pos="8640"/>
        </w:tabs>
        <w:spacing w:before="120" w:line="360" w:lineRule="auto"/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Date: </w:t>
      </w:r>
      <w:r w:rsidRPr="002416BC">
        <w:rPr>
          <w:rFonts w:ascii="Arial" w:hAnsi="Arial"/>
          <w:b/>
          <w:bCs/>
          <w:sz w:val="20"/>
          <w:u w:val="single"/>
        </w:rPr>
        <w:tab/>
      </w:r>
      <w:r w:rsidRPr="002416BC">
        <w:rPr>
          <w:rFonts w:ascii="Arial" w:hAnsi="Arial"/>
          <w:sz w:val="20"/>
        </w:rPr>
        <w:t>.</w:t>
      </w:r>
    </w:p>
    <w:p w14:paraId="490FC9F5" w14:textId="474889EE" w:rsidR="003C6F4C" w:rsidRDefault="003C6F4C" w:rsidP="002416BC">
      <w:pPr>
        <w:tabs>
          <w:tab w:val="left" w:pos="5040"/>
          <w:tab w:val="left" w:pos="5760"/>
          <w:tab w:val="left" w:pos="8640"/>
        </w:tabs>
        <w:spacing w:before="120" w:line="360" w:lineRule="auto"/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Time: </w:t>
      </w:r>
      <w:r w:rsidRPr="002416BC">
        <w:rPr>
          <w:rFonts w:ascii="Arial" w:hAnsi="Arial"/>
          <w:b/>
          <w:bCs/>
          <w:sz w:val="20"/>
          <w:u w:val="single"/>
        </w:rPr>
        <w:tab/>
      </w:r>
      <w:r w:rsidRPr="002416BC">
        <w:rPr>
          <w:rFonts w:ascii="Arial" w:hAnsi="Arial"/>
          <w:sz w:val="20"/>
        </w:rPr>
        <w:t>.</w:t>
      </w:r>
    </w:p>
    <w:p w14:paraId="3575C50E" w14:textId="6D854854" w:rsidR="003C6F4C" w:rsidRDefault="003C6F4C" w:rsidP="002416BC">
      <w:pPr>
        <w:tabs>
          <w:tab w:val="left" w:pos="6480"/>
        </w:tabs>
        <w:spacing w:before="120" w:line="360" w:lineRule="auto"/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>In room/courtroom/</w:t>
      </w:r>
      <w:r w:rsidR="008F0E91">
        <w:rPr>
          <w:rFonts w:ascii="Arial" w:hAnsi="Arial"/>
          <w:sz w:val="20"/>
        </w:rPr>
        <w:t>division</w:t>
      </w:r>
      <w:r>
        <w:rPr>
          <w:rFonts w:ascii="Arial" w:hAnsi="Arial"/>
          <w:sz w:val="20"/>
        </w:rPr>
        <w:t xml:space="preserve">: </w:t>
      </w:r>
      <w:r w:rsidRPr="002416BC">
        <w:rPr>
          <w:rFonts w:ascii="Arial" w:hAnsi="Arial"/>
          <w:b/>
          <w:bCs/>
          <w:sz w:val="20"/>
          <w:u w:val="single"/>
        </w:rPr>
        <w:tab/>
      </w:r>
      <w:r w:rsidRPr="002416BC">
        <w:rPr>
          <w:rFonts w:ascii="Arial" w:hAnsi="Arial"/>
          <w:sz w:val="20"/>
        </w:rPr>
        <w:t>.</w:t>
      </w:r>
    </w:p>
    <w:p w14:paraId="79F9448D" w14:textId="7985E473" w:rsidR="0018257D" w:rsidRDefault="00891DED" w:rsidP="00892382">
      <w:pPr>
        <w:spacing w:before="120" w:line="36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Go to the courthouse</w:t>
      </w:r>
      <w:r w:rsidR="00BA1543">
        <w:rPr>
          <w:rFonts w:ascii="Arial" w:hAnsi="Arial"/>
          <w:sz w:val="20"/>
        </w:rPr>
        <w:t>, the</w:t>
      </w:r>
      <w:r>
        <w:rPr>
          <w:rFonts w:ascii="Arial" w:hAnsi="Arial"/>
          <w:sz w:val="20"/>
        </w:rPr>
        <w:t xml:space="preserve"> address</w:t>
      </w:r>
      <w:r w:rsidR="00BA1543">
        <w:rPr>
          <w:rFonts w:ascii="Arial" w:hAnsi="Arial"/>
          <w:sz w:val="20"/>
        </w:rPr>
        <w:t xml:space="preserve"> is</w:t>
      </w:r>
      <w:r w:rsidR="008F0E91">
        <w:rPr>
          <w:rFonts w:ascii="Arial" w:hAnsi="Arial"/>
          <w:sz w:val="20"/>
        </w:rPr>
        <w:t xml:space="preserve"> found</w:t>
      </w:r>
      <w:r>
        <w:rPr>
          <w:rFonts w:ascii="Arial" w:hAnsi="Arial"/>
          <w:sz w:val="20"/>
        </w:rPr>
        <w:t xml:space="preserve"> at the top of page 1.  </w:t>
      </w:r>
      <w:r w:rsidR="00223B33">
        <w:rPr>
          <w:rFonts w:ascii="Arial" w:hAnsi="Arial"/>
          <w:sz w:val="20"/>
        </w:rPr>
        <w:t>If you haven’t filed yet, bring your complete</w:t>
      </w:r>
      <w:r w:rsidR="00AB0F92">
        <w:rPr>
          <w:rFonts w:ascii="Arial" w:hAnsi="Arial"/>
          <w:sz w:val="20"/>
        </w:rPr>
        <w:t>d</w:t>
      </w:r>
      <w:r w:rsidR="00223B33">
        <w:rPr>
          <w:rFonts w:ascii="Arial" w:hAnsi="Arial"/>
          <w:sz w:val="20"/>
        </w:rPr>
        <w:t xml:space="preserve"> response form with you.  </w:t>
      </w:r>
      <w:r>
        <w:rPr>
          <w:rFonts w:ascii="Arial" w:hAnsi="Arial"/>
          <w:sz w:val="20"/>
        </w:rPr>
        <w:t>Allow extra time to go through security.</w:t>
      </w:r>
      <w:r w:rsidR="008F0E91">
        <w:rPr>
          <w:rFonts w:ascii="Arial" w:hAnsi="Arial"/>
          <w:sz w:val="20"/>
        </w:rPr>
        <w:t xml:space="preserve">  If you fail to appear, the Court may enter judgment against you and rule on the Petition without your input.</w:t>
      </w:r>
    </w:p>
    <w:p w14:paraId="0569A420" w14:textId="5BD3A8EC" w:rsidR="00891DED" w:rsidRPr="002416BC" w:rsidRDefault="00891DED" w:rsidP="002416BC">
      <w:pPr>
        <w:spacing w:before="240" w:line="360" w:lineRule="auto"/>
        <w:ind w:left="720" w:hanging="720"/>
        <w:rPr>
          <w:rFonts w:ascii="Arial" w:hAnsi="Arial"/>
          <w:b/>
          <w:bCs/>
          <w:sz w:val="22"/>
          <w:szCs w:val="22"/>
        </w:rPr>
      </w:pPr>
      <w:r w:rsidRPr="002416BC">
        <w:rPr>
          <w:rFonts w:ascii="Arial" w:hAnsi="Arial"/>
          <w:b/>
          <w:bCs/>
          <w:sz w:val="22"/>
          <w:szCs w:val="22"/>
        </w:rPr>
        <w:t>4.</w:t>
      </w:r>
      <w:r w:rsidRPr="002416BC">
        <w:rPr>
          <w:rFonts w:ascii="Arial" w:hAnsi="Arial"/>
          <w:b/>
          <w:bCs/>
          <w:sz w:val="22"/>
          <w:szCs w:val="22"/>
        </w:rPr>
        <w:tab/>
        <w:t>Temporary Court Orders</w:t>
      </w:r>
    </w:p>
    <w:p w14:paraId="6270FE0A" w14:textId="75DC2BF6" w:rsidR="00891DED" w:rsidRDefault="00891DED" w:rsidP="002416BC">
      <w:pPr>
        <w:spacing w:before="120" w:line="360" w:lineRule="auto"/>
        <w:ind w:left="720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Once you receive the summons</w:t>
      </w:r>
      <w:r w:rsidR="002B4701">
        <w:rPr>
          <w:rFonts w:ascii="Arial" w:hAnsi="Arial"/>
          <w:bCs/>
          <w:iCs/>
          <w:sz w:val="20"/>
        </w:rPr>
        <w:t>,</w:t>
      </w:r>
      <w:r>
        <w:rPr>
          <w:rFonts w:ascii="Arial" w:hAnsi="Arial"/>
          <w:bCs/>
          <w:iCs/>
          <w:sz w:val="20"/>
        </w:rPr>
        <w:t xml:space="preserve"> you must comply with these orders</w:t>
      </w:r>
      <w:r w:rsidRPr="00014691">
        <w:rPr>
          <w:rFonts w:ascii="Arial" w:hAnsi="Arial"/>
          <w:bCs/>
          <w:iCs/>
          <w:sz w:val="20"/>
        </w:rPr>
        <w:t xml:space="preserve"> </w:t>
      </w:r>
      <w:r>
        <w:rPr>
          <w:rFonts w:ascii="Arial" w:hAnsi="Arial"/>
          <w:bCs/>
          <w:iCs/>
          <w:sz w:val="20"/>
        </w:rPr>
        <w:t>for the next 120 days.</w:t>
      </w:r>
      <w:r w:rsidR="00E46971">
        <w:rPr>
          <w:rFonts w:ascii="Arial" w:hAnsi="Arial"/>
          <w:bCs/>
          <w:iCs/>
          <w:sz w:val="20"/>
        </w:rPr>
        <w:t xml:space="preserve">  </w:t>
      </w:r>
      <w:r w:rsidR="00E46971">
        <w:rPr>
          <w:rFonts w:ascii="Arial" w:hAnsi="Arial"/>
          <w:sz w:val="20"/>
        </w:rPr>
        <w:t>You may ask the court to change the duration of these orders.</w:t>
      </w:r>
      <w:r>
        <w:rPr>
          <w:rFonts w:ascii="Arial" w:hAnsi="Arial"/>
          <w:bCs/>
          <w:iCs/>
          <w:sz w:val="20"/>
        </w:rPr>
        <w:t xml:space="preserve">  </w:t>
      </w:r>
      <w:r>
        <w:rPr>
          <w:rFonts w:ascii="Arial" w:hAnsi="Arial"/>
          <w:bCs/>
          <w:i/>
          <w:sz w:val="20"/>
        </w:rPr>
        <w:t xml:space="preserve">See </w:t>
      </w:r>
      <w:r>
        <w:rPr>
          <w:rFonts w:ascii="Arial" w:hAnsi="Arial"/>
          <w:bCs/>
          <w:iCs/>
          <w:sz w:val="20"/>
        </w:rPr>
        <w:t>C.R.S. § 19-4-105.5.</w:t>
      </w:r>
    </w:p>
    <w:p w14:paraId="23CEA252" w14:textId="31F97EB6" w:rsidR="00891DED" w:rsidRPr="007D5D3A" w:rsidRDefault="00891DED" w:rsidP="00891DED">
      <w:pPr>
        <w:numPr>
          <w:ilvl w:val="0"/>
          <w:numId w:val="9"/>
        </w:numPr>
        <w:tabs>
          <w:tab w:val="clear" w:pos="3330"/>
        </w:tabs>
        <w:spacing w:before="120" w:line="360" w:lineRule="auto"/>
        <w:ind w:left="1800" w:hanging="540"/>
        <w:rPr>
          <w:rFonts w:ascii="Arial" w:hAnsi="Arial"/>
          <w:bCs/>
          <w:sz w:val="20"/>
        </w:rPr>
      </w:pPr>
      <w:r w:rsidRPr="007D5D3A">
        <w:rPr>
          <w:rFonts w:ascii="Arial" w:hAnsi="Arial"/>
          <w:bCs/>
          <w:iCs/>
          <w:sz w:val="20"/>
        </w:rPr>
        <w:t xml:space="preserve">All </w:t>
      </w:r>
      <w:r w:rsidRPr="007D5D3A">
        <w:rPr>
          <w:rFonts w:ascii="Arial" w:hAnsi="Arial"/>
          <w:bCs/>
          <w:sz w:val="20"/>
        </w:rPr>
        <w:t xml:space="preserve">parties are </w:t>
      </w:r>
      <w:r w:rsidR="00A92ECE">
        <w:rPr>
          <w:rFonts w:ascii="Arial" w:hAnsi="Arial"/>
          <w:bCs/>
          <w:sz w:val="20"/>
        </w:rPr>
        <w:t xml:space="preserve">prevented </w:t>
      </w:r>
      <w:r w:rsidR="00A92ECE" w:rsidRPr="002416BC">
        <w:rPr>
          <w:rFonts w:ascii="Arial" w:hAnsi="Arial"/>
          <w:bCs/>
          <w:i/>
          <w:iCs/>
          <w:sz w:val="20"/>
        </w:rPr>
        <w:t>(</w:t>
      </w:r>
      <w:r w:rsidRPr="002416BC">
        <w:rPr>
          <w:rFonts w:ascii="Arial" w:hAnsi="Arial"/>
          <w:bCs/>
          <w:i/>
          <w:iCs/>
          <w:sz w:val="20"/>
        </w:rPr>
        <w:t>enjoined</w:t>
      </w:r>
      <w:r w:rsidR="00A92ECE" w:rsidRPr="002416BC">
        <w:rPr>
          <w:rFonts w:ascii="Arial" w:hAnsi="Arial"/>
          <w:bCs/>
          <w:i/>
          <w:iCs/>
          <w:sz w:val="20"/>
        </w:rPr>
        <w:t>)</w:t>
      </w:r>
      <w:r w:rsidRPr="007D5D3A">
        <w:rPr>
          <w:rFonts w:ascii="Arial" w:hAnsi="Arial"/>
          <w:bCs/>
          <w:sz w:val="20"/>
        </w:rPr>
        <w:t xml:space="preserve"> from molesting or disturbing the peace of </w:t>
      </w:r>
      <w:r>
        <w:rPr>
          <w:rFonts w:ascii="Arial" w:hAnsi="Arial"/>
          <w:bCs/>
          <w:sz w:val="20"/>
        </w:rPr>
        <w:t>any</w:t>
      </w:r>
      <w:r w:rsidRPr="007D5D3A">
        <w:rPr>
          <w:rFonts w:ascii="Arial" w:hAnsi="Arial"/>
          <w:bCs/>
          <w:sz w:val="20"/>
        </w:rPr>
        <w:t xml:space="preserve"> other party; and </w:t>
      </w:r>
    </w:p>
    <w:p w14:paraId="4935F1B7" w14:textId="2A66D2AE" w:rsidR="00891DED" w:rsidRPr="007D5D3A" w:rsidRDefault="00A92ECE" w:rsidP="00891DED">
      <w:pPr>
        <w:numPr>
          <w:ilvl w:val="0"/>
          <w:numId w:val="9"/>
        </w:numPr>
        <w:tabs>
          <w:tab w:val="clear" w:pos="3330"/>
        </w:tabs>
        <w:spacing w:before="120" w:line="360" w:lineRule="auto"/>
        <w:ind w:left="1800" w:hanging="54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No party may </w:t>
      </w:r>
      <w:r w:rsidR="00891DED" w:rsidRPr="007D5D3A">
        <w:rPr>
          <w:rFonts w:ascii="Arial" w:hAnsi="Arial"/>
          <w:bCs/>
          <w:sz w:val="20"/>
        </w:rPr>
        <w:t>remov</w:t>
      </w:r>
      <w:r>
        <w:rPr>
          <w:rFonts w:ascii="Arial" w:hAnsi="Arial"/>
          <w:bCs/>
          <w:sz w:val="20"/>
        </w:rPr>
        <w:t>e</w:t>
      </w:r>
      <w:r w:rsidR="00891DED" w:rsidRPr="007D5D3A">
        <w:rPr>
          <w:rFonts w:ascii="Arial" w:hAnsi="Arial"/>
          <w:bCs/>
          <w:sz w:val="20"/>
        </w:rPr>
        <w:t xml:space="preserve"> the children from the state without the consent of </w:t>
      </w:r>
      <w:r>
        <w:rPr>
          <w:rFonts w:ascii="Arial" w:hAnsi="Arial"/>
          <w:bCs/>
          <w:sz w:val="20"/>
        </w:rPr>
        <w:t>the other</w:t>
      </w:r>
      <w:r w:rsidR="00891DED" w:rsidRPr="007D5D3A">
        <w:rPr>
          <w:rFonts w:ascii="Arial" w:hAnsi="Arial"/>
          <w:bCs/>
          <w:sz w:val="20"/>
        </w:rPr>
        <w:t xml:space="preserve"> parties</w:t>
      </w:r>
      <w:r w:rsidR="0014492B">
        <w:rPr>
          <w:rFonts w:ascii="Arial" w:hAnsi="Arial"/>
          <w:bCs/>
          <w:sz w:val="20"/>
        </w:rPr>
        <w:t>,</w:t>
      </w:r>
      <w:r w:rsidR="00891DED" w:rsidRPr="007D5D3A">
        <w:rPr>
          <w:rFonts w:ascii="Arial" w:hAnsi="Arial"/>
          <w:bCs/>
          <w:sz w:val="20"/>
        </w:rPr>
        <w:t xml:space="preserve"> or</w:t>
      </w:r>
      <w:r w:rsidR="0014492B">
        <w:rPr>
          <w:rFonts w:ascii="Arial" w:hAnsi="Arial"/>
          <w:bCs/>
          <w:sz w:val="20"/>
        </w:rPr>
        <w:t xml:space="preserve"> without</w:t>
      </w:r>
      <w:r w:rsidR="00891DED" w:rsidRPr="007D5D3A">
        <w:rPr>
          <w:rFonts w:ascii="Arial" w:hAnsi="Arial"/>
          <w:bCs/>
          <w:sz w:val="20"/>
        </w:rPr>
        <w:t xml:space="preserve"> a</w:t>
      </w:r>
      <w:r>
        <w:rPr>
          <w:rFonts w:ascii="Arial" w:hAnsi="Arial"/>
          <w:bCs/>
          <w:sz w:val="20"/>
        </w:rPr>
        <w:t xml:space="preserve"> Court</w:t>
      </w:r>
      <w:r w:rsidR="00891DED" w:rsidRPr="007D5D3A"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bCs/>
          <w:sz w:val="20"/>
        </w:rPr>
        <w:t>O</w:t>
      </w:r>
      <w:r w:rsidR="00891DED" w:rsidRPr="007D5D3A">
        <w:rPr>
          <w:rFonts w:ascii="Arial" w:hAnsi="Arial"/>
          <w:bCs/>
          <w:sz w:val="20"/>
        </w:rPr>
        <w:t>rder</w:t>
      </w:r>
      <w:r>
        <w:rPr>
          <w:rFonts w:ascii="Arial" w:hAnsi="Arial"/>
          <w:bCs/>
          <w:sz w:val="20"/>
        </w:rPr>
        <w:t>; and</w:t>
      </w:r>
    </w:p>
    <w:p w14:paraId="3586CFB9" w14:textId="545DD33C" w:rsidR="00891DED" w:rsidRPr="007D5D3A" w:rsidRDefault="00A92ECE" w:rsidP="00891DED">
      <w:pPr>
        <w:numPr>
          <w:ilvl w:val="0"/>
          <w:numId w:val="9"/>
        </w:numPr>
        <w:tabs>
          <w:tab w:val="clear" w:pos="3330"/>
        </w:tabs>
        <w:spacing w:before="120" w:line="360" w:lineRule="auto"/>
        <w:ind w:left="1800" w:hanging="54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No party may cancel, modify, terminate, or allow to lapse for non-payment, any health or life insurance policy th</w:t>
      </w:r>
      <w:r w:rsidR="00D05C78">
        <w:rPr>
          <w:rFonts w:ascii="Arial" w:hAnsi="Arial"/>
          <w:bCs/>
          <w:sz w:val="20"/>
        </w:rPr>
        <w:t>at</w:t>
      </w:r>
      <w:r>
        <w:rPr>
          <w:rFonts w:ascii="Arial" w:hAnsi="Arial"/>
          <w:bCs/>
          <w:sz w:val="20"/>
        </w:rPr>
        <w:t xml:space="preserve"> provides coverage to the children or names them as beneficiaries.  Changes to these policies may be made with</w:t>
      </w:r>
      <w:r w:rsidR="00891DED" w:rsidRPr="007D5D3A">
        <w:rPr>
          <w:rFonts w:ascii="Arial" w:hAnsi="Arial"/>
          <w:bCs/>
          <w:sz w:val="20"/>
        </w:rPr>
        <w:t xml:space="preserve"> at least 14 </w:t>
      </w:r>
      <w:r w:rsidR="00D05C78" w:rsidRPr="007D5D3A">
        <w:rPr>
          <w:rFonts w:ascii="Arial" w:hAnsi="Arial"/>
          <w:bCs/>
          <w:sz w:val="20"/>
        </w:rPr>
        <w:t>days’ notice</w:t>
      </w:r>
      <w:r w:rsidR="00891DED" w:rsidRPr="007D5D3A">
        <w:rPr>
          <w:rFonts w:ascii="Arial" w:hAnsi="Arial"/>
          <w:bCs/>
          <w:sz w:val="20"/>
        </w:rPr>
        <w:t xml:space="preserve"> and written consent of all </w:t>
      </w:r>
      <w:r w:rsidR="00D05C78">
        <w:rPr>
          <w:rFonts w:ascii="Arial" w:hAnsi="Arial"/>
          <w:bCs/>
          <w:sz w:val="20"/>
        </w:rPr>
        <w:t>the</w:t>
      </w:r>
      <w:r w:rsidR="00891DED" w:rsidRPr="007D5D3A">
        <w:rPr>
          <w:rFonts w:ascii="Arial" w:hAnsi="Arial"/>
          <w:bCs/>
          <w:sz w:val="20"/>
        </w:rPr>
        <w:t xml:space="preserve"> parties</w:t>
      </w:r>
      <w:r>
        <w:rPr>
          <w:rFonts w:ascii="Arial" w:hAnsi="Arial"/>
          <w:bCs/>
          <w:sz w:val="20"/>
        </w:rPr>
        <w:t>,</w:t>
      </w:r>
      <w:r w:rsidR="00891DED" w:rsidRPr="007D5D3A">
        <w:rPr>
          <w:rFonts w:ascii="Arial" w:hAnsi="Arial"/>
          <w:bCs/>
          <w:sz w:val="20"/>
        </w:rPr>
        <w:t xml:space="preserve"> or</w:t>
      </w:r>
      <w:r>
        <w:rPr>
          <w:rFonts w:ascii="Arial" w:hAnsi="Arial"/>
          <w:bCs/>
          <w:sz w:val="20"/>
        </w:rPr>
        <w:t xml:space="preserve"> with a Court</w:t>
      </w:r>
      <w:r w:rsidR="00891DED" w:rsidRPr="007D5D3A">
        <w:rPr>
          <w:rFonts w:ascii="Arial" w:hAnsi="Arial"/>
          <w:bCs/>
          <w:sz w:val="20"/>
        </w:rPr>
        <w:t xml:space="preserve"> Order.</w:t>
      </w:r>
    </w:p>
    <w:p w14:paraId="5C0D4883" w14:textId="1C974EC2" w:rsidR="00A92ECE" w:rsidRPr="002416BC" w:rsidRDefault="00D05C78" w:rsidP="002416BC">
      <w:pPr>
        <w:spacing w:before="240" w:line="360" w:lineRule="auto"/>
        <w:ind w:left="720" w:hanging="7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5</w:t>
      </w:r>
      <w:r w:rsidR="00A92ECE" w:rsidRPr="002416BC">
        <w:rPr>
          <w:rFonts w:ascii="Arial" w:hAnsi="Arial"/>
          <w:b/>
          <w:bCs/>
          <w:sz w:val="22"/>
          <w:szCs w:val="22"/>
        </w:rPr>
        <w:t>.</w:t>
      </w:r>
      <w:r w:rsidR="00A92ECE" w:rsidRPr="002416BC">
        <w:rPr>
          <w:rFonts w:ascii="Arial" w:hAnsi="Arial"/>
          <w:b/>
          <w:bCs/>
          <w:sz w:val="22"/>
          <w:szCs w:val="22"/>
        </w:rPr>
        <w:tab/>
        <w:t>Genetic Testing</w:t>
      </w:r>
    </w:p>
    <w:p w14:paraId="022F83CE" w14:textId="0648EDF4" w:rsidR="008F0E91" w:rsidRDefault="00A92ECE" w:rsidP="00892382">
      <w:pPr>
        <w:spacing w:before="120" w:line="36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Note</w:t>
      </w:r>
      <w:r w:rsidR="00845CD7" w:rsidRPr="00814B0A">
        <w:rPr>
          <w:rFonts w:ascii="Arial" w:hAnsi="Arial"/>
          <w:sz w:val="20"/>
        </w:rPr>
        <w:t xml:space="preserve"> that</w:t>
      </w:r>
      <w:r w:rsidR="008F0E91">
        <w:rPr>
          <w:rFonts w:ascii="Arial" w:hAnsi="Arial"/>
          <w:sz w:val="20"/>
        </w:rPr>
        <w:t>:</w:t>
      </w:r>
    </w:p>
    <w:p w14:paraId="2F0A9053" w14:textId="40DDA439" w:rsidR="008F0E91" w:rsidRDefault="008F0E91" w:rsidP="00892382">
      <w:pPr>
        <w:spacing w:before="120" w:line="360" w:lineRule="auto"/>
        <w:ind w:left="144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1)</w:t>
      </w:r>
      <w:r>
        <w:rPr>
          <w:rFonts w:ascii="Arial" w:hAnsi="Arial"/>
          <w:sz w:val="20"/>
        </w:rPr>
        <w:tab/>
        <w:t>U</w:t>
      </w:r>
      <w:r w:rsidR="00A92ECE">
        <w:rPr>
          <w:rFonts w:ascii="Arial" w:hAnsi="Arial"/>
          <w:sz w:val="20"/>
        </w:rPr>
        <w:t xml:space="preserve">nder law C.R.S. </w:t>
      </w:r>
      <w:r w:rsidR="00845CD7" w:rsidRPr="00814B0A">
        <w:rPr>
          <w:rFonts w:ascii="Arial" w:hAnsi="Arial" w:cs="Arial"/>
          <w:sz w:val="20"/>
        </w:rPr>
        <w:t>§</w:t>
      </w:r>
      <w:r w:rsidR="00A92ECE">
        <w:rPr>
          <w:rFonts w:ascii="Arial" w:hAnsi="Arial" w:cs="Arial"/>
          <w:sz w:val="20"/>
        </w:rPr>
        <w:t xml:space="preserve"> </w:t>
      </w:r>
      <w:r w:rsidR="00845CD7" w:rsidRPr="00814B0A">
        <w:rPr>
          <w:rFonts w:ascii="Arial" w:hAnsi="Arial" w:cs="Arial"/>
          <w:sz w:val="20"/>
        </w:rPr>
        <w:t>19-4-105</w:t>
      </w:r>
      <w:r w:rsidR="003A2EF9" w:rsidRPr="00814B0A">
        <w:rPr>
          <w:rFonts w:ascii="Arial" w:hAnsi="Arial" w:cs="Arial"/>
          <w:sz w:val="20"/>
        </w:rPr>
        <w:t>.5</w:t>
      </w:r>
      <w:r w:rsidR="00845CD7" w:rsidRPr="00814B0A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</w:t>
      </w:r>
      <w:r w:rsidRPr="00814B0A">
        <w:rPr>
          <w:rFonts w:ascii="Arial" w:hAnsi="Arial"/>
          <w:sz w:val="20"/>
        </w:rPr>
        <w:t xml:space="preserve"> </w:t>
      </w:r>
      <w:r w:rsidR="00845CD7" w:rsidRPr="00814B0A">
        <w:rPr>
          <w:rFonts w:ascii="Arial" w:hAnsi="Arial"/>
          <w:sz w:val="20"/>
        </w:rPr>
        <w:t xml:space="preserve">request </w:t>
      </w:r>
      <w:r w:rsidR="0014492B">
        <w:rPr>
          <w:rFonts w:ascii="Arial" w:hAnsi="Arial"/>
          <w:sz w:val="20"/>
        </w:rPr>
        <w:t xml:space="preserve">to </w:t>
      </w:r>
      <w:r w:rsidR="00962697">
        <w:rPr>
          <w:rFonts w:ascii="Arial" w:hAnsi="Arial"/>
          <w:sz w:val="20"/>
        </w:rPr>
        <w:t>have</w:t>
      </w:r>
      <w:r w:rsidR="0014492B">
        <w:rPr>
          <w:rFonts w:ascii="Arial" w:hAnsi="Arial"/>
          <w:sz w:val="20"/>
        </w:rPr>
        <w:t xml:space="preserve"> genetic testing </w:t>
      </w:r>
      <w:r w:rsidR="00962697">
        <w:rPr>
          <w:rFonts w:ascii="Arial" w:hAnsi="Arial"/>
          <w:sz w:val="20"/>
        </w:rPr>
        <w:t xml:space="preserve">done </w:t>
      </w:r>
      <w:r>
        <w:rPr>
          <w:rFonts w:ascii="Arial" w:hAnsi="Arial"/>
          <w:sz w:val="20"/>
        </w:rPr>
        <w:t>will</w:t>
      </w:r>
      <w:r w:rsidRPr="00814B0A">
        <w:rPr>
          <w:rFonts w:ascii="Arial" w:hAnsi="Arial"/>
          <w:sz w:val="20"/>
        </w:rPr>
        <w:t xml:space="preserve"> </w:t>
      </w:r>
      <w:r w:rsidR="00845CD7" w:rsidRPr="00814B0A">
        <w:rPr>
          <w:rFonts w:ascii="Arial" w:hAnsi="Arial"/>
          <w:sz w:val="20"/>
        </w:rPr>
        <w:t xml:space="preserve">not prejudice </w:t>
      </w:r>
      <w:r>
        <w:rPr>
          <w:rFonts w:ascii="Arial" w:hAnsi="Arial"/>
          <w:sz w:val="20"/>
        </w:rPr>
        <w:t>that</w:t>
      </w:r>
      <w:r w:rsidR="00845CD7" w:rsidRPr="00814B0A">
        <w:rPr>
          <w:rFonts w:ascii="Arial" w:hAnsi="Arial"/>
          <w:sz w:val="20"/>
        </w:rPr>
        <w:t xml:space="preserve"> party </w:t>
      </w:r>
      <w:r w:rsidR="0014492B">
        <w:rPr>
          <w:rFonts w:ascii="Arial" w:hAnsi="Arial"/>
          <w:sz w:val="20"/>
        </w:rPr>
        <w:t xml:space="preserve">when the Court </w:t>
      </w:r>
      <w:r w:rsidR="00845CD7" w:rsidRPr="00814B0A">
        <w:rPr>
          <w:rFonts w:ascii="Arial" w:hAnsi="Arial"/>
          <w:sz w:val="20"/>
        </w:rPr>
        <w:t>allocat</w:t>
      </w:r>
      <w:r w:rsidR="0014492B">
        <w:rPr>
          <w:rFonts w:ascii="Arial" w:hAnsi="Arial"/>
          <w:sz w:val="20"/>
        </w:rPr>
        <w:t>es</w:t>
      </w:r>
      <w:r w:rsidR="00845CD7" w:rsidRPr="00814B0A">
        <w:rPr>
          <w:rFonts w:ascii="Arial" w:hAnsi="Arial"/>
          <w:sz w:val="20"/>
        </w:rPr>
        <w:t xml:space="preserve"> parental responsibilities</w:t>
      </w:r>
      <w:r>
        <w:rPr>
          <w:rFonts w:ascii="Arial" w:hAnsi="Arial"/>
          <w:sz w:val="20"/>
        </w:rPr>
        <w:t>.  C.R.S</w:t>
      </w:r>
      <w:r w:rsidR="00845CD7" w:rsidRPr="00814B0A">
        <w:rPr>
          <w:rFonts w:ascii="Arial" w:hAnsi="Arial"/>
          <w:sz w:val="20"/>
        </w:rPr>
        <w:t xml:space="preserve"> </w:t>
      </w:r>
      <w:r w:rsidR="00845CD7" w:rsidRPr="00814B0A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</w:t>
      </w:r>
      <w:r w:rsidR="00845CD7" w:rsidRPr="00814B0A">
        <w:rPr>
          <w:rFonts w:ascii="Arial" w:hAnsi="Arial"/>
          <w:sz w:val="20"/>
        </w:rPr>
        <w:t>14-10-124(1.5</w:t>
      </w:r>
      <w:r>
        <w:rPr>
          <w:rFonts w:ascii="Arial" w:hAnsi="Arial"/>
          <w:sz w:val="20"/>
        </w:rPr>
        <w:t>)</w:t>
      </w:r>
      <w:r w:rsidR="00845CD7" w:rsidRPr="00814B0A">
        <w:rPr>
          <w:rFonts w:ascii="Arial" w:hAnsi="Arial"/>
          <w:sz w:val="20"/>
        </w:rPr>
        <w:t>.</w:t>
      </w:r>
    </w:p>
    <w:p w14:paraId="6FAB6086" w14:textId="79241B0B" w:rsidR="00845CD7" w:rsidRPr="00814B0A" w:rsidRDefault="008F0E91" w:rsidP="002416BC">
      <w:pPr>
        <w:spacing w:before="120" w:line="360" w:lineRule="auto"/>
        <w:ind w:left="144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2)</w:t>
      </w:r>
      <w:r>
        <w:rPr>
          <w:rFonts w:ascii="Arial" w:hAnsi="Arial"/>
          <w:sz w:val="20"/>
        </w:rPr>
        <w:tab/>
      </w:r>
      <w:r w:rsidR="00845CD7" w:rsidRPr="00814B0A">
        <w:rPr>
          <w:rFonts w:ascii="Arial" w:hAnsi="Arial"/>
          <w:sz w:val="20"/>
        </w:rPr>
        <w:t xml:space="preserve">If genetic tests are not </w:t>
      </w:r>
      <w:r>
        <w:rPr>
          <w:rFonts w:ascii="Arial" w:hAnsi="Arial"/>
          <w:sz w:val="20"/>
        </w:rPr>
        <w:t xml:space="preserve">done </w:t>
      </w:r>
      <w:r w:rsidR="00962697">
        <w:rPr>
          <w:rFonts w:ascii="Arial" w:hAnsi="Arial"/>
          <w:sz w:val="20"/>
        </w:rPr>
        <w:t xml:space="preserve">and </w:t>
      </w:r>
      <w:proofErr w:type="gramStart"/>
      <w:r w:rsidR="00962697">
        <w:rPr>
          <w:rFonts w:ascii="Arial" w:hAnsi="Arial"/>
          <w:sz w:val="20"/>
        </w:rPr>
        <w:t>entered into</w:t>
      </w:r>
      <w:proofErr w:type="gramEnd"/>
      <w:r w:rsidR="00962697">
        <w:rPr>
          <w:rFonts w:ascii="Arial" w:hAnsi="Arial"/>
          <w:sz w:val="20"/>
        </w:rPr>
        <w:t xml:space="preserve"> evidence, </w:t>
      </w:r>
      <w:r>
        <w:rPr>
          <w:rFonts w:ascii="Arial" w:hAnsi="Arial"/>
          <w:sz w:val="20"/>
        </w:rPr>
        <w:t>before the</w:t>
      </w:r>
      <w:r w:rsidR="00845CD7" w:rsidRPr="00814B0A">
        <w:rPr>
          <w:rFonts w:ascii="Arial" w:hAnsi="Arial"/>
          <w:sz w:val="20"/>
        </w:rPr>
        <w:t xml:space="preserve"> final </w:t>
      </w:r>
      <w:r w:rsidR="009D13DE" w:rsidRPr="00814B0A">
        <w:rPr>
          <w:rFonts w:ascii="Arial" w:hAnsi="Arial"/>
          <w:sz w:val="20"/>
        </w:rPr>
        <w:t xml:space="preserve">order establishing </w:t>
      </w:r>
      <w:r>
        <w:rPr>
          <w:rFonts w:ascii="Arial" w:hAnsi="Arial"/>
          <w:sz w:val="20"/>
        </w:rPr>
        <w:t>parentage</w:t>
      </w:r>
      <w:r w:rsidR="00962697">
        <w:rPr>
          <w:rFonts w:ascii="Arial" w:hAnsi="Arial"/>
          <w:sz w:val="20"/>
        </w:rPr>
        <w:t xml:space="preserve">, </w:t>
      </w:r>
      <w:r w:rsidR="00845CD7" w:rsidRPr="00814B0A">
        <w:rPr>
          <w:rFonts w:ascii="Arial" w:hAnsi="Arial"/>
          <w:sz w:val="20"/>
        </w:rPr>
        <w:t>the</w:t>
      </w:r>
      <w:r>
        <w:rPr>
          <w:rFonts w:ascii="Arial" w:hAnsi="Arial"/>
          <w:sz w:val="20"/>
        </w:rPr>
        <w:t>n</w:t>
      </w:r>
      <w:r w:rsidR="00845CD7" w:rsidRPr="00814B0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they</w:t>
      </w:r>
      <w:r w:rsidR="00845CD7" w:rsidRPr="00814B0A">
        <w:rPr>
          <w:rFonts w:ascii="Arial" w:hAnsi="Arial"/>
          <w:sz w:val="20"/>
        </w:rPr>
        <w:t xml:space="preserve"> may not be allowed into evidence at a later date.</w:t>
      </w:r>
    </w:p>
    <w:p w14:paraId="3E66F9F0" w14:textId="792E6D1A" w:rsidR="008F0E91" w:rsidRPr="002416BC" w:rsidRDefault="008F0E91" w:rsidP="002416BC">
      <w:pPr>
        <w:pStyle w:val="BodyText2"/>
        <w:tabs>
          <w:tab w:val="left" w:pos="5760"/>
          <w:tab w:val="left" w:pos="6480"/>
          <w:tab w:val="left" w:pos="9180"/>
        </w:tabs>
        <w:spacing w:before="360" w:line="240" w:lineRule="auto"/>
        <w:ind w:right="0"/>
        <w:jc w:val="left"/>
        <w:rPr>
          <w:rFonts w:cs="Arial"/>
          <w:b/>
          <w:bCs/>
          <w:sz w:val="20"/>
          <w:u w:val="single"/>
        </w:rPr>
      </w:pPr>
      <w:r w:rsidRPr="002416BC">
        <w:rPr>
          <w:b/>
          <w:bCs/>
          <w:sz w:val="20"/>
          <w:u w:val="single"/>
        </w:rPr>
        <w:tab/>
      </w:r>
      <w:r w:rsidRPr="002416BC">
        <w:rPr>
          <w:sz w:val="20"/>
        </w:rPr>
        <w:tab/>
      </w:r>
      <w:r w:rsidRPr="002416BC">
        <w:rPr>
          <w:b/>
          <w:bCs/>
          <w:sz w:val="20"/>
          <w:u w:val="single"/>
        </w:rPr>
        <w:tab/>
      </w:r>
    </w:p>
    <w:p w14:paraId="0C0220E5" w14:textId="7963B131" w:rsidR="0018257D" w:rsidRPr="002416BC" w:rsidRDefault="00BD7DEE" w:rsidP="002416BC">
      <w:pPr>
        <w:tabs>
          <w:tab w:val="left" w:pos="6480"/>
        </w:tabs>
        <w:rPr>
          <w:rFonts w:cs="Arial"/>
          <w:sz w:val="20"/>
        </w:rPr>
      </w:pPr>
      <w:r w:rsidRPr="008F0E91">
        <w:rPr>
          <w:rFonts w:ascii="Arial" w:hAnsi="Arial" w:cs="Arial"/>
          <w:sz w:val="20"/>
        </w:rPr>
        <w:t xml:space="preserve">Signature of </w:t>
      </w:r>
      <w:r w:rsidR="008F0E91">
        <w:rPr>
          <w:rFonts w:ascii="Arial" w:hAnsi="Arial" w:cs="Arial"/>
          <w:sz w:val="20"/>
        </w:rPr>
        <w:t xml:space="preserve">a Court Clerk or </w:t>
      </w:r>
      <w:r w:rsidR="00892382">
        <w:rPr>
          <w:rFonts w:ascii="Arial" w:hAnsi="Arial" w:cs="Arial"/>
          <w:sz w:val="20"/>
        </w:rPr>
        <w:t xml:space="preserve">the </w:t>
      </w:r>
      <w:r w:rsidR="008F0E91">
        <w:rPr>
          <w:rFonts w:ascii="Arial" w:hAnsi="Arial" w:cs="Arial"/>
          <w:sz w:val="20"/>
        </w:rPr>
        <w:t>Attorney for the Petitioner</w:t>
      </w:r>
      <w:r w:rsidR="00892382">
        <w:rPr>
          <w:rFonts w:ascii="Arial" w:hAnsi="Arial" w:cs="Arial"/>
          <w:sz w:val="20"/>
        </w:rPr>
        <w:tab/>
        <w:t>Date</w:t>
      </w:r>
    </w:p>
    <w:sectPr w:rsidR="0018257D" w:rsidRPr="002416BC" w:rsidSect="002416BC">
      <w:footerReference w:type="defaul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99FA" w14:textId="77777777" w:rsidR="00394F79" w:rsidRDefault="00394F79">
      <w:r>
        <w:separator/>
      </w:r>
    </w:p>
  </w:endnote>
  <w:endnote w:type="continuationSeparator" w:id="0">
    <w:p w14:paraId="7A7D34F5" w14:textId="77777777" w:rsidR="00394F79" w:rsidRDefault="0039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9369" w14:textId="77777777" w:rsidR="002F79BC" w:rsidRPr="002416BC" w:rsidRDefault="002F79BC" w:rsidP="002F79BC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60" w:lineRule="auto"/>
      <w:rPr>
        <w:rFonts w:ascii="Arial" w:hAnsi="Arial" w:cs="Arial"/>
        <w:color w:val="000000" w:themeColor="text1"/>
        <w:sz w:val="16"/>
        <w:szCs w:val="16"/>
      </w:rPr>
    </w:pPr>
    <w:r w:rsidRPr="002416BC">
      <w:rPr>
        <w:rFonts w:ascii="Arial" w:hAnsi="Arial" w:cs="Arial"/>
        <w:color w:val="000000" w:themeColor="text1"/>
        <w:sz w:val="16"/>
        <w:szCs w:val="16"/>
      </w:rPr>
      <w:t>www.courts.state.co.us/Forms/family</w:t>
    </w:r>
  </w:p>
  <w:p w14:paraId="2CB8882B" w14:textId="2099FEC0" w:rsidR="002D479E" w:rsidRPr="002416BC" w:rsidRDefault="002F79BC" w:rsidP="002416BC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6"/>
        <w:szCs w:val="16"/>
      </w:rPr>
    </w:pPr>
    <w:r w:rsidRPr="002416BC">
      <w:rPr>
        <w:rFonts w:ascii="Arial" w:hAnsi="Arial" w:cs="Arial"/>
        <w:color w:val="000000" w:themeColor="text1"/>
        <w:sz w:val="16"/>
        <w:szCs w:val="16"/>
      </w:rPr>
      <w:t>JDF 1</w:t>
    </w:r>
    <w:r>
      <w:rPr>
        <w:rFonts w:ascii="Arial" w:hAnsi="Arial" w:cs="Arial"/>
        <w:sz w:val="16"/>
        <w:szCs w:val="16"/>
      </w:rPr>
      <w:t>502</w:t>
    </w:r>
    <w:r w:rsidRPr="002416BC">
      <w:rPr>
        <w:rFonts w:ascii="Arial" w:hAnsi="Arial" w:cs="Arial"/>
        <w:color w:val="000000" w:themeColor="text1"/>
        <w:sz w:val="16"/>
        <w:szCs w:val="16"/>
      </w:rPr>
      <w:t xml:space="preserve"> – </w:t>
    </w:r>
    <w:r w:rsidR="00CB1BB7">
      <w:rPr>
        <w:rFonts w:ascii="Arial" w:hAnsi="Arial" w:cs="Arial"/>
        <w:color w:val="000000" w:themeColor="text1"/>
        <w:sz w:val="16"/>
        <w:szCs w:val="16"/>
      </w:rPr>
      <w:t xml:space="preserve">Court </w:t>
    </w:r>
    <w:r>
      <w:rPr>
        <w:rFonts w:ascii="Arial" w:hAnsi="Arial" w:cs="Arial"/>
        <w:color w:val="000000" w:themeColor="text1"/>
        <w:sz w:val="16"/>
        <w:szCs w:val="16"/>
      </w:rPr>
      <w:t>Summons</w:t>
    </w:r>
    <w:r w:rsidRPr="002416BC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2416BC">
      <w:rPr>
        <w:rFonts w:ascii="Arial" w:hAnsi="Arial" w:cs="Arial"/>
        <w:i/>
        <w:iCs/>
        <w:color w:val="000000" w:themeColor="text1"/>
        <w:sz w:val="16"/>
        <w:szCs w:val="16"/>
      </w:rPr>
      <w:t>(</w:t>
    </w:r>
    <w:r w:rsidR="00CB1BB7">
      <w:rPr>
        <w:rFonts w:ascii="Arial" w:hAnsi="Arial" w:cs="Arial"/>
        <w:i/>
        <w:iCs/>
        <w:color w:val="000000" w:themeColor="text1"/>
        <w:sz w:val="16"/>
        <w:szCs w:val="16"/>
      </w:rPr>
      <w:t xml:space="preserve">for </w:t>
    </w:r>
    <w:r>
      <w:rPr>
        <w:rFonts w:ascii="Arial" w:hAnsi="Arial" w:cs="Arial"/>
        <w:i/>
        <w:iCs/>
        <w:color w:val="000000" w:themeColor="text1"/>
        <w:sz w:val="16"/>
        <w:szCs w:val="16"/>
      </w:rPr>
      <w:t>Parentage Cases</w:t>
    </w:r>
    <w:r w:rsidRPr="002416BC">
      <w:rPr>
        <w:rFonts w:ascii="Arial" w:hAnsi="Arial" w:cs="Arial"/>
        <w:i/>
        <w:iCs/>
        <w:color w:val="000000" w:themeColor="text1"/>
        <w:sz w:val="16"/>
        <w:szCs w:val="16"/>
      </w:rPr>
      <w:t>)</w:t>
    </w:r>
    <w:r w:rsidRPr="002416BC">
      <w:rPr>
        <w:rFonts w:ascii="Arial" w:hAnsi="Arial" w:cs="Arial"/>
        <w:color w:val="000000" w:themeColor="text1"/>
        <w:sz w:val="16"/>
        <w:szCs w:val="16"/>
      </w:rPr>
      <w:tab/>
      <w:t xml:space="preserve">R: </w:t>
    </w:r>
    <w:r>
      <w:rPr>
        <w:rFonts w:ascii="Arial" w:hAnsi="Arial" w:cs="Arial"/>
        <w:color w:val="000000" w:themeColor="text1"/>
        <w:sz w:val="16"/>
        <w:szCs w:val="16"/>
      </w:rPr>
      <w:t xml:space="preserve">November </w:t>
    </w:r>
    <w:r w:rsidR="00AB0F92">
      <w:rPr>
        <w:rFonts w:ascii="Arial" w:hAnsi="Arial" w:cs="Arial"/>
        <w:color w:val="000000" w:themeColor="text1"/>
        <w:sz w:val="16"/>
        <w:szCs w:val="16"/>
      </w:rPr>
      <w:t>4</w:t>
    </w:r>
    <w:r w:rsidRPr="002416BC">
      <w:rPr>
        <w:rFonts w:ascii="Arial" w:hAnsi="Arial" w:cs="Arial"/>
        <w:color w:val="000000" w:themeColor="text1"/>
        <w:sz w:val="16"/>
        <w:szCs w:val="16"/>
      </w:rPr>
      <w:t xml:space="preserve">, </w:t>
    </w:r>
    <w:proofErr w:type="gramStart"/>
    <w:r w:rsidRPr="002416BC">
      <w:rPr>
        <w:rFonts w:ascii="Arial" w:hAnsi="Arial" w:cs="Arial"/>
        <w:color w:val="000000" w:themeColor="text1"/>
        <w:sz w:val="16"/>
        <w:szCs w:val="16"/>
      </w:rPr>
      <w:t>2021</w:t>
    </w:r>
    <w:proofErr w:type="gramEnd"/>
    <w:r w:rsidR="00507602">
      <w:rPr>
        <w:rFonts w:ascii="Arial" w:hAnsi="Arial" w:cs="Arial"/>
        <w:color w:val="000000" w:themeColor="text1"/>
        <w:sz w:val="16"/>
        <w:szCs w:val="16"/>
      </w:rPr>
      <w:tab/>
    </w:r>
    <w:r w:rsidRPr="002416BC">
      <w:rPr>
        <w:rFonts w:ascii="Arial" w:hAnsi="Arial" w:cs="Arial"/>
        <w:sz w:val="16"/>
        <w:szCs w:val="16"/>
      </w:rPr>
      <w:t xml:space="preserve">Page </w:t>
    </w:r>
    <w:r w:rsidRPr="002416BC">
      <w:rPr>
        <w:rFonts w:ascii="Arial" w:hAnsi="Arial" w:cs="Arial"/>
        <w:sz w:val="16"/>
        <w:szCs w:val="16"/>
      </w:rPr>
      <w:fldChar w:fldCharType="begin"/>
    </w:r>
    <w:r w:rsidRPr="002416BC">
      <w:rPr>
        <w:rFonts w:ascii="Arial" w:hAnsi="Arial" w:cs="Arial"/>
        <w:sz w:val="16"/>
        <w:szCs w:val="16"/>
      </w:rPr>
      <w:instrText xml:space="preserve"> PAGE </w:instrText>
    </w:r>
    <w:r w:rsidRPr="002416BC">
      <w:rPr>
        <w:rFonts w:ascii="Arial" w:hAnsi="Arial" w:cs="Arial"/>
        <w:sz w:val="16"/>
        <w:szCs w:val="16"/>
      </w:rPr>
      <w:fldChar w:fldCharType="separate"/>
    </w:r>
    <w:r w:rsidRPr="002416BC">
      <w:rPr>
        <w:rFonts w:ascii="Arial" w:hAnsi="Arial" w:cs="Arial"/>
        <w:sz w:val="16"/>
        <w:szCs w:val="16"/>
      </w:rPr>
      <w:t>1</w:t>
    </w:r>
    <w:r w:rsidRPr="002416BC">
      <w:rPr>
        <w:rFonts w:ascii="Arial" w:hAnsi="Arial" w:cs="Arial"/>
        <w:sz w:val="16"/>
        <w:szCs w:val="16"/>
      </w:rPr>
      <w:fldChar w:fldCharType="end"/>
    </w:r>
    <w:r w:rsidRPr="002416BC">
      <w:rPr>
        <w:rFonts w:ascii="Arial" w:hAnsi="Arial" w:cs="Arial"/>
        <w:sz w:val="16"/>
        <w:szCs w:val="16"/>
      </w:rPr>
      <w:t xml:space="preserve"> of </w:t>
    </w:r>
    <w:r w:rsidRPr="002416BC">
      <w:rPr>
        <w:rFonts w:ascii="Arial" w:hAnsi="Arial" w:cs="Arial"/>
        <w:sz w:val="16"/>
        <w:szCs w:val="16"/>
      </w:rPr>
      <w:fldChar w:fldCharType="begin"/>
    </w:r>
    <w:r w:rsidRPr="002416BC">
      <w:rPr>
        <w:rFonts w:ascii="Arial" w:hAnsi="Arial" w:cs="Arial"/>
        <w:sz w:val="16"/>
        <w:szCs w:val="16"/>
      </w:rPr>
      <w:instrText xml:space="preserve"> NUMPAGES  </w:instrText>
    </w:r>
    <w:r w:rsidRPr="002416BC">
      <w:rPr>
        <w:rFonts w:ascii="Arial" w:hAnsi="Arial" w:cs="Arial"/>
        <w:sz w:val="16"/>
        <w:szCs w:val="16"/>
      </w:rPr>
      <w:fldChar w:fldCharType="separate"/>
    </w:r>
    <w:r w:rsidRPr="002416BC">
      <w:rPr>
        <w:rFonts w:ascii="Arial" w:hAnsi="Arial" w:cs="Arial"/>
        <w:sz w:val="16"/>
        <w:szCs w:val="16"/>
      </w:rPr>
      <w:t>3</w:t>
    </w:r>
    <w:r w:rsidRPr="002416BC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ABC1" w14:textId="77777777" w:rsidR="002D479E" w:rsidRDefault="002D479E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1502     R7/00      SUMMONS IN PATERNITY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2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3B06" w14:textId="77777777" w:rsidR="00394F79" w:rsidRDefault="00394F79">
      <w:r>
        <w:separator/>
      </w:r>
    </w:p>
  </w:footnote>
  <w:footnote w:type="continuationSeparator" w:id="0">
    <w:p w14:paraId="05D1461E" w14:textId="77777777" w:rsidR="00394F79" w:rsidRDefault="00394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577A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1A8C1465"/>
    <w:multiLevelType w:val="singleLevel"/>
    <w:tmpl w:val="A92A384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AA71E07"/>
    <w:multiLevelType w:val="hybridMultilevel"/>
    <w:tmpl w:val="DBECA318"/>
    <w:lvl w:ilvl="0" w:tplc="FD02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2D2E0C1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5" w15:restartNumberingAfterBreak="0">
    <w:nsid w:val="43D75F11"/>
    <w:multiLevelType w:val="singleLevel"/>
    <w:tmpl w:val="9466AB7C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ascii="Arial" w:hAnsi="Arial" w:hint="default"/>
        <w:b/>
        <w:i w:val="0"/>
        <w:sz w:val="20"/>
      </w:rPr>
    </w:lvl>
  </w:abstractNum>
  <w:abstractNum w:abstractNumId="6" w15:restartNumberingAfterBreak="0">
    <w:nsid w:val="6AED6126"/>
    <w:multiLevelType w:val="hybridMultilevel"/>
    <w:tmpl w:val="0EBCAC04"/>
    <w:lvl w:ilvl="0" w:tplc="A3940C88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8" w15:restartNumberingAfterBreak="0">
    <w:nsid w:val="7B012470"/>
    <w:multiLevelType w:val="hybridMultilevel"/>
    <w:tmpl w:val="1C126038"/>
    <w:lvl w:ilvl="0" w:tplc="FCF6167A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43"/>
    <w:rsid w:val="00031453"/>
    <w:rsid w:val="000715AC"/>
    <w:rsid w:val="00091E61"/>
    <w:rsid w:val="000930F7"/>
    <w:rsid w:val="00117AFA"/>
    <w:rsid w:val="00132832"/>
    <w:rsid w:val="0014492B"/>
    <w:rsid w:val="0016458D"/>
    <w:rsid w:val="00173A38"/>
    <w:rsid w:val="00174FB3"/>
    <w:rsid w:val="0018257D"/>
    <w:rsid w:val="00196C97"/>
    <w:rsid w:val="00197874"/>
    <w:rsid w:val="001E2B13"/>
    <w:rsid w:val="00223B33"/>
    <w:rsid w:val="0023456F"/>
    <w:rsid w:val="00235EBF"/>
    <w:rsid w:val="002416BC"/>
    <w:rsid w:val="00241906"/>
    <w:rsid w:val="00251E93"/>
    <w:rsid w:val="00291D29"/>
    <w:rsid w:val="002B4701"/>
    <w:rsid w:val="002C71CE"/>
    <w:rsid w:val="002D1173"/>
    <w:rsid w:val="002D479E"/>
    <w:rsid w:val="002F46CC"/>
    <w:rsid w:val="002F79BC"/>
    <w:rsid w:val="00330CE6"/>
    <w:rsid w:val="00344BD1"/>
    <w:rsid w:val="00362E1F"/>
    <w:rsid w:val="0037028E"/>
    <w:rsid w:val="003921C1"/>
    <w:rsid w:val="00394F79"/>
    <w:rsid w:val="003A2EF9"/>
    <w:rsid w:val="003C6F4C"/>
    <w:rsid w:val="003F3E10"/>
    <w:rsid w:val="004013D0"/>
    <w:rsid w:val="00401D08"/>
    <w:rsid w:val="00435EF3"/>
    <w:rsid w:val="00460A6D"/>
    <w:rsid w:val="00464B86"/>
    <w:rsid w:val="00466403"/>
    <w:rsid w:val="004B5BCA"/>
    <w:rsid w:val="004B7DDF"/>
    <w:rsid w:val="005006F9"/>
    <w:rsid w:val="00504F5C"/>
    <w:rsid w:val="00505D39"/>
    <w:rsid w:val="00507602"/>
    <w:rsid w:val="00545BAB"/>
    <w:rsid w:val="00561029"/>
    <w:rsid w:val="005B645B"/>
    <w:rsid w:val="00603C7A"/>
    <w:rsid w:val="00605192"/>
    <w:rsid w:val="00615A21"/>
    <w:rsid w:val="00634A33"/>
    <w:rsid w:val="0065748B"/>
    <w:rsid w:val="00665ACB"/>
    <w:rsid w:val="006663F6"/>
    <w:rsid w:val="00697105"/>
    <w:rsid w:val="006A7E9D"/>
    <w:rsid w:val="006D1873"/>
    <w:rsid w:val="006D199C"/>
    <w:rsid w:val="006E43D6"/>
    <w:rsid w:val="00707EDD"/>
    <w:rsid w:val="00710B3C"/>
    <w:rsid w:val="00732F08"/>
    <w:rsid w:val="00736AEA"/>
    <w:rsid w:val="00774868"/>
    <w:rsid w:val="007755A7"/>
    <w:rsid w:val="00797387"/>
    <w:rsid w:val="007C1B04"/>
    <w:rsid w:val="007C5AEF"/>
    <w:rsid w:val="007E42D6"/>
    <w:rsid w:val="008031D2"/>
    <w:rsid w:val="00814B0A"/>
    <w:rsid w:val="00845CD7"/>
    <w:rsid w:val="00876FD4"/>
    <w:rsid w:val="00882B1D"/>
    <w:rsid w:val="00891DED"/>
    <w:rsid w:val="00892382"/>
    <w:rsid w:val="008B43D2"/>
    <w:rsid w:val="008D4D84"/>
    <w:rsid w:val="008F0E91"/>
    <w:rsid w:val="00941C81"/>
    <w:rsid w:val="009549FD"/>
    <w:rsid w:val="00962697"/>
    <w:rsid w:val="0098021A"/>
    <w:rsid w:val="00983D6A"/>
    <w:rsid w:val="009B045C"/>
    <w:rsid w:val="009C4EF9"/>
    <w:rsid w:val="009D13DE"/>
    <w:rsid w:val="00A02EFC"/>
    <w:rsid w:val="00A05A01"/>
    <w:rsid w:val="00A07CEF"/>
    <w:rsid w:val="00A3180B"/>
    <w:rsid w:val="00A4250A"/>
    <w:rsid w:val="00A72169"/>
    <w:rsid w:val="00A92A65"/>
    <w:rsid w:val="00A92ECE"/>
    <w:rsid w:val="00AB0F92"/>
    <w:rsid w:val="00AD4537"/>
    <w:rsid w:val="00AD7D02"/>
    <w:rsid w:val="00B15336"/>
    <w:rsid w:val="00B217A7"/>
    <w:rsid w:val="00B2545B"/>
    <w:rsid w:val="00B41280"/>
    <w:rsid w:val="00B5401D"/>
    <w:rsid w:val="00BA1543"/>
    <w:rsid w:val="00BB2122"/>
    <w:rsid w:val="00BB4D2E"/>
    <w:rsid w:val="00BD5C29"/>
    <w:rsid w:val="00BD7DEE"/>
    <w:rsid w:val="00C13792"/>
    <w:rsid w:val="00C45C94"/>
    <w:rsid w:val="00C86722"/>
    <w:rsid w:val="00CB1BB7"/>
    <w:rsid w:val="00CD12C8"/>
    <w:rsid w:val="00D05C78"/>
    <w:rsid w:val="00D13CDA"/>
    <w:rsid w:val="00D528DC"/>
    <w:rsid w:val="00D5669C"/>
    <w:rsid w:val="00D6438D"/>
    <w:rsid w:val="00D939D1"/>
    <w:rsid w:val="00DA14AE"/>
    <w:rsid w:val="00DA56CF"/>
    <w:rsid w:val="00E27D25"/>
    <w:rsid w:val="00E322B2"/>
    <w:rsid w:val="00E433CF"/>
    <w:rsid w:val="00E45CC5"/>
    <w:rsid w:val="00E46971"/>
    <w:rsid w:val="00E5245F"/>
    <w:rsid w:val="00E66E43"/>
    <w:rsid w:val="00EA439D"/>
    <w:rsid w:val="00EA441F"/>
    <w:rsid w:val="00EB3CF1"/>
    <w:rsid w:val="00ED57FE"/>
    <w:rsid w:val="00EF2D21"/>
    <w:rsid w:val="00F0134C"/>
    <w:rsid w:val="00F100D6"/>
    <w:rsid w:val="00F247AB"/>
    <w:rsid w:val="00FB377A"/>
    <w:rsid w:val="00FC7CF9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393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pacing w:val="40"/>
      <w:sz w:val="20"/>
    </w:rPr>
  </w:style>
  <w:style w:type="paragraph" w:styleId="Heading9">
    <w:name w:val="heading 9"/>
    <w:basedOn w:val="Normal"/>
    <w:next w:val="Normal"/>
    <w:qFormat/>
    <w:pPr>
      <w:keepNext/>
      <w:ind w:right="-360"/>
      <w:jc w:val="both"/>
      <w:outlineLvl w:val="8"/>
    </w:pPr>
    <w:rPr>
      <w:rFonts w:ascii="Arial" w:hAnsi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ind w:right="-360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/>
      <w:b/>
      <w:color w:val="000000"/>
      <w:sz w:val="19"/>
    </w:rPr>
  </w:style>
  <w:style w:type="paragraph" w:styleId="BalloonText">
    <w:name w:val="Balloon Text"/>
    <w:basedOn w:val="Normal"/>
    <w:semiHidden/>
    <w:rsid w:val="00196C97"/>
    <w:rPr>
      <w:rFonts w:ascii="Tahoma" w:hAnsi="Tahoma" w:cs="Tahoma"/>
      <w:sz w:val="16"/>
      <w:szCs w:val="16"/>
    </w:rPr>
  </w:style>
  <w:style w:type="character" w:styleId="Hyperlink">
    <w:name w:val="Hyperlink"/>
    <w:rsid w:val="00A72169"/>
    <w:rPr>
      <w:color w:val="0000FF"/>
      <w:u w:val="single"/>
    </w:rPr>
  </w:style>
  <w:style w:type="paragraph" w:styleId="Revision">
    <w:name w:val="Revision"/>
    <w:hidden/>
    <w:uiPriority w:val="99"/>
    <w:semiHidden/>
    <w:rsid w:val="0037028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4F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469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urts.state.co.us/Forms/famil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urts.state.co.us/Forms/PDF/JDF1504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ourts.state.co.us/Forms/PDF/JDF131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C7CCB-6668-4EAF-8F2F-9A0039034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FD0DE-7511-466E-A49A-BF0CFF7BE73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2ED4F62-CE6D-49D8-92F6-B1D8D83FD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2021-11-03T14:25:00Z</dcterms:created>
  <dcterms:modified xsi:type="dcterms:W3CDTF">2021-11-04T14:30:00Z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