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50"/>
        <w:gridCol w:w="3510"/>
      </w:tblGrid>
      <w:tr w:rsidR="00D35ACF" w14:paraId="1B164430" w14:textId="77777777" w:rsidTr="00125B64">
        <w:trPr>
          <w:trHeight w:val="2780"/>
        </w:trPr>
        <w:tc>
          <w:tcPr>
            <w:tcW w:w="6550" w:type="dxa"/>
          </w:tcPr>
          <w:bookmarkStart w:id="0" w:name="_GoBack"/>
          <w:bookmarkEnd w:id="0"/>
          <w:p w14:paraId="414D7C04" w14:textId="77777777" w:rsidR="00D35ACF" w:rsidRPr="001C42D3" w:rsidRDefault="00AB2245" w:rsidP="00125B64">
            <w:pPr>
              <w:rPr>
                <w:rFonts w:ascii="Arial" w:hAnsi="Arial" w:cs="Arial"/>
                <w:sz w:val="20"/>
              </w:rPr>
            </w:pPr>
            <w:r w:rsidRPr="00624EC8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22B04D96" wp14:editId="609D3E1E">
                      <wp:simplePos x="0" y="0"/>
                      <wp:positionH relativeFrom="column">
                        <wp:posOffset>4206240</wp:posOffset>
                      </wp:positionH>
                      <wp:positionV relativeFrom="paragraph">
                        <wp:posOffset>1179195</wp:posOffset>
                      </wp:positionV>
                      <wp:extent cx="2171700" cy="0"/>
                      <wp:effectExtent l="5715" t="9525" r="13335" b="9525"/>
                      <wp:wrapNone/>
                      <wp:docPr id="4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line w14:anchorId="32A4997D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1.2pt,92.85pt" to="502.2pt,9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3xH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8dKY3roCASu1sqI2e1YvZavrdIaWrlqgDjwxfLwbSspCRvEkJG2cAf99/1gxiyNHr2KZz&#10;Y7sACQ1A56jG5a4GP3tE4XCSPWV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" o:allowincell="f"/>
                  </w:pict>
                </mc:Fallback>
              </mc:AlternateContent>
            </w:r>
            <w:r w:rsidRPr="00624EC8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0" allowOverlap="1" wp14:anchorId="0B6501CF" wp14:editId="3D030DCF">
                      <wp:simplePos x="0" y="0"/>
                      <wp:positionH relativeFrom="column">
                        <wp:posOffset>4480560</wp:posOffset>
                      </wp:positionH>
                      <wp:positionV relativeFrom="paragraph">
                        <wp:posOffset>954405</wp:posOffset>
                      </wp:positionV>
                      <wp:extent cx="1645920" cy="91440"/>
                      <wp:effectExtent l="80010" t="22860" r="83820" b="9525"/>
                      <wp:wrapNone/>
                      <wp:docPr id="1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5920" cy="91440"/>
                                <a:chOff x="8424" y="3672"/>
                                <a:chExt cx="2592" cy="144"/>
                              </a:xfrm>
                            </wpg:grpSpPr>
                            <wps:wsp>
                              <wps:cNvPr id="2" name="Line 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424" y="3672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016" y="3672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group w14:anchorId="7C427EA2" id="Group 5" o:spid="_x0000_s1026" style="position:absolute;margin-left:352.8pt;margin-top:75.15pt;width:129.6pt;height:7.2pt;z-index:251657216" coordorigin="8424,3672" coordsize="259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" o:allowincell="f">
                      <v:line id="Line 6" o:spid="_x0000_s1027" style="position:absolute;flip:y;visibility:visible;mso-wrap-style:square" from="8424,3672" to="8424,3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">
                        <v:stroke endarrow="block" endarrowwidth="wide" endarrowlength="long"/>
                      </v:line>
                      <v:line id="Line 7" o:spid="_x0000_s1028" style="position:absolute;flip:y;visibility:visible;mso-wrap-style:square" from="11016,3672" to="11016,3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 w:rsidR="00D35ACF" w:rsidRPr="00624EC8">
              <w:rPr>
                <w:rFonts w:ascii="Wingdings" w:hAnsi="Wingdings"/>
                <w:sz w:val="28"/>
                <w:szCs w:val="28"/>
              </w:rPr>
              <w:t></w:t>
            </w:r>
            <w:r w:rsidR="00D35ACF" w:rsidRPr="001C42D3">
              <w:rPr>
                <w:rFonts w:ascii="Arial" w:hAnsi="Arial" w:cs="Arial"/>
                <w:sz w:val="20"/>
              </w:rPr>
              <w:t xml:space="preserve">District Court </w:t>
            </w:r>
            <w:r w:rsidR="00D35ACF">
              <w:t xml:space="preserve"> </w:t>
            </w:r>
            <w:r w:rsidR="00D35ACF" w:rsidRPr="00624EC8">
              <w:rPr>
                <w:rFonts w:ascii="Wingdings" w:hAnsi="Wingdings"/>
                <w:sz w:val="28"/>
                <w:szCs w:val="28"/>
              </w:rPr>
              <w:t></w:t>
            </w:r>
            <w:r w:rsidR="00D35ACF" w:rsidRPr="001C42D3">
              <w:rPr>
                <w:rFonts w:ascii="Arial" w:hAnsi="Arial" w:cs="Arial"/>
                <w:sz w:val="20"/>
              </w:rPr>
              <w:t>Denver Probate Court</w:t>
            </w:r>
          </w:p>
          <w:p w14:paraId="549B83DD" w14:textId="77777777" w:rsidR="00D35ACF" w:rsidRPr="001C42D3" w:rsidRDefault="00D35ACF" w:rsidP="00125B64">
            <w:pPr>
              <w:rPr>
                <w:rFonts w:ascii="Arial" w:hAnsi="Arial" w:cs="Arial"/>
                <w:sz w:val="20"/>
              </w:rPr>
            </w:pPr>
            <w:r w:rsidRPr="001C42D3">
              <w:rPr>
                <w:rFonts w:ascii="Arial" w:hAnsi="Arial" w:cs="Arial"/>
                <w:sz w:val="20"/>
              </w:rPr>
              <w:t>___________________ County, Colorado</w:t>
            </w:r>
          </w:p>
          <w:p w14:paraId="6D1E8A07" w14:textId="77777777" w:rsidR="00D35ACF" w:rsidRPr="001C42D3" w:rsidRDefault="00D35ACF" w:rsidP="00125B64">
            <w:pPr>
              <w:rPr>
                <w:rFonts w:ascii="Arial" w:hAnsi="Arial" w:cs="Arial"/>
                <w:sz w:val="20"/>
              </w:rPr>
            </w:pPr>
            <w:r w:rsidRPr="001C42D3">
              <w:rPr>
                <w:rFonts w:ascii="Arial" w:hAnsi="Arial" w:cs="Arial"/>
                <w:sz w:val="20"/>
              </w:rPr>
              <w:t>Court Address:</w:t>
            </w:r>
          </w:p>
          <w:p w14:paraId="47A21917" w14:textId="77777777" w:rsidR="00D35ACF" w:rsidRPr="001C42D3" w:rsidRDefault="00D35ACF" w:rsidP="00125B64">
            <w:pPr>
              <w:pBdr>
                <w:bottom w:val="single" w:sz="6" w:space="1" w:color="auto"/>
              </w:pBdr>
              <w:rPr>
                <w:rFonts w:ascii="Arial" w:hAnsi="Arial" w:cs="Arial"/>
                <w:sz w:val="20"/>
              </w:rPr>
            </w:pPr>
          </w:p>
          <w:p w14:paraId="30A96C96" w14:textId="77777777" w:rsidR="00D35ACF" w:rsidRPr="001C42D3" w:rsidRDefault="00D35ACF" w:rsidP="00125B64">
            <w:pPr>
              <w:pBdr>
                <w:bottom w:val="single" w:sz="6" w:space="1" w:color="auto"/>
              </w:pBdr>
              <w:rPr>
                <w:rFonts w:ascii="Arial" w:hAnsi="Arial" w:cs="Arial"/>
                <w:sz w:val="20"/>
              </w:rPr>
            </w:pPr>
          </w:p>
          <w:p w14:paraId="6EB7792D" w14:textId="77777777" w:rsidR="00D35ACF" w:rsidRPr="001C42D3" w:rsidRDefault="00D35ACF" w:rsidP="00125B64">
            <w:pPr>
              <w:rPr>
                <w:rFonts w:ascii="Arial" w:hAnsi="Arial" w:cs="Arial"/>
                <w:b/>
                <w:sz w:val="20"/>
              </w:rPr>
            </w:pPr>
            <w:r w:rsidRPr="001C42D3">
              <w:rPr>
                <w:rFonts w:ascii="Arial" w:hAnsi="Arial" w:cs="Arial"/>
                <w:b/>
                <w:sz w:val="20"/>
              </w:rPr>
              <w:t>In the Matter of the Estate of:</w:t>
            </w:r>
          </w:p>
          <w:p w14:paraId="0FB0A684" w14:textId="77777777" w:rsidR="00D35ACF" w:rsidRPr="00F64FC7" w:rsidRDefault="00D35ACF" w:rsidP="00125B64">
            <w:pPr>
              <w:rPr>
                <w:rFonts w:ascii="Arial" w:hAnsi="Arial" w:cs="Arial"/>
                <w:sz w:val="20"/>
              </w:rPr>
            </w:pPr>
          </w:p>
          <w:p w14:paraId="06F0D07A" w14:textId="77777777" w:rsidR="00D35ACF" w:rsidRPr="00F64FC7" w:rsidRDefault="00D35ACF" w:rsidP="00125B64">
            <w:pPr>
              <w:pStyle w:val="BodyText"/>
              <w:rPr>
                <w:rFonts w:cs="Arial"/>
                <w:sz w:val="20"/>
              </w:rPr>
            </w:pPr>
          </w:p>
          <w:p w14:paraId="5F7A8679" w14:textId="77777777" w:rsidR="00D35ACF" w:rsidRPr="00F64FC7" w:rsidRDefault="00D35ACF" w:rsidP="00125B64">
            <w:pPr>
              <w:pStyle w:val="BodyText"/>
              <w:rPr>
                <w:rFonts w:cs="Arial"/>
                <w:sz w:val="20"/>
              </w:rPr>
            </w:pPr>
          </w:p>
          <w:p w14:paraId="7A85CBF6" w14:textId="77777777" w:rsidR="00D35ACF" w:rsidRPr="00F64FC7" w:rsidRDefault="00D35ACF" w:rsidP="00125B64">
            <w:pPr>
              <w:rPr>
                <w:rFonts w:ascii="Arial" w:hAnsi="Arial" w:cs="Arial"/>
                <w:sz w:val="20"/>
              </w:rPr>
            </w:pPr>
          </w:p>
          <w:p w14:paraId="79EE8DCE" w14:textId="77777777" w:rsidR="00D35ACF" w:rsidRDefault="00D35ACF" w:rsidP="00125B64">
            <w:pPr>
              <w:jc w:val="both"/>
              <w:rPr>
                <w:b/>
              </w:rPr>
            </w:pPr>
            <w:r w:rsidRPr="001C42D3">
              <w:rPr>
                <w:rFonts w:ascii="Arial" w:hAnsi="Arial" w:cs="Arial"/>
                <w:b/>
                <w:sz w:val="20"/>
              </w:rPr>
              <w:t>Deceased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14:paraId="4FC31856" w14:textId="77777777" w:rsidR="00D35ACF" w:rsidRDefault="00D35ACF" w:rsidP="00125B64">
            <w:pPr>
              <w:jc w:val="center"/>
            </w:pPr>
          </w:p>
          <w:p w14:paraId="0A8988DE" w14:textId="77777777" w:rsidR="00D35ACF" w:rsidRDefault="00D35ACF" w:rsidP="00125B64">
            <w:pPr>
              <w:jc w:val="center"/>
            </w:pPr>
          </w:p>
          <w:p w14:paraId="59545628" w14:textId="77777777" w:rsidR="00D35ACF" w:rsidRDefault="00D35ACF" w:rsidP="00125B64">
            <w:pPr>
              <w:jc w:val="center"/>
            </w:pPr>
          </w:p>
          <w:p w14:paraId="137A2E80" w14:textId="77777777" w:rsidR="00D35ACF" w:rsidRDefault="00D35ACF" w:rsidP="00125B64">
            <w:pPr>
              <w:jc w:val="center"/>
            </w:pPr>
          </w:p>
          <w:p w14:paraId="5156A28A" w14:textId="77777777" w:rsidR="00D35ACF" w:rsidRDefault="00D35ACF" w:rsidP="00125B64">
            <w:pPr>
              <w:pStyle w:val="Heading2"/>
            </w:pPr>
          </w:p>
          <w:p w14:paraId="03A67143" w14:textId="77777777" w:rsidR="00D35ACF" w:rsidRDefault="00D35ACF" w:rsidP="00125B64">
            <w:pPr>
              <w:pStyle w:val="Heading2"/>
            </w:pPr>
          </w:p>
          <w:p w14:paraId="2353C4C0" w14:textId="77777777" w:rsidR="00D35ACF" w:rsidRPr="00BA4194" w:rsidRDefault="00D35ACF" w:rsidP="00125B64">
            <w:pPr>
              <w:pStyle w:val="Heading2"/>
              <w:rPr>
                <w:sz w:val="20"/>
              </w:rPr>
            </w:pPr>
            <w:r w:rsidRPr="00BA4194">
              <w:rPr>
                <w:sz w:val="20"/>
              </w:rPr>
              <w:t>COURT USE ONLY</w:t>
            </w:r>
          </w:p>
          <w:p w14:paraId="5FAFB012" w14:textId="77777777" w:rsidR="00D35ACF" w:rsidRPr="00CD065D" w:rsidRDefault="00D35ACF" w:rsidP="00125B64">
            <w:pPr>
              <w:rPr>
                <w:rFonts w:ascii="Arial" w:hAnsi="Arial" w:cs="Arial"/>
                <w:sz w:val="10"/>
                <w:szCs w:val="10"/>
              </w:rPr>
            </w:pPr>
          </w:p>
          <w:p w14:paraId="720296D3" w14:textId="77777777" w:rsidR="00D35ACF" w:rsidRPr="001C42D3" w:rsidRDefault="00D35ACF" w:rsidP="00125B64">
            <w:pPr>
              <w:rPr>
                <w:rFonts w:ascii="Arial" w:hAnsi="Arial" w:cs="Arial"/>
                <w:sz w:val="20"/>
              </w:rPr>
            </w:pPr>
            <w:r w:rsidRPr="001C42D3">
              <w:rPr>
                <w:rFonts w:ascii="Arial" w:hAnsi="Arial" w:cs="Arial"/>
                <w:sz w:val="20"/>
              </w:rPr>
              <w:t>Case Number:</w:t>
            </w:r>
          </w:p>
          <w:p w14:paraId="68611942" w14:textId="77777777" w:rsidR="00D35ACF" w:rsidRPr="001C42D3" w:rsidRDefault="00D35ACF" w:rsidP="00125B64">
            <w:pPr>
              <w:rPr>
                <w:rFonts w:ascii="Arial" w:hAnsi="Arial" w:cs="Arial"/>
                <w:sz w:val="20"/>
              </w:rPr>
            </w:pPr>
          </w:p>
          <w:p w14:paraId="7012D583" w14:textId="77777777" w:rsidR="00D35ACF" w:rsidRPr="001C42D3" w:rsidRDefault="00D35ACF" w:rsidP="00125B64">
            <w:pPr>
              <w:rPr>
                <w:rFonts w:ascii="Arial" w:hAnsi="Arial" w:cs="Arial"/>
                <w:sz w:val="20"/>
              </w:rPr>
            </w:pPr>
          </w:p>
          <w:p w14:paraId="1D95E8F2" w14:textId="77777777" w:rsidR="00D35ACF" w:rsidRDefault="00D35ACF" w:rsidP="00125B64">
            <w:r w:rsidRPr="001C42D3">
              <w:rPr>
                <w:rFonts w:ascii="Arial" w:hAnsi="Arial" w:cs="Arial"/>
                <w:sz w:val="20"/>
              </w:rPr>
              <w:t>Division:                Courtroom:</w:t>
            </w:r>
          </w:p>
        </w:tc>
      </w:tr>
      <w:tr w:rsidR="00D35ACF" w:rsidRPr="00043769" w14:paraId="01A2A589" w14:textId="77777777" w:rsidTr="00125B64">
        <w:trPr>
          <w:trHeight w:val="287"/>
        </w:trPr>
        <w:tc>
          <w:tcPr>
            <w:tcW w:w="10060" w:type="dxa"/>
            <w:gridSpan w:val="2"/>
            <w:vAlign w:val="center"/>
          </w:tcPr>
          <w:p w14:paraId="4042A8B9" w14:textId="77777777" w:rsidR="00D35ACF" w:rsidRPr="00D35ACF" w:rsidRDefault="00D35ACF" w:rsidP="00D35ACF">
            <w:pPr>
              <w:pStyle w:val="Heading3"/>
              <w:rPr>
                <w:rFonts w:cs="Arial"/>
                <w:sz w:val="24"/>
                <w:szCs w:val="24"/>
              </w:rPr>
            </w:pPr>
            <w:r w:rsidRPr="00D35ACF">
              <w:rPr>
                <w:rFonts w:cs="Arial"/>
                <w:sz w:val="24"/>
                <w:szCs w:val="24"/>
              </w:rPr>
              <w:t xml:space="preserve">ORDER FOR INFORMAL PROBATE </w:t>
            </w:r>
            <w:r w:rsidR="00C44BF2">
              <w:rPr>
                <w:rFonts w:cs="Arial"/>
                <w:sz w:val="24"/>
                <w:szCs w:val="24"/>
              </w:rPr>
              <w:t xml:space="preserve">OF WILL </w:t>
            </w:r>
            <w:r w:rsidRPr="00D35ACF">
              <w:rPr>
                <w:rFonts w:cs="Arial"/>
                <w:sz w:val="24"/>
                <w:szCs w:val="24"/>
              </w:rPr>
              <w:t xml:space="preserve">AND </w:t>
            </w:r>
          </w:p>
          <w:p w14:paraId="584F9F64" w14:textId="77777777" w:rsidR="00D35ACF" w:rsidRPr="00043769" w:rsidRDefault="00D35ACF" w:rsidP="00D35ACF">
            <w:pPr>
              <w:jc w:val="center"/>
              <w:rPr>
                <w:rFonts w:ascii="Arial" w:hAnsi="Arial" w:cs="Arial"/>
                <w:b/>
              </w:rPr>
            </w:pPr>
            <w:r w:rsidRPr="00D35ACF">
              <w:rPr>
                <w:rFonts w:ascii="Arial" w:hAnsi="Arial" w:cs="Arial"/>
                <w:b/>
                <w:szCs w:val="24"/>
              </w:rPr>
              <w:t>INFORMAL APPOINTMENT OF PERSONAL REPRESENTATIVE</w:t>
            </w:r>
          </w:p>
        </w:tc>
      </w:tr>
    </w:tbl>
    <w:p w14:paraId="57B522F4" w14:textId="77777777" w:rsidR="00D35ACF" w:rsidRPr="00D35ACF" w:rsidRDefault="00D35ACF">
      <w:pPr>
        <w:rPr>
          <w:rFonts w:ascii="Arial" w:hAnsi="Arial" w:cs="Arial"/>
          <w:sz w:val="20"/>
        </w:rPr>
      </w:pPr>
    </w:p>
    <w:p w14:paraId="5B0ACE98" w14:textId="77777777" w:rsidR="00AB18C3" w:rsidRDefault="00AB18C3" w:rsidP="0064786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Upon consideration of the A</w:t>
      </w:r>
      <w:r w:rsidR="00D35ACF" w:rsidRPr="00DD2693">
        <w:rPr>
          <w:rFonts w:ascii="Arial" w:hAnsi="Arial" w:cs="Arial"/>
          <w:sz w:val="20"/>
        </w:rPr>
        <w:t xml:space="preserve">pplication for Informal </w:t>
      </w:r>
      <w:r w:rsidR="00D35ACF">
        <w:rPr>
          <w:rFonts w:ascii="Arial" w:hAnsi="Arial" w:cs="Arial"/>
          <w:sz w:val="20"/>
        </w:rPr>
        <w:t xml:space="preserve">Probate of Will and Informal </w:t>
      </w:r>
      <w:r w:rsidR="00D35ACF" w:rsidRPr="00DD2693">
        <w:rPr>
          <w:rFonts w:ascii="Arial" w:hAnsi="Arial" w:cs="Arial"/>
          <w:sz w:val="20"/>
        </w:rPr>
        <w:t xml:space="preserve">Appointment of Personal Representative filed </w:t>
      </w:r>
      <w:r w:rsidR="00F409BA" w:rsidRPr="00DD2693">
        <w:rPr>
          <w:rFonts w:ascii="Arial" w:hAnsi="Arial" w:cs="Arial"/>
          <w:sz w:val="20"/>
        </w:rPr>
        <w:t>by</w:t>
      </w:r>
      <w:r w:rsidR="00F409BA">
        <w:rPr>
          <w:rFonts w:ascii="Arial" w:hAnsi="Arial" w:cs="Arial"/>
          <w:sz w:val="20"/>
        </w:rPr>
        <w:t xml:space="preserve"> </w:t>
      </w:r>
      <w:r w:rsidR="00F409BA">
        <w:rPr>
          <w:rFonts w:ascii="Arial" w:hAnsi="Arial" w:cs="Arial"/>
          <w:sz w:val="20"/>
          <w:u w:val="single"/>
        </w:rPr>
        <w:tab/>
      </w:r>
      <w:r w:rsidR="00F409BA">
        <w:rPr>
          <w:rFonts w:ascii="Arial" w:hAnsi="Arial" w:cs="Arial"/>
          <w:sz w:val="20"/>
          <w:u w:val="single"/>
        </w:rPr>
        <w:tab/>
      </w:r>
      <w:r w:rsidR="00C44B29">
        <w:rPr>
          <w:rFonts w:ascii="Arial" w:hAnsi="Arial" w:cs="Arial"/>
          <w:sz w:val="20"/>
          <w:u w:val="single"/>
        </w:rPr>
        <w:tab/>
      </w:r>
      <w:r w:rsidR="00F409BA">
        <w:rPr>
          <w:rFonts w:ascii="Arial" w:hAnsi="Arial" w:cs="Arial"/>
          <w:sz w:val="20"/>
          <w:u w:val="single"/>
        </w:rPr>
        <w:tab/>
      </w:r>
      <w:r w:rsidR="00C44B29">
        <w:rPr>
          <w:rFonts w:ascii="Arial" w:hAnsi="Arial" w:cs="Arial"/>
          <w:sz w:val="20"/>
          <w:u w:val="single"/>
        </w:rPr>
        <w:tab/>
      </w:r>
      <w:r w:rsidR="00F409BA">
        <w:rPr>
          <w:rFonts w:ascii="Arial" w:hAnsi="Arial" w:cs="Arial"/>
          <w:sz w:val="20"/>
          <w:u w:val="single"/>
        </w:rPr>
        <w:tab/>
      </w:r>
      <w:r w:rsidR="00F409BA" w:rsidRPr="00DD2693">
        <w:rPr>
          <w:rFonts w:ascii="Arial" w:hAnsi="Arial" w:cs="Arial"/>
          <w:sz w:val="20"/>
        </w:rPr>
        <w:t xml:space="preserve"> (</w:t>
      </w:r>
      <w:r w:rsidR="00420AAE">
        <w:rPr>
          <w:rFonts w:ascii="Arial" w:hAnsi="Arial" w:cs="Arial"/>
          <w:sz w:val="20"/>
        </w:rPr>
        <w:t>applicant</w:t>
      </w:r>
      <w:r w:rsidR="00F409BA" w:rsidRPr="00DD2693">
        <w:rPr>
          <w:rFonts w:ascii="Arial" w:hAnsi="Arial" w:cs="Arial"/>
          <w:sz w:val="20"/>
        </w:rPr>
        <w:t>)</w:t>
      </w:r>
      <w:r w:rsidR="00F409BA">
        <w:rPr>
          <w:rFonts w:ascii="Arial" w:hAnsi="Arial" w:cs="Arial"/>
          <w:sz w:val="20"/>
        </w:rPr>
        <w:t xml:space="preserve">, </w:t>
      </w:r>
      <w:r w:rsidR="00D35ACF">
        <w:rPr>
          <w:rFonts w:ascii="Arial" w:hAnsi="Arial" w:cs="Arial"/>
          <w:sz w:val="20"/>
        </w:rPr>
        <w:t xml:space="preserve">on 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 w:rsidR="00D35ACF">
        <w:rPr>
          <w:rFonts w:ascii="Arial" w:hAnsi="Arial" w:cs="Arial"/>
          <w:sz w:val="20"/>
        </w:rPr>
        <w:t xml:space="preserve"> (date)</w:t>
      </w:r>
      <w:r w:rsidR="00F409BA">
        <w:rPr>
          <w:rFonts w:ascii="Arial" w:hAnsi="Arial" w:cs="Arial"/>
          <w:sz w:val="20"/>
        </w:rPr>
        <w:t>,</w:t>
      </w:r>
      <w:r w:rsidR="00D35ACF">
        <w:rPr>
          <w:rFonts w:ascii="Arial" w:hAnsi="Arial" w:cs="Arial"/>
          <w:sz w:val="20"/>
        </w:rPr>
        <w:t xml:space="preserve"> </w:t>
      </w:r>
    </w:p>
    <w:p w14:paraId="48A48E5C" w14:textId="77777777" w:rsidR="00D15272" w:rsidRDefault="00D15272" w:rsidP="00647861">
      <w:pPr>
        <w:jc w:val="both"/>
        <w:rPr>
          <w:rFonts w:ascii="Arial" w:hAnsi="Arial" w:cs="Arial"/>
          <w:sz w:val="20"/>
        </w:rPr>
      </w:pPr>
    </w:p>
    <w:p w14:paraId="6BF643E6" w14:textId="77777777" w:rsidR="00D35ACF" w:rsidRPr="00D15272" w:rsidRDefault="0075681F" w:rsidP="00D15272">
      <w:pPr>
        <w:jc w:val="both"/>
        <w:rPr>
          <w:rFonts w:ascii="Arial" w:hAnsi="Arial" w:cs="Arial"/>
          <w:b/>
          <w:sz w:val="22"/>
          <w:szCs w:val="22"/>
        </w:rPr>
      </w:pPr>
      <w:r w:rsidRPr="00A9257D">
        <w:rPr>
          <w:rFonts w:ascii="Arial" w:hAnsi="Arial" w:cs="Arial"/>
          <w:b/>
          <w:sz w:val="22"/>
          <w:szCs w:val="22"/>
        </w:rPr>
        <w:t xml:space="preserve">THE </w:t>
      </w:r>
      <w:r>
        <w:rPr>
          <w:rFonts w:ascii="Arial" w:hAnsi="Arial" w:cs="Arial"/>
          <w:b/>
          <w:sz w:val="22"/>
          <w:szCs w:val="22"/>
        </w:rPr>
        <w:t>REGISTRAR</w:t>
      </w:r>
      <w:r w:rsidRPr="00A9257D">
        <w:rPr>
          <w:rFonts w:ascii="Arial" w:hAnsi="Arial" w:cs="Arial"/>
          <w:b/>
          <w:sz w:val="22"/>
          <w:szCs w:val="22"/>
        </w:rPr>
        <w:t xml:space="preserve"> FINDS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A9257D">
        <w:rPr>
          <w:rFonts w:ascii="Arial" w:hAnsi="Arial" w:cs="Arial"/>
          <w:b/>
          <w:sz w:val="22"/>
          <w:szCs w:val="22"/>
        </w:rPr>
        <w:t>DETERMINES</w:t>
      </w:r>
      <w:r w:rsidR="00D15272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AND ORDERS: </w:t>
      </w:r>
    </w:p>
    <w:p w14:paraId="6197BEA5" w14:textId="77777777" w:rsidR="00D35ACF" w:rsidRDefault="00D35ACF" w:rsidP="00C44B29">
      <w:pPr>
        <w:numPr>
          <w:ilvl w:val="0"/>
          <w:numId w:val="4"/>
        </w:numPr>
        <w:ind w:left="360"/>
        <w:jc w:val="both"/>
        <w:rPr>
          <w:rFonts w:ascii="Arial" w:hAnsi="Arial" w:cs="Arial"/>
          <w:sz w:val="20"/>
        </w:rPr>
      </w:pPr>
      <w:r w:rsidRPr="00DD2693">
        <w:rPr>
          <w:rFonts w:ascii="Arial" w:hAnsi="Arial" w:cs="Arial"/>
          <w:sz w:val="20"/>
        </w:rPr>
        <w:t xml:space="preserve">The </w:t>
      </w:r>
      <w:r w:rsidR="00D15272">
        <w:rPr>
          <w:rFonts w:ascii="Arial" w:hAnsi="Arial" w:cs="Arial"/>
          <w:sz w:val="20"/>
        </w:rPr>
        <w:t>a</w:t>
      </w:r>
      <w:r w:rsidRPr="00DD2693">
        <w:rPr>
          <w:rFonts w:ascii="Arial" w:hAnsi="Arial" w:cs="Arial"/>
          <w:sz w:val="20"/>
        </w:rPr>
        <w:t>pplicant is an interested person and has filed a complete</w:t>
      </w:r>
      <w:r>
        <w:rPr>
          <w:rFonts w:ascii="Arial" w:hAnsi="Arial" w:cs="Arial"/>
          <w:sz w:val="20"/>
        </w:rPr>
        <w:t xml:space="preserve"> and verified a</w:t>
      </w:r>
      <w:r w:rsidRPr="00DD2693">
        <w:rPr>
          <w:rFonts w:ascii="Arial" w:hAnsi="Arial" w:cs="Arial"/>
          <w:sz w:val="20"/>
        </w:rPr>
        <w:t>pplication.</w:t>
      </w:r>
    </w:p>
    <w:p w14:paraId="1579B5F5" w14:textId="77777777" w:rsidR="00D35ACF" w:rsidRPr="00DD2693" w:rsidRDefault="00D35ACF" w:rsidP="00C44B29">
      <w:pPr>
        <w:tabs>
          <w:tab w:val="num" w:pos="450"/>
        </w:tabs>
        <w:jc w:val="both"/>
        <w:rPr>
          <w:rFonts w:ascii="Arial" w:hAnsi="Arial" w:cs="Arial"/>
          <w:sz w:val="20"/>
        </w:rPr>
      </w:pPr>
    </w:p>
    <w:p w14:paraId="79462EB3" w14:textId="77777777" w:rsidR="00F45226" w:rsidRPr="00647861" w:rsidRDefault="00F45226" w:rsidP="00C44B29">
      <w:pPr>
        <w:numPr>
          <w:ilvl w:val="0"/>
          <w:numId w:val="4"/>
        </w:numPr>
        <w:ind w:left="360"/>
        <w:jc w:val="both"/>
        <w:rPr>
          <w:rFonts w:ascii="Arial" w:hAnsi="Arial" w:cs="Arial"/>
          <w:color w:val="auto"/>
          <w:sz w:val="20"/>
        </w:rPr>
      </w:pPr>
      <w:r w:rsidRPr="00BB1BB4">
        <w:rPr>
          <w:rFonts w:ascii="Arial" w:hAnsi="Arial"/>
          <w:sz w:val="20"/>
        </w:rPr>
        <w:t xml:space="preserve">The </w:t>
      </w:r>
      <w:r w:rsidR="00D15272">
        <w:rPr>
          <w:rFonts w:ascii="Arial" w:hAnsi="Arial"/>
          <w:sz w:val="20"/>
        </w:rPr>
        <w:t>d</w:t>
      </w:r>
      <w:r w:rsidRPr="00BB1BB4">
        <w:rPr>
          <w:rFonts w:ascii="Arial" w:hAnsi="Arial"/>
          <w:sz w:val="20"/>
        </w:rPr>
        <w:t xml:space="preserve">ecedent died on </w:t>
      </w:r>
      <w:r w:rsidRPr="00BB1BB4">
        <w:rPr>
          <w:rFonts w:ascii="Arial" w:hAnsi="Arial"/>
          <w:sz w:val="20"/>
          <w:u w:val="single"/>
        </w:rPr>
        <w:tab/>
      </w:r>
      <w:r w:rsidRPr="00BB1BB4">
        <w:rPr>
          <w:rFonts w:ascii="Arial" w:hAnsi="Arial"/>
          <w:sz w:val="20"/>
          <w:u w:val="single"/>
        </w:rPr>
        <w:tab/>
      </w:r>
      <w:r w:rsidRPr="00BB1BB4">
        <w:rPr>
          <w:rFonts w:ascii="Arial" w:hAnsi="Arial"/>
          <w:sz w:val="20"/>
          <w:u w:val="single"/>
        </w:rPr>
        <w:tab/>
      </w:r>
      <w:r w:rsidRPr="00BB1BB4">
        <w:rPr>
          <w:rFonts w:ascii="Arial" w:hAnsi="Arial"/>
          <w:sz w:val="20"/>
        </w:rPr>
        <w:t xml:space="preserve"> (date)</w:t>
      </w:r>
      <w:r>
        <w:rPr>
          <w:rFonts w:ascii="Arial" w:hAnsi="Arial"/>
          <w:sz w:val="20"/>
        </w:rPr>
        <w:t xml:space="preserve"> and 120 hours have elapsed since the </w:t>
      </w:r>
      <w:r w:rsidR="00D15272">
        <w:rPr>
          <w:rFonts w:ascii="Arial" w:hAnsi="Arial"/>
          <w:sz w:val="20"/>
        </w:rPr>
        <w:t>d</w:t>
      </w:r>
      <w:r>
        <w:rPr>
          <w:rFonts w:ascii="Arial" w:hAnsi="Arial"/>
          <w:sz w:val="20"/>
        </w:rPr>
        <w:t xml:space="preserve">ecedent’s death. </w:t>
      </w:r>
      <w:r w:rsidRPr="00F51D72">
        <w:rPr>
          <w:rFonts w:ascii="Arial" w:hAnsi="Arial" w:cs="Arial"/>
          <w:color w:val="auto"/>
          <w:sz w:val="20"/>
        </w:rPr>
        <w:t xml:space="preserve">If the </w:t>
      </w:r>
      <w:r w:rsidR="00D15272">
        <w:rPr>
          <w:rFonts w:ascii="Arial" w:hAnsi="Arial" w:cs="Arial"/>
          <w:color w:val="auto"/>
          <w:sz w:val="20"/>
        </w:rPr>
        <w:t>d</w:t>
      </w:r>
      <w:r w:rsidRPr="00F51D72">
        <w:rPr>
          <w:rFonts w:ascii="Arial" w:hAnsi="Arial" w:cs="Arial"/>
          <w:color w:val="auto"/>
          <w:sz w:val="20"/>
        </w:rPr>
        <w:t xml:space="preserve">ecedent was not a resident of Colorado, 30 days have elapsed since the </w:t>
      </w:r>
      <w:r w:rsidR="00D15272">
        <w:rPr>
          <w:rFonts w:ascii="Arial" w:hAnsi="Arial" w:cs="Arial"/>
          <w:color w:val="auto"/>
          <w:sz w:val="20"/>
        </w:rPr>
        <w:t>d</w:t>
      </w:r>
      <w:r w:rsidRPr="00F51D72">
        <w:rPr>
          <w:rFonts w:ascii="Arial" w:hAnsi="Arial" w:cs="Arial"/>
          <w:color w:val="auto"/>
          <w:sz w:val="20"/>
        </w:rPr>
        <w:t xml:space="preserve">ecedent’s death, or the </w:t>
      </w:r>
      <w:r w:rsidR="00D15272">
        <w:rPr>
          <w:rFonts w:ascii="Arial" w:hAnsi="Arial" w:cs="Arial"/>
          <w:color w:val="auto"/>
          <w:sz w:val="20"/>
        </w:rPr>
        <w:t>p</w:t>
      </w:r>
      <w:r w:rsidRPr="00F51D72">
        <w:rPr>
          <w:rFonts w:ascii="Arial" w:hAnsi="Arial" w:cs="Arial"/>
          <w:color w:val="auto"/>
          <w:sz w:val="20"/>
        </w:rPr>
        <w:t xml:space="preserve">ersonal </w:t>
      </w:r>
      <w:r w:rsidR="00D15272">
        <w:rPr>
          <w:rFonts w:ascii="Arial" w:hAnsi="Arial" w:cs="Arial"/>
          <w:color w:val="auto"/>
          <w:sz w:val="20"/>
        </w:rPr>
        <w:t>r</w:t>
      </w:r>
      <w:r w:rsidRPr="00F51D72">
        <w:rPr>
          <w:rFonts w:ascii="Arial" w:hAnsi="Arial" w:cs="Arial"/>
          <w:color w:val="auto"/>
          <w:sz w:val="20"/>
        </w:rPr>
        <w:t xml:space="preserve">epresentative appointed at the </w:t>
      </w:r>
      <w:r w:rsidR="00D15272">
        <w:rPr>
          <w:rFonts w:ascii="Arial" w:hAnsi="Arial" w:cs="Arial"/>
          <w:color w:val="auto"/>
          <w:sz w:val="20"/>
        </w:rPr>
        <w:t>d</w:t>
      </w:r>
      <w:r w:rsidRPr="00F51D72">
        <w:rPr>
          <w:rFonts w:ascii="Arial" w:hAnsi="Arial" w:cs="Arial"/>
          <w:color w:val="auto"/>
          <w:sz w:val="20"/>
        </w:rPr>
        <w:t>ecedent’s domicile</w:t>
      </w:r>
      <w:r>
        <w:rPr>
          <w:rFonts w:ascii="Arial" w:hAnsi="Arial" w:cs="Arial"/>
          <w:color w:val="auto"/>
          <w:sz w:val="20"/>
        </w:rPr>
        <w:t xml:space="preserve"> or residence</w:t>
      </w:r>
      <w:r w:rsidRPr="00F51D72">
        <w:rPr>
          <w:rFonts w:ascii="Arial" w:hAnsi="Arial" w:cs="Arial"/>
          <w:color w:val="auto"/>
          <w:sz w:val="20"/>
        </w:rPr>
        <w:t xml:space="preserve"> is the </w:t>
      </w:r>
      <w:r w:rsidR="00D15272">
        <w:rPr>
          <w:rFonts w:ascii="Arial" w:hAnsi="Arial" w:cs="Arial"/>
          <w:color w:val="auto"/>
          <w:sz w:val="20"/>
        </w:rPr>
        <w:t>a</w:t>
      </w:r>
      <w:r w:rsidRPr="00F51D72">
        <w:rPr>
          <w:rFonts w:ascii="Arial" w:hAnsi="Arial" w:cs="Arial"/>
          <w:color w:val="auto"/>
          <w:sz w:val="20"/>
        </w:rPr>
        <w:t xml:space="preserve">pplicant.  </w:t>
      </w:r>
      <w:r w:rsidRPr="00647861">
        <w:rPr>
          <w:rFonts w:ascii="Arial" w:hAnsi="Arial" w:cs="Arial"/>
          <w:color w:val="auto"/>
          <w:sz w:val="20"/>
        </w:rPr>
        <w:t>(§</w:t>
      </w:r>
      <w:r w:rsidR="00D15272">
        <w:rPr>
          <w:rFonts w:ascii="Arial" w:hAnsi="Arial" w:cs="Arial"/>
          <w:color w:val="auto"/>
          <w:sz w:val="20"/>
        </w:rPr>
        <w:t xml:space="preserve"> </w:t>
      </w:r>
      <w:r w:rsidRPr="00647861">
        <w:rPr>
          <w:rFonts w:ascii="Arial" w:hAnsi="Arial" w:cs="Arial"/>
          <w:color w:val="auto"/>
          <w:sz w:val="20"/>
        </w:rPr>
        <w:t>15-12-307, C.R.S.)</w:t>
      </w:r>
    </w:p>
    <w:p w14:paraId="147A79CC" w14:textId="77777777" w:rsidR="00F45226" w:rsidRDefault="00F45226" w:rsidP="00C44B29">
      <w:pPr>
        <w:jc w:val="both"/>
        <w:rPr>
          <w:rFonts w:ascii="Arial" w:hAnsi="Arial" w:cs="Arial"/>
          <w:sz w:val="20"/>
        </w:rPr>
      </w:pPr>
    </w:p>
    <w:p w14:paraId="399F48D2" w14:textId="77777777" w:rsidR="00F45226" w:rsidRDefault="00F45226" w:rsidP="00A23308">
      <w:pPr>
        <w:numPr>
          <w:ilvl w:val="0"/>
          <w:numId w:val="4"/>
        </w:numPr>
        <w:ind w:left="360"/>
        <w:rPr>
          <w:rFonts w:ascii="Arial" w:hAnsi="Arial"/>
          <w:sz w:val="20"/>
        </w:rPr>
      </w:pPr>
      <w:r w:rsidRPr="007F3CE2">
        <w:rPr>
          <w:rFonts w:ascii="Arial" w:hAnsi="Arial"/>
          <w:sz w:val="20"/>
        </w:rPr>
        <w:t xml:space="preserve">The </w:t>
      </w:r>
      <w:r w:rsidR="00D15272">
        <w:rPr>
          <w:rFonts w:ascii="Arial" w:hAnsi="Arial"/>
          <w:sz w:val="20"/>
        </w:rPr>
        <w:t>d</w:t>
      </w:r>
      <w:r w:rsidRPr="007F3CE2">
        <w:rPr>
          <w:rFonts w:ascii="Arial" w:hAnsi="Arial"/>
          <w:sz w:val="20"/>
        </w:rPr>
        <w:t xml:space="preserve">ecedent </w:t>
      </w:r>
      <w:r>
        <w:rPr>
          <w:rFonts w:ascii="Arial" w:hAnsi="Arial"/>
          <w:sz w:val="20"/>
        </w:rPr>
        <w:t xml:space="preserve">was </w:t>
      </w:r>
      <w:r w:rsidRPr="007F3CE2">
        <w:rPr>
          <w:rFonts w:ascii="Arial" w:hAnsi="Arial"/>
          <w:sz w:val="20"/>
        </w:rPr>
        <w:t>domiciled</w:t>
      </w:r>
      <w:r>
        <w:rPr>
          <w:rFonts w:ascii="Arial" w:hAnsi="Arial"/>
          <w:sz w:val="20"/>
        </w:rPr>
        <w:t xml:space="preserve"> or resided </w:t>
      </w:r>
      <w:r w:rsidRPr="007F3CE2">
        <w:rPr>
          <w:rFonts w:ascii="Arial" w:hAnsi="Arial"/>
          <w:sz w:val="20"/>
        </w:rPr>
        <w:t xml:space="preserve">in </w:t>
      </w:r>
      <w:r>
        <w:rPr>
          <w:rFonts w:ascii="Arial" w:hAnsi="Arial"/>
          <w:sz w:val="20"/>
        </w:rPr>
        <w:t xml:space="preserve">the City of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C</w:t>
      </w:r>
      <w:r w:rsidRPr="007F3CE2">
        <w:rPr>
          <w:rFonts w:ascii="Arial" w:hAnsi="Arial"/>
          <w:sz w:val="20"/>
        </w:rPr>
        <w:t xml:space="preserve">ounty of </w:t>
      </w:r>
      <w:r w:rsidR="002D3C7A">
        <w:rPr>
          <w:rFonts w:ascii="Arial" w:hAnsi="Arial"/>
          <w:sz w:val="20"/>
          <w:u w:val="single"/>
        </w:rPr>
        <w:tab/>
      </w:r>
      <w:r w:rsidR="002D3C7A"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>,</w:t>
      </w:r>
      <w:r w:rsidR="005202C4">
        <w:rPr>
          <w:rFonts w:ascii="Arial" w:hAnsi="Arial"/>
          <w:sz w:val="20"/>
        </w:rPr>
        <w:t xml:space="preserve"> </w:t>
      </w:r>
      <w:r w:rsidRPr="007F3CE2">
        <w:rPr>
          <w:rFonts w:ascii="Arial" w:hAnsi="Arial"/>
          <w:sz w:val="20"/>
        </w:rPr>
        <w:t xml:space="preserve">State </w:t>
      </w:r>
      <w:r w:rsidR="00A23308">
        <w:rPr>
          <w:rFonts w:ascii="Arial" w:hAnsi="Arial"/>
          <w:sz w:val="20"/>
        </w:rPr>
        <w:t>of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 w:rsidR="005202C4"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>.</w:t>
      </w:r>
    </w:p>
    <w:p w14:paraId="2EB98598" w14:textId="77777777" w:rsidR="00F45226" w:rsidRDefault="00F45226" w:rsidP="00C44B29">
      <w:pPr>
        <w:jc w:val="both"/>
        <w:rPr>
          <w:rFonts w:ascii="Arial" w:hAnsi="Arial" w:cs="Arial"/>
          <w:sz w:val="20"/>
        </w:rPr>
      </w:pPr>
    </w:p>
    <w:p w14:paraId="1E46E1E0" w14:textId="77777777" w:rsidR="00D35ACF" w:rsidRDefault="00D35ACF" w:rsidP="00C44B29">
      <w:pPr>
        <w:numPr>
          <w:ilvl w:val="0"/>
          <w:numId w:val="4"/>
        </w:numPr>
        <w:ind w:left="360"/>
        <w:jc w:val="both"/>
        <w:rPr>
          <w:rFonts w:ascii="Arial" w:hAnsi="Arial" w:cs="Arial"/>
          <w:sz w:val="20"/>
        </w:rPr>
      </w:pPr>
      <w:r w:rsidRPr="00DD2693">
        <w:rPr>
          <w:rFonts w:ascii="Arial" w:hAnsi="Arial" w:cs="Arial"/>
          <w:sz w:val="20"/>
        </w:rPr>
        <w:t>Venue is proper</w:t>
      </w:r>
      <w:r>
        <w:rPr>
          <w:rFonts w:ascii="Arial" w:hAnsi="Arial" w:cs="Arial"/>
          <w:sz w:val="20"/>
        </w:rPr>
        <w:t xml:space="preserve"> in this county.</w:t>
      </w:r>
    </w:p>
    <w:p w14:paraId="2054170F" w14:textId="77777777" w:rsidR="00D35ACF" w:rsidRPr="00DD2693" w:rsidRDefault="00D35ACF" w:rsidP="00C44B29">
      <w:pPr>
        <w:tabs>
          <w:tab w:val="num" w:pos="450"/>
        </w:tabs>
        <w:ind w:firstLine="306"/>
        <w:jc w:val="both"/>
        <w:rPr>
          <w:rFonts w:ascii="Arial" w:hAnsi="Arial" w:cs="Arial"/>
          <w:sz w:val="20"/>
        </w:rPr>
      </w:pPr>
    </w:p>
    <w:p w14:paraId="55055544" w14:textId="77777777" w:rsidR="00D35ACF" w:rsidRDefault="00D35ACF" w:rsidP="00C44B29">
      <w:pPr>
        <w:numPr>
          <w:ilvl w:val="0"/>
          <w:numId w:val="4"/>
        </w:numPr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</w:t>
      </w:r>
      <w:r w:rsidR="00A7593E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 xml:space="preserve">pplication was filed within the time </w:t>
      </w:r>
      <w:r w:rsidRPr="00DD2693">
        <w:rPr>
          <w:rFonts w:ascii="Arial" w:hAnsi="Arial" w:cs="Arial"/>
          <w:sz w:val="20"/>
        </w:rPr>
        <w:t>period permitted by law.</w:t>
      </w:r>
    </w:p>
    <w:p w14:paraId="48A50218" w14:textId="77777777" w:rsidR="00D35ACF" w:rsidRDefault="00D35ACF" w:rsidP="00C44B29">
      <w:pPr>
        <w:tabs>
          <w:tab w:val="num" w:pos="450"/>
        </w:tabs>
        <w:ind w:firstLine="366"/>
        <w:jc w:val="both"/>
        <w:rPr>
          <w:rFonts w:ascii="Arial" w:hAnsi="Arial" w:cs="Arial"/>
          <w:sz w:val="20"/>
        </w:rPr>
      </w:pPr>
    </w:p>
    <w:p w14:paraId="7D4E3E3D" w14:textId="77777777" w:rsidR="00255248" w:rsidRDefault="007637CE" w:rsidP="00C44B29">
      <w:pPr>
        <w:numPr>
          <w:ilvl w:val="0"/>
          <w:numId w:val="4"/>
        </w:numPr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</w:t>
      </w:r>
      <w:r w:rsidR="00D15272">
        <w:rPr>
          <w:rFonts w:ascii="Arial" w:hAnsi="Arial" w:cs="Arial"/>
          <w:sz w:val="20"/>
        </w:rPr>
        <w:t>d</w:t>
      </w:r>
      <w:r>
        <w:rPr>
          <w:rFonts w:ascii="Arial" w:hAnsi="Arial" w:cs="Arial"/>
          <w:sz w:val="20"/>
        </w:rPr>
        <w:t xml:space="preserve">ecedent left a </w:t>
      </w:r>
      <w:r w:rsidR="00D15272">
        <w:rPr>
          <w:rFonts w:ascii="Arial" w:hAnsi="Arial" w:cs="Arial"/>
          <w:sz w:val="20"/>
        </w:rPr>
        <w:t>w</w:t>
      </w:r>
      <w:r>
        <w:rPr>
          <w:rFonts w:ascii="Arial" w:hAnsi="Arial" w:cs="Arial"/>
          <w:sz w:val="20"/>
        </w:rPr>
        <w:t xml:space="preserve">ill dated 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</w:rPr>
        <w:t xml:space="preserve">. </w:t>
      </w:r>
    </w:p>
    <w:p w14:paraId="00229ADF" w14:textId="77777777" w:rsidR="004939AE" w:rsidRDefault="007637CE" w:rsidP="00C44B29">
      <w:pPr>
        <w:tabs>
          <w:tab w:val="left" w:pos="360"/>
        </w:tabs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dates of all codicils are </w:t>
      </w:r>
      <w:r w:rsidR="003A06CB">
        <w:rPr>
          <w:rFonts w:ascii="Arial" w:hAnsi="Arial" w:cs="Arial"/>
          <w:sz w:val="20"/>
          <w:u w:val="single"/>
        </w:rPr>
        <w:tab/>
      </w:r>
      <w:r w:rsidR="003A06CB">
        <w:rPr>
          <w:rFonts w:ascii="Arial" w:hAnsi="Arial" w:cs="Arial"/>
          <w:sz w:val="20"/>
          <w:u w:val="single"/>
        </w:rPr>
        <w:tab/>
      </w:r>
      <w:r w:rsidR="003A06CB">
        <w:rPr>
          <w:rFonts w:ascii="Arial" w:hAnsi="Arial" w:cs="Arial"/>
          <w:sz w:val="20"/>
          <w:u w:val="single"/>
        </w:rPr>
        <w:tab/>
      </w:r>
      <w:r w:rsidR="003A06CB">
        <w:rPr>
          <w:rFonts w:ascii="Arial" w:hAnsi="Arial" w:cs="Arial"/>
          <w:sz w:val="20"/>
          <w:u w:val="single"/>
        </w:rPr>
        <w:tab/>
      </w:r>
      <w:r w:rsidR="003A06CB">
        <w:rPr>
          <w:rFonts w:ascii="Arial" w:hAnsi="Arial" w:cs="Arial"/>
          <w:sz w:val="20"/>
          <w:u w:val="single"/>
        </w:rPr>
        <w:tab/>
      </w:r>
      <w:r w:rsidR="003A06CB">
        <w:rPr>
          <w:rFonts w:ascii="Arial" w:hAnsi="Arial" w:cs="Arial"/>
          <w:sz w:val="20"/>
          <w:u w:val="single"/>
        </w:rPr>
        <w:tab/>
      </w:r>
      <w:r w:rsidR="003A06CB">
        <w:rPr>
          <w:rFonts w:ascii="Arial" w:hAnsi="Arial" w:cs="Arial"/>
          <w:sz w:val="20"/>
          <w:u w:val="single"/>
        </w:rPr>
        <w:tab/>
      </w:r>
      <w:r w:rsidR="003A06CB">
        <w:rPr>
          <w:rFonts w:ascii="Arial" w:hAnsi="Arial" w:cs="Arial"/>
          <w:sz w:val="20"/>
          <w:u w:val="single"/>
        </w:rPr>
        <w:tab/>
      </w:r>
      <w:r w:rsidR="003A06CB">
        <w:rPr>
          <w:rFonts w:ascii="Arial" w:hAnsi="Arial" w:cs="Arial"/>
          <w:sz w:val="20"/>
          <w:u w:val="single"/>
        </w:rPr>
        <w:tab/>
        <w:t>.</w:t>
      </w:r>
      <w:r w:rsidR="003A06CB">
        <w:rPr>
          <w:rFonts w:ascii="Arial" w:hAnsi="Arial" w:cs="Arial"/>
          <w:sz w:val="20"/>
        </w:rPr>
        <w:t xml:space="preserve"> </w:t>
      </w:r>
    </w:p>
    <w:p w14:paraId="0310BFDB" w14:textId="1A606C2C" w:rsidR="004939AE" w:rsidRDefault="007637CE" w:rsidP="00C44B29">
      <w:pPr>
        <w:tabs>
          <w:tab w:val="left" w:pos="360"/>
        </w:tabs>
        <w:ind w:left="360"/>
        <w:jc w:val="both"/>
        <w:rPr>
          <w:rFonts w:ascii="Arial" w:hAnsi="Arial" w:cs="Arial"/>
          <w:sz w:val="20"/>
        </w:rPr>
      </w:pPr>
      <w:r w:rsidRPr="002818E0">
        <w:rPr>
          <w:rFonts w:ascii="Arial" w:hAnsi="Arial" w:cs="Arial"/>
          <w:sz w:val="20"/>
        </w:rPr>
        <w:t xml:space="preserve">The </w:t>
      </w:r>
      <w:r w:rsidR="00D15272">
        <w:rPr>
          <w:rFonts w:ascii="Arial" w:hAnsi="Arial" w:cs="Arial"/>
          <w:sz w:val="20"/>
        </w:rPr>
        <w:t>w</w:t>
      </w:r>
      <w:r w:rsidRPr="002818E0">
        <w:rPr>
          <w:rFonts w:ascii="Arial" w:hAnsi="Arial" w:cs="Arial"/>
          <w:sz w:val="20"/>
        </w:rPr>
        <w:t xml:space="preserve">ill and any codicils are referred to as the </w:t>
      </w:r>
      <w:r w:rsidR="00D15272">
        <w:rPr>
          <w:rFonts w:ascii="Arial" w:hAnsi="Arial" w:cs="Arial"/>
          <w:sz w:val="20"/>
        </w:rPr>
        <w:t>w</w:t>
      </w:r>
      <w:r w:rsidRPr="002818E0">
        <w:rPr>
          <w:rFonts w:ascii="Arial" w:hAnsi="Arial" w:cs="Arial"/>
          <w:sz w:val="20"/>
        </w:rPr>
        <w:t xml:space="preserve">ill.  </w:t>
      </w:r>
      <w:bookmarkStart w:id="1" w:name="_Hlk64889981"/>
    </w:p>
    <w:p w14:paraId="172E576B" w14:textId="38194C41" w:rsidR="00DB7133" w:rsidRDefault="007637CE" w:rsidP="00C44B29">
      <w:pPr>
        <w:tabs>
          <w:tab w:val="left" w:pos="360"/>
        </w:tabs>
        <w:ind w:left="360"/>
        <w:jc w:val="both"/>
        <w:rPr>
          <w:rFonts w:ascii="Arial" w:hAnsi="Arial" w:cs="Arial"/>
          <w:sz w:val="20"/>
        </w:rPr>
      </w:pPr>
      <w:bookmarkStart w:id="2" w:name="_Hlk64890189"/>
      <w:r w:rsidRPr="002818E0">
        <w:rPr>
          <w:rFonts w:ascii="Arial" w:hAnsi="Arial" w:cs="Arial"/>
          <w:sz w:val="20"/>
        </w:rPr>
        <w:t>The original</w:t>
      </w:r>
      <w:r w:rsidR="00AD5E73">
        <w:rPr>
          <w:rFonts w:ascii="Arial" w:hAnsi="Arial" w:cs="Arial"/>
          <w:sz w:val="20"/>
        </w:rPr>
        <w:t xml:space="preserve"> will</w:t>
      </w:r>
      <w:r w:rsidR="004939AE">
        <w:rPr>
          <w:rFonts w:ascii="Arial" w:hAnsi="Arial" w:cs="Arial"/>
          <w:sz w:val="20"/>
        </w:rPr>
        <w:t xml:space="preserve">, electronic will executed in compliance with </w:t>
      </w:r>
      <w:r w:rsidR="004939AE" w:rsidRPr="001310A3">
        <w:rPr>
          <w:rFonts w:ascii="Arial" w:hAnsi="Arial"/>
          <w:sz w:val="20"/>
        </w:rPr>
        <w:t>§ 15-</w:t>
      </w:r>
      <w:r w:rsidR="00E119E3">
        <w:rPr>
          <w:rFonts w:ascii="Arial" w:hAnsi="Arial"/>
          <w:sz w:val="20"/>
        </w:rPr>
        <w:t>11-1305</w:t>
      </w:r>
      <w:r w:rsidR="004939AE" w:rsidRPr="001310A3">
        <w:rPr>
          <w:rFonts w:ascii="Arial" w:hAnsi="Arial"/>
          <w:sz w:val="20"/>
        </w:rPr>
        <w:t>, C.R.S.</w:t>
      </w:r>
      <w:r w:rsidR="004939AE">
        <w:rPr>
          <w:rFonts w:ascii="Arial" w:hAnsi="Arial"/>
          <w:sz w:val="20"/>
        </w:rPr>
        <w:t>,</w:t>
      </w:r>
      <w:r w:rsidR="00CD7212">
        <w:rPr>
          <w:rFonts w:ascii="Arial" w:hAnsi="Arial" w:cs="Arial"/>
          <w:sz w:val="20"/>
        </w:rPr>
        <w:t xml:space="preserve"> </w:t>
      </w:r>
      <w:r w:rsidR="002247A9">
        <w:rPr>
          <w:rFonts w:ascii="Arial" w:hAnsi="Arial" w:cs="Arial"/>
          <w:sz w:val="20"/>
        </w:rPr>
        <w:t>and/</w:t>
      </w:r>
      <w:r w:rsidR="00CD7212">
        <w:rPr>
          <w:rFonts w:ascii="Arial" w:hAnsi="Arial" w:cs="Arial"/>
          <w:sz w:val="20"/>
        </w:rPr>
        <w:t>or e-filed copy of the</w:t>
      </w:r>
      <w:r w:rsidRPr="002818E0">
        <w:rPr>
          <w:rFonts w:ascii="Arial" w:hAnsi="Arial" w:cs="Arial"/>
          <w:sz w:val="20"/>
        </w:rPr>
        <w:t xml:space="preserve"> duly executed</w:t>
      </w:r>
      <w:r w:rsidR="00F45226">
        <w:rPr>
          <w:rFonts w:ascii="Arial" w:hAnsi="Arial" w:cs="Arial"/>
          <w:sz w:val="20"/>
        </w:rPr>
        <w:t>,</w:t>
      </w:r>
      <w:r w:rsidRPr="002818E0">
        <w:rPr>
          <w:rFonts w:ascii="Arial" w:hAnsi="Arial" w:cs="Arial"/>
          <w:sz w:val="20"/>
        </w:rPr>
        <w:t xml:space="preserve"> unrevoked </w:t>
      </w:r>
      <w:r w:rsidR="00D15272">
        <w:rPr>
          <w:rFonts w:ascii="Arial" w:hAnsi="Arial" w:cs="Arial"/>
          <w:sz w:val="20"/>
        </w:rPr>
        <w:t>w</w:t>
      </w:r>
      <w:r w:rsidRPr="002818E0">
        <w:rPr>
          <w:rFonts w:ascii="Arial" w:hAnsi="Arial" w:cs="Arial"/>
          <w:sz w:val="20"/>
        </w:rPr>
        <w:t xml:space="preserve">ill is in the </w:t>
      </w:r>
      <w:r w:rsidR="00D15272">
        <w:rPr>
          <w:rFonts w:ascii="Arial" w:hAnsi="Arial" w:cs="Arial"/>
          <w:sz w:val="20"/>
        </w:rPr>
        <w:t>r</w:t>
      </w:r>
      <w:r w:rsidRPr="002818E0">
        <w:rPr>
          <w:rFonts w:ascii="Arial" w:hAnsi="Arial" w:cs="Arial"/>
          <w:sz w:val="20"/>
        </w:rPr>
        <w:t xml:space="preserve">egistrar’s possession. </w:t>
      </w:r>
      <w:bookmarkEnd w:id="2"/>
      <w:r w:rsidRPr="002818E0">
        <w:rPr>
          <w:rFonts w:ascii="Arial" w:hAnsi="Arial" w:cs="Arial"/>
          <w:sz w:val="20"/>
        </w:rPr>
        <w:t xml:space="preserve"> </w:t>
      </w:r>
      <w:bookmarkEnd w:id="1"/>
    </w:p>
    <w:p w14:paraId="0DC483D7" w14:textId="77777777" w:rsidR="00DB7133" w:rsidRDefault="007637CE" w:rsidP="00C44B29">
      <w:pPr>
        <w:tabs>
          <w:tab w:val="left" w:pos="360"/>
        </w:tabs>
        <w:ind w:left="360"/>
        <w:jc w:val="both"/>
        <w:rPr>
          <w:rFonts w:ascii="Arial" w:hAnsi="Arial" w:cs="Arial"/>
          <w:sz w:val="20"/>
        </w:rPr>
      </w:pPr>
      <w:r w:rsidRPr="002818E0">
        <w:rPr>
          <w:rFonts w:ascii="Arial" w:hAnsi="Arial" w:cs="Arial"/>
          <w:sz w:val="20"/>
        </w:rPr>
        <w:t xml:space="preserve">There are no known prior </w:t>
      </w:r>
      <w:r w:rsidR="00D15272">
        <w:rPr>
          <w:rFonts w:ascii="Arial" w:hAnsi="Arial" w:cs="Arial"/>
          <w:sz w:val="20"/>
        </w:rPr>
        <w:t>w</w:t>
      </w:r>
      <w:r w:rsidRPr="002818E0">
        <w:rPr>
          <w:rFonts w:ascii="Arial" w:hAnsi="Arial" w:cs="Arial"/>
          <w:sz w:val="20"/>
        </w:rPr>
        <w:t xml:space="preserve">ills which have not been expressly revoked by a later instrument.  </w:t>
      </w:r>
    </w:p>
    <w:p w14:paraId="3DB69D1A" w14:textId="67DC6967" w:rsidR="007637CE" w:rsidRPr="002818E0" w:rsidRDefault="007637CE" w:rsidP="00C44B29">
      <w:pPr>
        <w:tabs>
          <w:tab w:val="left" w:pos="360"/>
        </w:tabs>
        <w:ind w:left="360"/>
        <w:jc w:val="both"/>
        <w:rPr>
          <w:rFonts w:ascii="Arial" w:hAnsi="Arial" w:cs="Arial"/>
          <w:sz w:val="20"/>
        </w:rPr>
      </w:pPr>
      <w:r w:rsidRPr="002818E0">
        <w:rPr>
          <w:rFonts w:ascii="Arial" w:hAnsi="Arial" w:cs="Arial"/>
          <w:sz w:val="20"/>
        </w:rPr>
        <w:t xml:space="preserve">The </w:t>
      </w:r>
      <w:r w:rsidR="00D15272">
        <w:rPr>
          <w:rFonts w:ascii="Arial" w:hAnsi="Arial" w:cs="Arial"/>
          <w:sz w:val="20"/>
        </w:rPr>
        <w:t>w</w:t>
      </w:r>
      <w:r w:rsidRPr="002818E0">
        <w:rPr>
          <w:rFonts w:ascii="Arial" w:hAnsi="Arial" w:cs="Arial"/>
          <w:sz w:val="20"/>
        </w:rPr>
        <w:t>ill is admitted to informal probate.</w:t>
      </w:r>
    </w:p>
    <w:p w14:paraId="21B5BA80" w14:textId="77777777" w:rsidR="00D35ACF" w:rsidRPr="00F51D72" w:rsidRDefault="00D35ACF" w:rsidP="00C44B29">
      <w:pPr>
        <w:pStyle w:val="BodyText"/>
        <w:tabs>
          <w:tab w:val="num" w:pos="450"/>
        </w:tabs>
        <w:ind w:firstLine="368"/>
        <w:jc w:val="both"/>
        <w:rPr>
          <w:rFonts w:cs="Arial"/>
          <w:color w:val="auto"/>
          <w:sz w:val="20"/>
        </w:rPr>
      </w:pPr>
    </w:p>
    <w:p w14:paraId="53C081FD" w14:textId="77777777" w:rsidR="00EF03EB" w:rsidRDefault="00EF03EB" w:rsidP="003A06CB">
      <w:pPr>
        <w:pStyle w:val="BodyText2"/>
        <w:numPr>
          <w:ilvl w:val="0"/>
          <w:numId w:val="4"/>
        </w:numPr>
        <w:spacing w:after="0" w:line="360" w:lineRule="auto"/>
        <w:ind w:left="360"/>
        <w:jc w:val="both"/>
        <w:rPr>
          <w:rFonts w:ascii="Arial" w:hAnsi="Arial" w:cs="Arial"/>
          <w:sz w:val="20"/>
        </w:rPr>
      </w:pPr>
      <w:r w:rsidRPr="00952B44">
        <w:rPr>
          <w:rFonts w:ascii="Arial" w:hAnsi="Arial" w:cs="Arial"/>
          <w:sz w:val="20"/>
        </w:rPr>
        <w:t>The following person is qualified to serve and is appointed</w:t>
      </w:r>
      <w:r>
        <w:rPr>
          <w:rFonts w:ascii="Arial" w:hAnsi="Arial" w:cs="Arial"/>
          <w:sz w:val="20"/>
        </w:rPr>
        <w:t xml:space="preserve"> </w:t>
      </w:r>
      <w:r w:rsidRPr="00952B44">
        <w:rPr>
          <w:rFonts w:ascii="Arial" w:hAnsi="Arial" w:cs="Arial"/>
          <w:sz w:val="20"/>
        </w:rPr>
        <w:t xml:space="preserve">as </w:t>
      </w:r>
      <w:r w:rsidR="00D15272">
        <w:rPr>
          <w:rFonts w:ascii="Arial" w:hAnsi="Arial" w:cs="Arial"/>
          <w:sz w:val="20"/>
        </w:rPr>
        <w:t>p</w:t>
      </w:r>
      <w:r w:rsidRPr="00952B44">
        <w:rPr>
          <w:rFonts w:ascii="Arial" w:hAnsi="Arial" w:cs="Arial"/>
          <w:sz w:val="20"/>
        </w:rPr>
        <w:t xml:space="preserve">ersonal </w:t>
      </w:r>
      <w:r w:rsidR="00D15272">
        <w:rPr>
          <w:rFonts w:ascii="Arial" w:hAnsi="Arial" w:cs="Arial"/>
          <w:sz w:val="20"/>
        </w:rPr>
        <w:t>r</w:t>
      </w:r>
      <w:r w:rsidRPr="00952B44">
        <w:rPr>
          <w:rFonts w:ascii="Arial" w:hAnsi="Arial" w:cs="Arial"/>
          <w:sz w:val="20"/>
        </w:rPr>
        <w:t>epresentative:</w:t>
      </w:r>
    </w:p>
    <w:p w14:paraId="1B479750" w14:textId="77777777" w:rsidR="00C44B29" w:rsidRDefault="00C44B29" w:rsidP="00C44B29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Name: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 w:rsidR="006225DB"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 The Nominee is 21 years of age or older. </w:t>
      </w:r>
    </w:p>
    <w:p w14:paraId="248487B8" w14:textId="77777777" w:rsidR="00C44B29" w:rsidRPr="00324789" w:rsidRDefault="008144EB" w:rsidP="00C44B29">
      <w:pPr>
        <w:spacing w:line="360" w:lineRule="auto"/>
        <w:ind w:left="360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Street</w:t>
      </w:r>
      <w:r w:rsidR="00C44B29">
        <w:rPr>
          <w:rFonts w:ascii="Arial" w:hAnsi="Arial"/>
          <w:sz w:val="20"/>
        </w:rPr>
        <w:t xml:space="preserve"> Address</w:t>
      </w:r>
      <w:r w:rsidR="00C44B29" w:rsidRPr="00844B24">
        <w:rPr>
          <w:rFonts w:ascii="Arial" w:hAnsi="Arial"/>
          <w:sz w:val="20"/>
        </w:rPr>
        <w:t xml:space="preserve">: </w:t>
      </w:r>
      <w:r w:rsidR="00C44B29">
        <w:rPr>
          <w:rFonts w:ascii="Arial" w:hAnsi="Arial"/>
          <w:sz w:val="20"/>
          <w:u w:val="single"/>
        </w:rPr>
        <w:tab/>
      </w:r>
      <w:r w:rsidR="00C44B29">
        <w:rPr>
          <w:rFonts w:ascii="Arial" w:hAnsi="Arial"/>
          <w:sz w:val="20"/>
          <w:u w:val="single"/>
        </w:rPr>
        <w:tab/>
      </w:r>
      <w:r w:rsidR="00C44B29">
        <w:rPr>
          <w:rFonts w:ascii="Arial" w:hAnsi="Arial"/>
          <w:sz w:val="20"/>
          <w:u w:val="single"/>
        </w:rPr>
        <w:tab/>
      </w:r>
      <w:r w:rsidR="00C44B29">
        <w:rPr>
          <w:rFonts w:ascii="Arial" w:hAnsi="Arial"/>
          <w:sz w:val="20"/>
          <w:u w:val="single"/>
        </w:rPr>
        <w:tab/>
      </w:r>
      <w:r w:rsidR="00C44B29">
        <w:rPr>
          <w:rFonts w:ascii="Arial" w:hAnsi="Arial"/>
          <w:sz w:val="20"/>
          <w:u w:val="single"/>
        </w:rPr>
        <w:tab/>
      </w:r>
      <w:r w:rsidR="00C44B29">
        <w:rPr>
          <w:rFonts w:ascii="Arial" w:hAnsi="Arial"/>
          <w:sz w:val="20"/>
          <w:u w:val="single"/>
        </w:rPr>
        <w:tab/>
      </w:r>
      <w:r w:rsidR="00C44B29">
        <w:rPr>
          <w:rFonts w:ascii="Arial" w:hAnsi="Arial"/>
          <w:sz w:val="20"/>
          <w:u w:val="single"/>
        </w:rPr>
        <w:tab/>
      </w:r>
      <w:r w:rsidR="00C44B29">
        <w:rPr>
          <w:rFonts w:ascii="Arial" w:hAnsi="Arial"/>
          <w:sz w:val="20"/>
          <w:u w:val="single"/>
        </w:rPr>
        <w:tab/>
      </w:r>
      <w:r w:rsidR="00C44B29">
        <w:rPr>
          <w:rFonts w:ascii="Arial" w:hAnsi="Arial"/>
          <w:sz w:val="20"/>
          <w:u w:val="single"/>
        </w:rPr>
        <w:tab/>
      </w:r>
      <w:r w:rsidR="00C44B29">
        <w:rPr>
          <w:rFonts w:ascii="Arial" w:hAnsi="Arial"/>
          <w:sz w:val="20"/>
          <w:u w:val="single"/>
        </w:rPr>
        <w:tab/>
      </w:r>
      <w:r w:rsidR="00C44B29">
        <w:rPr>
          <w:rFonts w:ascii="Arial" w:hAnsi="Arial"/>
          <w:sz w:val="20"/>
          <w:u w:val="single"/>
        </w:rPr>
        <w:tab/>
      </w:r>
      <w:r w:rsidR="00C44B29">
        <w:rPr>
          <w:rFonts w:ascii="Arial" w:hAnsi="Arial"/>
          <w:sz w:val="20"/>
          <w:u w:val="single"/>
        </w:rPr>
        <w:tab/>
      </w:r>
    </w:p>
    <w:p w14:paraId="0B576567" w14:textId="77777777" w:rsidR="00D15272" w:rsidRDefault="00D15272" w:rsidP="00C44B29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City: ________________ State: ____________ Zip Code: ________________________</w:t>
      </w:r>
    </w:p>
    <w:p w14:paraId="32D9E5CD" w14:textId="77777777" w:rsidR="00CD065D" w:rsidRPr="00CD065D" w:rsidRDefault="00CD065D" w:rsidP="00C44B29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Mailing Address, if different: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14:paraId="6C51CAF4" w14:textId="77777777" w:rsidR="00C44B29" w:rsidRPr="00324789" w:rsidRDefault="00C44B29" w:rsidP="00C44B29">
      <w:pPr>
        <w:spacing w:line="360" w:lineRule="auto"/>
        <w:ind w:left="360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City: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State: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Zip Code: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</w:t>
      </w:r>
    </w:p>
    <w:p w14:paraId="18E3D88C" w14:textId="77777777" w:rsidR="00D15272" w:rsidRDefault="00D15272" w:rsidP="00C44B29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Primary Phone________________ Alternate Phone: __________________________________</w:t>
      </w:r>
    </w:p>
    <w:p w14:paraId="77F72788" w14:textId="77777777" w:rsidR="00C44B29" w:rsidRDefault="00C44B29" w:rsidP="00C44B29">
      <w:pPr>
        <w:spacing w:line="360" w:lineRule="auto"/>
        <w:ind w:left="360"/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/>
          <w:sz w:val="20"/>
        </w:rPr>
        <w:t xml:space="preserve">Email Address: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14:paraId="5FB480D8" w14:textId="77777777" w:rsidR="000D0E23" w:rsidRPr="00D35ACF" w:rsidRDefault="000D0E23" w:rsidP="00C44B29">
      <w:pPr>
        <w:pStyle w:val="BodyText"/>
        <w:numPr>
          <w:ilvl w:val="0"/>
          <w:numId w:val="4"/>
        </w:numPr>
        <w:ind w:left="360"/>
        <w:jc w:val="both"/>
        <w:rPr>
          <w:rFonts w:cs="Arial"/>
          <w:sz w:val="20"/>
        </w:rPr>
      </w:pPr>
      <w:r w:rsidRPr="00583DB5">
        <w:rPr>
          <w:rFonts w:cs="Arial"/>
          <w:color w:val="auto"/>
          <w:sz w:val="20"/>
        </w:rPr>
        <w:t xml:space="preserve">Appointment is made </w:t>
      </w:r>
      <w:r w:rsidR="000B2385">
        <w:rPr>
          <w:rFonts w:ascii="Wingdings" w:hAnsi="Wingdings"/>
          <w:sz w:val="28"/>
        </w:rPr>
        <w:t></w:t>
      </w:r>
      <w:r w:rsidR="00CC01BB">
        <w:rPr>
          <w:rFonts w:cs="Arial"/>
          <w:color w:val="auto"/>
          <w:sz w:val="20"/>
        </w:rPr>
        <w:t xml:space="preserve"> with </w:t>
      </w:r>
      <w:r w:rsidR="000B2385">
        <w:rPr>
          <w:rFonts w:ascii="Wingdings" w:hAnsi="Wingdings"/>
          <w:sz w:val="28"/>
        </w:rPr>
        <w:t></w:t>
      </w:r>
      <w:r w:rsidR="00CC01BB">
        <w:rPr>
          <w:rFonts w:cs="Arial"/>
          <w:color w:val="auto"/>
          <w:sz w:val="20"/>
        </w:rPr>
        <w:t xml:space="preserve"> </w:t>
      </w:r>
      <w:r w:rsidRPr="00583DB5">
        <w:rPr>
          <w:rFonts w:cs="Arial"/>
          <w:color w:val="auto"/>
          <w:sz w:val="20"/>
        </w:rPr>
        <w:t>without</w:t>
      </w:r>
      <w:r w:rsidR="00CC01BB">
        <w:rPr>
          <w:rFonts w:cs="Arial"/>
          <w:color w:val="auto"/>
          <w:sz w:val="20"/>
        </w:rPr>
        <w:t xml:space="preserve"> </w:t>
      </w:r>
      <w:r w:rsidRPr="00583DB5">
        <w:rPr>
          <w:rFonts w:cs="Arial"/>
          <w:color w:val="auto"/>
          <w:sz w:val="20"/>
        </w:rPr>
        <w:t xml:space="preserve">bond </w:t>
      </w:r>
      <w:r>
        <w:rPr>
          <w:rFonts w:cs="Arial"/>
          <w:color w:val="auto"/>
          <w:sz w:val="20"/>
        </w:rPr>
        <w:t xml:space="preserve">in </w:t>
      </w:r>
      <w:r w:rsidRPr="00583DB5">
        <w:rPr>
          <w:rFonts w:cs="Arial"/>
          <w:color w:val="auto"/>
          <w:sz w:val="20"/>
        </w:rPr>
        <w:t>unsupervised administration</w:t>
      </w:r>
      <w:r w:rsidR="00473A73">
        <w:rPr>
          <w:rFonts w:cs="Arial"/>
          <w:color w:val="auto"/>
          <w:sz w:val="20"/>
        </w:rPr>
        <w:t>.</w:t>
      </w:r>
    </w:p>
    <w:p w14:paraId="2ABFC2CD" w14:textId="77777777" w:rsidR="000D0E23" w:rsidRDefault="000D0E23" w:rsidP="00C44B29">
      <w:pPr>
        <w:pStyle w:val="BodyText"/>
        <w:jc w:val="both"/>
        <w:rPr>
          <w:rFonts w:cs="Arial"/>
          <w:sz w:val="20"/>
        </w:rPr>
      </w:pPr>
    </w:p>
    <w:p w14:paraId="19A0EE45" w14:textId="77777777" w:rsidR="002B099F" w:rsidRDefault="002B099F" w:rsidP="00C44B29">
      <w:pPr>
        <w:numPr>
          <w:ilvl w:val="0"/>
          <w:numId w:val="4"/>
        </w:numPr>
        <w:ind w:left="360"/>
        <w:rPr>
          <w:rFonts w:cs="Arial"/>
          <w:sz w:val="20"/>
        </w:rPr>
      </w:pPr>
      <w:r>
        <w:rPr>
          <w:rFonts w:ascii="Arial" w:hAnsi="Arial"/>
          <w:sz w:val="20"/>
        </w:rPr>
        <w:t>Letters Testamentary</w:t>
      </w:r>
      <w:r w:rsidR="00420AAE">
        <w:rPr>
          <w:rFonts w:ascii="Arial" w:hAnsi="Arial"/>
          <w:sz w:val="20"/>
        </w:rPr>
        <w:t xml:space="preserve"> will </w:t>
      </w:r>
      <w:r>
        <w:rPr>
          <w:rFonts w:ascii="Arial" w:hAnsi="Arial"/>
          <w:sz w:val="20"/>
        </w:rPr>
        <w:t>be issued.</w:t>
      </w:r>
    </w:p>
    <w:p w14:paraId="4DE17E98" w14:textId="77777777" w:rsidR="000D0E23" w:rsidRDefault="000D0E23" w:rsidP="00653D19">
      <w:pPr>
        <w:pStyle w:val="BodyText"/>
        <w:jc w:val="both"/>
        <w:rPr>
          <w:rFonts w:cs="Arial"/>
          <w:sz w:val="20"/>
        </w:rPr>
      </w:pPr>
    </w:p>
    <w:p w14:paraId="5EC26987" w14:textId="77777777" w:rsidR="00B80C41" w:rsidRDefault="00D35ACF" w:rsidP="00B80C41">
      <w:pPr>
        <w:pStyle w:val="BodyText"/>
        <w:jc w:val="both"/>
        <w:rPr>
          <w:rFonts w:cs="Arial"/>
          <w:sz w:val="20"/>
        </w:rPr>
      </w:pPr>
      <w:r>
        <w:rPr>
          <w:rFonts w:cs="Arial"/>
          <w:sz w:val="20"/>
        </w:rPr>
        <w:t>D</w:t>
      </w:r>
      <w:r w:rsidRPr="00484290">
        <w:rPr>
          <w:rFonts w:cs="Arial"/>
          <w:sz w:val="20"/>
        </w:rPr>
        <w:t>ate: __</w:t>
      </w:r>
      <w:r w:rsidR="00D15272">
        <w:rPr>
          <w:rFonts w:cs="Arial"/>
          <w:sz w:val="20"/>
        </w:rPr>
        <w:t xml:space="preserve">____________________________ </w:t>
      </w:r>
      <w:r w:rsidR="00D15272">
        <w:rPr>
          <w:rFonts w:cs="Arial"/>
          <w:sz w:val="20"/>
        </w:rPr>
        <w:tab/>
      </w:r>
      <w:r w:rsidR="00B80C41">
        <w:rPr>
          <w:rFonts w:cs="Arial"/>
          <w:sz w:val="20"/>
        </w:rPr>
        <w:tab/>
      </w:r>
      <w:r w:rsidR="00B80C41">
        <w:rPr>
          <w:rFonts w:cs="Arial"/>
          <w:sz w:val="20"/>
        </w:rPr>
        <w:tab/>
        <w:t>____________________________________</w:t>
      </w:r>
    </w:p>
    <w:p w14:paraId="28D2310B" w14:textId="4A0E4F0A" w:rsidR="00EF03EB" w:rsidRDefault="00B80C41" w:rsidP="00792B7E">
      <w:pPr>
        <w:pStyle w:val="BodyText"/>
        <w:jc w:val="both"/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ascii="Wingdings" w:hAnsi="Wingdings"/>
          <w:sz w:val="28"/>
        </w:rPr>
        <w:t></w:t>
      </w:r>
      <w:r>
        <w:rPr>
          <w:sz w:val="20"/>
        </w:rPr>
        <w:t xml:space="preserve">Judge </w:t>
      </w:r>
      <w:r>
        <w:rPr>
          <w:rFonts w:ascii="Wingdings" w:hAnsi="Wingdings"/>
          <w:sz w:val="28"/>
        </w:rPr>
        <w:t></w:t>
      </w:r>
      <w:r>
        <w:rPr>
          <w:sz w:val="20"/>
        </w:rPr>
        <w:t xml:space="preserve">Magistrate </w:t>
      </w:r>
      <w:r>
        <w:rPr>
          <w:rFonts w:ascii="Wingdings" w:hAnsi="Wingdings"/>
          <w:sz w:val="28"/>
        </w:rPr>
        <w:t></w:t>
      </w:r>
      <w:r>
        <w:rPr>
          <w:rFonts w:cs="Arial"/>
          <w:sz w:val="20"/>
        </w:rPr>
        <w:t>Registrar</w:t>
      </w:r>
    </w:p>
    <w:sectPr w:rsidR="00EF03EB" w:rsidSect="00647861">
      <w:footerReference w:type="default" r:id="rId10"/>
      <w:pgSz w:w="12240" w:h="15840" w:code="1"/>
      <w:pgMar w:top="1008" w:right="720" w:bottom="1008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AE5EC" w14:textId="77777777" w:rsidR="003268A6" w:rsidRDefault="003268A6">
      <w:r>
        <w:separator/>
      </w:r>
    </w:p>
  </w:endnote>
  <w:endnote w:type="continuationSeparator" w:id="0">
    <w:p w14:paraId="65501D73" w14:textId="77777777" w:rsidR="003268A6" w:rsidRDefault="00326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2E426" w14:textId="3D8F30E8" w:rsidR="0039131B" w:rsidRPr="00DE6415" w:rsidRDefault="0039131B">
    <w:pPr>
      <w:pStyle w:val="Footer"/>
      <w:rPr>
        <w:rFonts w:ascii="Arial" w:hAnsi="Arial" w:cs="Arial"/>
        <w:sz w:val="16"/>
        <w:szCs w:val="16"/>
      </w:rPr>
    </w:pPr>
    <w:r w:rsidRPr="00DE6415">
      <w:rPr>
        <w:rFonts w:ascii="Arial" w:hAnsi="Arial" w:cs="Arial"/>
        <w:sz w:val="16"/>
        <w:szCs w:val="16"/>
      </w:rPr>
      <w:t>JDF 913</w:t>
    </w:r>
    <w:r w:rsidR="00F96509">
      <w:rPr>
        <w:rFonts w:ascii="Arial" w:hAnsi="Arial" w:cs="Arial"/>
        <w:sz w:val="16"/>
        <w:szCs w:val="16"/>
      </w:rPr>
      <w:t>SC</w:t>
    </w:r>
    <w:r w:rsidRPr="00DE6415">
      <w:rPr>
        <w:rFonts w:ascii="Arial" w:hAnsi="Arial" w:cs="Arial"/>
        <w:sz w:val="16"/>
        <w:szCs w:val="16"/>
      </w:rPr>
      <w:t xml:space="preserve">      </w:t>
    </w:r>
    <w:r w:rsidR="00F96509">
      <w:rPr>
        <w:rFonts w:ascii="Arial" w:hAnsi="Arial" w:cs="Arial"/>
        <w:sz w:val="16"/>
        <w:szCs w:val="16"/>
      </w:rPr>
      <w:t>R</w:t>
    </w:r>
    <w:r w:rsidR="00E119E3">
      <w:rPr>
        <w:rFonts w:ascii="Arial" w:hAnsi="Arial" w:cs="Arial"/>
        <w:sz w:val="16"/>
        <w:szCs w:val="16"/>
      </w:rPr>
      <w:t>7</w:t>
    </w:r>
    <w:r w:rsidR="00404F3E">
      <w:rPr>
        <w:rFonts w:ascii="Arial" w:hAnsi="Arial" w:cs="Arial"/>
        <w:sz w:val="16"/>
        <w:szCs w:val="16"/>
      </w:rPr>
      <w:t>/</w:t>
    </w:r>
    <w:r w:rsidR="0086556C">
      <w:rPr>
        <w:rFonts w:ascii="Arial" w:hAnsi="Arial" w:cs="Arial"/>
        <w:sz w:val="16"/>
        <w:szCs w:val="16"/>
      </w:rPr>
      <w:t>21</w:t>
    </w:r>
    <w:r w:rsidRPr="00DE6415">
      <w:rPr>
        <w:rFonts w:ascii="Arial" w:hAnsi="Arial" w:cs="Arial"/>
        <w:sz w:val="16"/>
        <w:szCs w:val="16"/>
      </w:rPr>
      <w:t xml:space="preserve">    ORDER FOR INFORMAL PROBATE OF WILL AND INFORMAL APPOINTMENT OF PERSONAL REPRESENTATIVE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2DC2F" w14:textId="77777777" w:rsidR="003268A6" w:rsidRDefault="003268A6">
      <w:r>
        <w:separator/>
      </w:r>
    </w:p>
  </w:footnote>
  <w:footnote w:type="continuationSeparator" w:id="0">
    <w:p w14:paraId="39B94631" w14:textId="77777777" w:rsidR="003268A6" w:rsidRDefault="00326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7E035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AC2BE4"/>
    <w:multiLevelType w:val="hybridMultilevel"/>
    <w:tmpl w:val="7B701318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0D5D49B1"/>
    <w:multiLevelType w:val="hybridMultilevel"/>
    <w:tmpl w:val="EBB2AFE6"/>
    <w:lvl w:ilvl="0" w:tplc="B262E20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E15A16"/>
    <w:multiLevelType w:val="hybridMultilevel"/>
    <w:tmpl w:val="907A2A6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F1355D0"/>
    <w:multiLevelType w:val="hybridMultilevel"/>
    <w:tmpl w:val="3CDC3854"/>
    <w:lvl w:ilvl="0" w:tplc="6C1619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622"/>
    <w:rsid w:val="00021F02"/>
    <w:rsid w:val="00092300"/>
    <w:rsid w:val="000B2385"/>
    <w:rsid w:val="000D0E23"/>
    <w:rsid w:val="000D550D"/>
    <w:rsid w:val="000D5A90"/>
    <w:rsid w:val="000D6BD8"/>
    <w:rsid w:val="001152C2"/>
    <w:rsid w:val="00125B64"/>
    <w:rsid w:val="001419B1"/>
    <w:rsid w:val="00194ED3"/>
    <w:rsid w:val="001A1157"/>
    <w:rsid w:val="001B6B75"/>
    <w:rsid w:val="001D1B40"/>
    <w:rsid w:val="0021346E"/>
    <w:rsid w:val="002217F5"/>
    <w:rsid w:val="002247A9"/>
    <w:rsid w:val="002479F5"/>
    <w:rsid w:val="00255248"/>
    <w:rsid w:val="002818E0"/>
    <w:rsid w:val="002B099F"/>
    <w:rsid w:val="002D3C7A"/>
    <w:rsid w:val="002D7023"/>
    <w:rsid w:val="003268A6"/>
    <w:rsid w:val="00363C02"/>
    <w:rsid w:val="00373EAB"/>
    <w:rsid w:val="0039131B"/>
    <w:rsid w:val="00397387"/>
    <w:rsid w:val="003A06CB"/>
    <w:rsid w:val="003C6171"/>
    <w:rsid w:val="003F5477"/>
    <w:rsid w:val="00404F3E"/>
    <w:rsid w:val="00420AAE"/>
    <w:rsid w:val="0044567A"/>
    <w:rsid w:val="00473A73"/>
    <w:rsid w:val="004939AE"/>
    <w:rsid w:val="004B0C02"/>
    <w:rsid w:val="005202C4"/>
    <w:rsid w:val="00525188"/>
    <w:rsid w:val="00563A59"/>
    <w:rsid w:val="005C005A"/>
    <w:rsid w:val="006225DB"/>
    <w:rsid w:val="00622E9A"/>
    <w:rsid w:val="0063632C"/>
    <w:rsid w:val="00647861"/>
    <w:rsid w:val="00653D19"/>
    <w:rsid w:val="00661505"/>
    <w:rsid w:val="00662E77"/>
    <w:rsid w:val="00692DF5"/>
    <w:rsid w:val="007115CF"/>
    <w:rsid w:val="007171C9"/>
    <w:rsid w:val="007264BC"/>
    <w:rsid w:val="007275F8"/>
    <w:rsid w:val="0075681F"/>
    <w:rsid w:val="007637CE"/>
    <w:rsid w:val="007922E0"/>
    <w:rsid w:val="00792B7E"/>
    <w:rsid w:val="007A4245"/>
    <w:rsid w:val="008144EB"/>
    <w:rsid w:val="0086556C"/>
    <w:rsid w:val="009777B7"/>
    <w:rsid w:val="009B3021"/>
    <w:rsid w:val="00A23308"/>
    <w:rsid w:val="00A52A46"/>
    <w:rsid w:val="00A7593E"/>
    <w:rsid w:val="00A9055F"/>
    <w:rsid w:val="00AB18C3"/>
    <w:rsid w:val="00AB2245"/>
    <w:rsid w:val="00AD5E73"/>
    <w:rsid w:val="00B242FB"/>
    <w:rsid w:val="00B30D3F"/>
    <w:rsid w:val="00B3773E"/>
    <w:rsid w:val="00B80C41"/>
    <w:rsid w:val="00B82775"/>
    <w:rsid w:val="00B87AAD"/>
    <w:rsid w:val="00C334C1"/>
    <w:rsid w:val="00C44B29"/>
    <w:rsid w:val="00C44BF2"/>
    <w:rsid w:val="00C91695"/>
    <w:rsid w:val="00CC01BB"/>
    <w:rsid w:val="00CD065D"/>
    <w:rsid w:val="00CD7212"/>
    <w:rsid w:val="00D15272"/>
    <w:rsid w:val="00D35ACF"/>
    <w:rsid w:val="00D401C1"/>
    <w:rsid w:val="00D54622"/>
    <w:rsid w:val="00DB7133"/>
    <w:rsid w:val="00DD07A8"/>
    <w:rsid w:val="00DD3E99"/>
    <w:rsid w:val="00DE5E89"/>
    <w:rsid w:val="00DE6415"/>
    <w:rsid w:val="00E069CC"/>
    <w:rsid w:val="00E119E3"/>
    <w:rsid w:val="00E83A4F"/>
    <w:rsid w:val="00EE321D"/>
    <w:rsid w:val="00EF03EB"/>
    <w:rsid w:val="00F10ED3"/>
    <w:rsid w:val="00F409BA"/>
    <w:rsid w:val="00F45226"/>
    <w:rsid w:val="00F96509"/>
    <w:rsid w:val="00FD172B"/>
    <w:rsid w:val="00FD342F"/>
    <w:rsid w:val="00FD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6564084F"/>
  <w15:chartTrackingRefBased/>
  <w15:docId w15:val="{C732568E-BD83-4F98-B54F-461984A2F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300"/>
    <w:rPr>
      <w:color w:val="000000"/>
      <w:sz w:val="24"/>
    </w:rPr>
  </w:style>
  <w:style w:type="paragraph" w:styleId="Heading2">
    <w:name w:val="heading 2"/>
    <w:basedOn w:val="Normal"/>
    <w:next w:val="Normal"/>
    <w:qFormat/>
    <w:rsid w:val="00092300"/>
    <w:pPr>
      <w:keepNext/>
      <w:jc w:val="center"/>
      <w:outlineLvl w:val="1"/>
    </w:pPr>
    <w:rPr>
      <w:rFonts w:ascii="Arial" w:hAnsi="Arial"/>
      <w:b/>
      <w:sz w:val="19"/>
    </w:rPr>
  </w:style>
  <w:style w:type="paragraph" w:styleId="Heading3">
    <w:name w:val="heading 3"/>
    <w:basedOn w:val="Normal"/>
    <w:next w:val="Normal"/>
    <w:qFormat/>
    <w:rsid w:val="00092300"/>
    <w:pPr>
      <w:keepNext/>
      <w:jc w:val="center"/>
      <w:outlineLvl w:val="2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92300"/>
    <w:rPr>
      <w:rFonts w:ascii="Arial" w:hAnsi="Arial"/>
      <w:sz w:val="18"/>
    </w:rPr>
  </w:style>
  <w:style w:type="paragraph" w:styleId="BodyTextIndent">
    <w:name w:val="Body Text Indent"/>
    <w:basedOn w:val="Normal"/>
    <w:rsid w:val="00092300"/>
    <w:pPr>
      <w:spacing w:after="120"/>
      <w:ind w:left="360"/>
    </w:pPr>
  </w:style>
  <w:style w:type="paragraph" w:styleId="Header">
    <w:name w:val="header"/>
    <w:basedOn w:val="Normal"/>
    <w:rsid w:val="00DE64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6415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uiPriority w:val="99"/>
    <w:unhideWhenUsed/>
    <w:rsid w:val="00D35ACF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D35ACF"/>
    <w:rPr>
      <w:color w:val="000000"/>
      <w:sz w:val="24"/>
    </w:rPr>
  </w:style>
  <w:style w:type="paragraph" w:customStyle="1" w:styleId="ColorfulList-Accent11">
    <w:name w:val="Colorful List - Accent 11"/>
    <w:basedOn w:val="Normal"/>
    <w:uiPriority w:val="34"/>
    <w:qFormat/>
    <w:rsid w:val="00D35ACF"/>
    <w:pPr>
      <w:ind w:left="720"/>
    </w:pPr>
  </w:style>
  <w:style w:type="character" w:styleId="CommentReference">
    <w:name w:val="annotation reference"/>
    <w:uiPriority w:val="99"/>
    <w:semiHidden/>
    <w:unhideWhenUsed/>
    <w:rsid w:val="0052518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5188"/>
    <w:rPr>
      <w:szCs w:val="24"/>
    </w:rPr>
  </w:style>
  <w:style w:type="character" w:customStyle="1" w:styleId="CommentTextChar">
    <w:name w:val="Comment Text Char"/>
    <w:link w:val="CommentText"/>
    <w:uiPriority w:val="99"/>
    <w:semiHidden/>
    <w:rsid w:val="00525188"/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5188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525188"/>
    <w:rPr>
      <w:b/>
      <w:bCs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18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25188"/>
    <w:rPr>
      <w:rFonts w:ascii="Lucida Grande" w:hAnsi="Lucida Grande" w:cs="Lucida Grande"/>
      <w:color w:val="000000"/>
      <w:sz w:val="18"/>
      <w:szCs w:val="18"/>
    </w:rPr>
  </w:style>
  <w:style w:type="character" w:customStyle="1" w:styleId="BodyTextChar">
    <w:name w:val="Body Text Char"/>
    <w:link w:val="BodyText"/>
    <w:rsid w:val="00B80C41"/>
    <w:rPr>
      <w:rFonts w:ascii="Arial" w:hAnsi="Arial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1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1B5F4F-B2D6-4E7B-B521-8B1625BAB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92FF16-B1F0-4E9B-B418-3A4AB4307133}">
  <ds:schemaRefs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ba4669b9-0f03-446b-84f6-510f6fcf3115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279791C2-5BBC-4F2A-A00A-4B8EE929AE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District Court Denver Probate Court</vt:lpstr>
    </vt:vector>
  </TitlesOfParts>
  <Company>Judicial User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District Court Denver Probate Court</dc:title>
  <dc:subject/>
  <dc:creator>b459ae</dc:creator>
  <cp:keywords/>
  <cp:lastModifiedBy>lind, connie</cp:lastModifiedBy>
  <cp:revision>2</cp:revision>
  <cp:lastPrinted>2008-12-01T16:16:00Z</cp:lastPrinted>
  <dcterms:created xsi:type="dcterms:W3CDTF">2021-07-21T13:51:00Z</dcterms:created>
  <dcterms:modified xsi:type="dcterms:W3CDTF">2021-07-21T13:51:00Z</dcterms:modified>
</cp:coreProperties>
</file>