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0567" w14:textId="77777777" w:rsidR="0000696A" w:rsidRPr="00F752CC" w:rsidRDefault="0000696A" w:rsidP="0000696A">
      <w:pPr>
        <w:pStyle w:val="Heading1"/>
        <w:pBdr>
          <w:bottom w:val="single" w:sz="8" w:space="1" w:color="000080"/>
        </w:pBdr>
        <w:jc w:val="center"/>
        <w:rPr>
          <w:rFonts w:ascii="Aptos Display" w:hAnsi="Aptos Display"/>
          <w:color w:val="0F243E"/>
          <w:sz w:val="44"/>
          <w:szCs w:val="44"/>
        </w:rPr>
      </w:pPr>
      <w:r w:rsidRPr="00F752CC">
        <w:rPr>
          <w:rFonts w:ascii="Aptos Display" w:hAnsi="Aptos Display"/>
          <w:color w:val="0F243E"/>
          <w:sz w:val="44"/>
          <w:szCs w:val="44"/>
        </w:rPr>
        <w:t>Correctional Treatment Board</w:t>
      </w:r>
    </w:p>
    <w:p w14:paraId="1F4E1B62" w14:textId="7408DB2F" w:rsidR="0000696A" w:rsidRPr="009D74DC" w:rsidRDefault="0000696A" w:rsidP="0000696A">
      <w:pPr>
        <w:rPr>
          <w:color w:val="0F243E"/>
        </w:rPr>
      </w:pPr>
      <w:r w:rsidRPr="009D74DC">
        <w:rPr>
          <w:noProof/>
          <w:color w:val="0F243E"/>
        </w:rPr>
        <mc:AlternateContent>
          <mc:Choice Requires="wps">
            <w:drawing>
              <wp:anchor distT="0" distB="0" distL="114300" distR="114300" simplePos="0" relativeHeight="251659264" behindDoc="0" locked="0" layoutInCell="0" allowOverlap="1" wp14:anchorId="1FF58CF6" wp14:editId="0B3B1106">
                <wp:simplePos x="0" y="0"/>
                <wp:positionH relativeFrom="column">
                  <wp:posOffset>1876425</wp:posOffset>
                </wp:positionH>
                <wp:positionV relativeFrom="paragraph">
                  <wp:posOffset>106045</wp:posOffset>
                </wp:positionV>
                <wp:extent cx="4514850" cy="8368665"/>
                <wp:effectExtent l="0" t="0" r="0" b="3810"/>
                <wp:wrapNone/>
                <wp:docPr id="1870901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836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5A9DCB" w14:textId="77777777" w:rsidR="0000696A" w:rsidRPr="004A3953" w:rsidRDefault="0000696A" w:rsidP="0000696A">
                            <w:pPr>
                              <w:jc w:val="center"/>
                              <w:rPr>
                                <w:rFonts w:ascii="Aptos Display" w:hAnsi="Aptos Display"/>
                                <w:b/>
                                <w:sz w:val="20"/>
                              </w:rPr>
                            </w:pPr>
                            <w:r w:rsidRPr="004A3953">
                              <w:rPr>
                                <w:rFonts w:ascii="Aptos Display" w:hAnsi="Aptos Display"/>
                                <w:b/>
                                <w:sz w:val="20"/>
                              </w:rPr>
                              <w:t>MINUTES</w:t>
                            </w:r>
                          </w:p>
                          <w:p w14:paraId="2564636B" w14:textId="10A126F0" w:rsidR="0000696A" w:rsidRPr="004A3953" w:rsidRDefault="0000696A" w:rsidP="0000696A">
                            <w:pPr>
                              <w:jc w:val="center"/>
                              <w:rPr>
                                <w:rFonts w:ascii="Aptos Display" w:hAnsi="Aptos Display"/>
                                <w:b/>
                                <w:sz w:val="20"/>
                              </w:rPr>
                            </w:pPr>
                            <w:r>
                              <w:rPr>
                                <w:rFonts w:ascii="Aptos Display" w:hAnsi="Aptos Display"/>
                                <w:b/>
                                <w:sz w:val="20"/>
                              </w:rPr>
                              <w:t>January 2026</w:t>
                            </w:r>
                          </w:p>
                          <w:p w14:paraId="1746BE4A" w14:textId="77777777" w:rsidR="0000696A" w:rsidRPr="004A3953" w:rsidRDefault="0000696A" w:rsidP="0000696A">
                            <w:pPr>
                              <w:ind w:left="1440"/>
                              <w:rPr>
                                <w:rFonts w:ascii="Aptos Display" w:hAnsi="Aptos Display"/>
                                <w:sz w:val="20"/>
                              </w:rPr>
                            </w:pPr>
                          </w:p>
                          <w:p w14:paraId="0FFEDC20" w14:textId="187FBB2C" w:rsidR="0000696A" w:rsidRPr="004A3953" w:rsidRDefault="0000696A" w:rsidP="0000696A">
                            <w:pPr>
                              <w:rPr>
                                <w:rFonts w:ascii="Aptos Display" w:hAnsi="Aptos Display"/>
                                <w:sz w:val="20"/>
                              </w:rPr>
                            </w:pPr>
                            <w:r w:rsidRPr="004A3953">
                              <w:rPr>
                                <w:rFonts w:ascii="Aptos Display" w:hAnsi="Aptos Display"/>
                                <w:sz w:val="20"/>
                              </w:rPr>
                              <w:t xml:space="preserve">Present – James Karbach, Heather Salazar, Anjali Nandi, </w:t>
                            </w:r>
                            <w:r>
                              <w:rPr>
                                <w:rFonts w:ascii="Aptos Display" w:hAnsi="Aptos Display"/>
                                <w:sz w:val="20"/>
                              </w:rPr>
                              <w:t>Katie Ruske</w:t>
                            </w:r>
                            <w:r w:rsidRPr="004A3953">
                              <w:rPr>
                                <w:rFonts w:ascii="Aptos Display" w:hAnsi="Aptos Display"/>
                                <w:sz w:val="20"/>
                              </w:rPr>
                              <w:t xml:space="preserve">, Danielle </w:t>
                            </w:r>
                            <w:proofErr w:type="gramStart"/>
                            <w:r w:rsidRPr="004A3953">
                              <w:rPr>
                                <w:rFonts w:ascii="Aptos Display" w:hAnsi="Aptos Display"/>
                                <w:sz w:val="20"/>
                              </w:rPr>
                              <w:t>Culp,  Jessica</w:t>
                            </w:r>
                            <w:proofErr w:type="gramEnd"/>
                            <w:r w:rsidRPr="004A3953">
                              <w:rPr>
                                <w:rFonts w:ascii="Aptos Display" w:hAnsi="Aptos Display"/>
                                <w:sz w:val="20"/>
                              </w:rPr>
                              <w:t xml:space="preserve"> Waggoner, and Jaime Fitzsimons. </w:t>
                            </w:r>
                          </w:p>
                          <w:p w14:paraId="3F4F76CA" w14:textId="77777777" w:rsidR="0000696A" w:rsidRPr="004A3953" w:rsidRDefault="0000696A" w:rsidP="0000696A">
                            <w:pPr>
                              <w:rPr>
                                <w:rFonts w:ascii="Aptos Display" w:hAnsi="Aptos Display"/>
                                <w:sz w:val="20"/>
                              </w:rPr>
                            </w:pPr>
                          </w:p>
                          <w:p w14:paraId="668D01F1" w14:textId="1C16FE87" w:rsidR="0000696A" w:rsidRPr="004A3953" w:rsidRDefault="0000696A" w:rsidP="0000696A">
                            <w:pPr>
                              <w:rPr>
                                <w:rFonts w:ascii="Aptos Display" w:hAnsi="Aptos Display"/>
                                <w:sz w:val="20"/>
                              </w:rPr>
                            </w:pPr>
                            <w:r w:rsidRPr="004A3953">
                              <w:rPr>
                                <w:rFonts w:ascii="Aptos Display" w:hAnsi="Aptos Display"/>
                                <w:sz w:val="20"/>
                              </w:rPr>
                              <w:t>Guest –Katy Post</w:t>
                            </w:r>
                            <w:r>
                              <w:rPr>
                                <w:rFonts w:ascii="Aptos Display" w:hAnsi="Aptos Display"/>
                                <w:sz w:val="20"/>
                              </w:rPr>
                              <w:t>, Carla Hans</w:t>
                            </w:r>
                            <w:r w:rsidR="00355642">
                              <w:rPr>
                                <w:rFonts w:ascii="Aptos Display" w:hAnsi="Aptos Display"/>
                                <w:sz w:val="20"/>
                              </w:rPr>
                              <w:t>o</w:t>
                            </w:r>
                            <w:r>
                              <w:rPr>
                                <w:rFonts w:ascii="Aptos Display" w:hAnsi="Aptos Display"/>
                                <w:sz w:val="20"/>
                              </w:rPr>
                              <w:t xml:space="preserve">n, Sarah Cannady, Julie Stransky, </w:t>
                            </w:r>
                            <w:r w:rsidRPr="004A3953">
                              <w:rPr>
                                <w:rFonts w:ascii="Aptos Display" w:hAnsi="Aptos Display"/>
                                <w:sz w:val="20"/>
                              </w:rPr>
                              <w:t>and Kelly Sawka</w:t>
                            </w:r>
                          </w:p>
                          <w:p w14:paraId="4A905D3B" w14:textId="77777777" w:rsidR="0000696A" w:rsidRPr="004A3953" w:rsidRDefault="0000696A" w:rsidP="0000696A">
                            <w:pPr>
                              <w:rPr>
                                <w:rFonts w:ascii="Aptos Display" w:hAnsi="Aptos Display"/>
                                <w:sz w:val="20"/>
                              </w:rPr>
                            </w:pPr>
                          </w:p>
                          <w:p w14:paraId="1F5582BE" w14:textId="77777777" w:rsidR="0000696A" w:rsidRPr="004A3953" w:rsidRDefault="0000696A" w:rsidP="0000696A">
                            <w:pPr>
                              <w:numPr>
                                <w:ilvl w:val="0"/>
                                <w:numId w:val="1"/>
                              </w:numPr>
                              <w:ind w:left="630"/>
                              <w:rPr>
                                <w:rFonts w:ascii="Aptos Display" w:hAnsi="Aptos Display"/>
                                <w:sz w:val="20"/>
                              </w:rPr>
                            </w:pPr>
                            <w:bookmarkStart w:id="0" w:name="_Hlk214342746"/>
                            <w:r w:rsidRPr="004A3953">
                              <w:rPr>
                                <w:rFonts w:ascii="Aptos Display" w:hAnsi="Aptos Display"/>
                                <w:sz w:val="20"/>
                              </w:rPr>
                              <w:t>Administration:</w:t>
                            </w:r>
                          </w:p>
                          <w:p w14:paraId="2E85727D" w14:textId="63BFDDCC" w:rsidR="0000696A" w:rsidRPr="004A3953" w:rsidRDefault="0000696A" w:rsidP="0000696A">
                            <w:pPr>
                              <w:numPr>
                                <w:ilvl w:val="1"/>
                                <w:numId w:val="1"/>
                              </w:numPr>
                              <w:rPr>
                                <w:rFonts w:ascii="Aptos Display" w:hAnsi="Aptos Display"/>
                                <w:sz w:val="20"/>
                              </w:rPr>
                            </w:pPr>
                            <w:r w:rsidRPr="004A3953">
                              <w:rPr>
                                <w:rFonts w:ascii="Aptos Display" w:hAnsi="Aptos Display"/>
                                <w:sz w:val="20"/>
                              </w:rPr>
                              <w:t xml:space="preserve">Approved the minutes for </w:t>
                            </w:r>
                            <w:r>
                              <w:rPr>
                                <w:rFonts w:ascii="Aptos Display" w:hAnsi="Aptos Display"/>
                                <w:sz w:val="20"/>
                              </w:rPr>
                              <w:t>December</w:t>
                            </w:r>
                            <w:r w:rsidRPr="004A3953">
                              <w:rPr>
                                <w:rFonts w:ascii="Aptos Display" w:hAnsi="Aptos Display"/>
                                <w:sz w:val="20"/>
                              </w:rPr>
                              <w:t xml:space="preserve"> 2025 Meeting</w:t>
                            </w:r>
                          </w:p>
                          <w:p w14:paraId="5085F97B" w14:textId="77777777" w:rsidR="0000696A" w:rsidRPr="004A3953" w:rsidRDefault="0000696A" w:rsidP="0000696A">
                            <w:pPr>
                              <w:ind w:left="1080"/>
                              <w:rPr>
                                <w:rFonts w:ascii="Aptos Display" w:hAnsi="Aptos Display"/>
                                <w:sz w:val="20"/>
                              </w:rPr>
                            </w:pPr>
                          </w:p>
                          <w:p w14:paraId="3EC0B5E1" w14:textId="77777777" w:rsidR="0000696A" w:rsidRPr="004A3953" w:rsidRDefault="0000696A" w:rsidP="0000696A">
                            <w:pPr>
                              <w:numPr>
                                <w:ilvl w:val="0"/>
                                <w:numId w:val="1"/>
                              </w:numPr>
                              <w:ind w:left="630"/>
                              <w:rPr>
                                <w:rFonts w:ascii="Aptos Display" w:hAnsi="Aptos Display"/>
                                <w:sz w:val="20"/>
                              </w:rPr>
                            </w:pPr>
                            <w:r w:rsidRPr="004A3953">
                              <w:rPr>
                                <w:rFonts w:ascii="Aptos Display" w:hAnsi="Aptos Display"/>
                                <w:sz w:val="20"/>
                              </w:rPr>
                              <w:t xml:space="preserve">FY2026 Monthly Budget </w:t>
                            </w:r>
                            <w:proofErr w:type="gramStart"/>
                            <w:r w:rsidRPr="004A3953">
                              <w:rPr>
                                <w:rFonts w:ascii="Aptos Display" w:hAnsi="Aptos Display"/>
                                <w:sz w:val="20"/>
                              </w:rPr>
                              <w:t>Update :</w:t>
                            </w:r>
                            <w:proofErr w:type="gramEnd"/>
                          </w:p>
                          <w:p w14:paraId="020E5C8C" w14:textId="77777777" w:rsidR="0000696A" w:rsidRPr="004A3953" w:rsidRDefault="0000696A" w:rsidP="0000696A">
                            <w:pPr>
                              <w:numPr>
                                <w:ilvl w:val="1"/>
                                <w:numId w:val="1"/>
                              </w:numPr>
                              <w:rPr>
                                <w:rFonts w:ascii="Aptos Display" w:hAnsi="Aptos Display"/>
                                <w:sz w:val="20"/>
                              </w:rPr>
                            </w:pPr>
                            <w:r w:rsidRPr="004A3953">
                              <w:rPr>
                                <w:rFonts w:ascii="Aptos Display" w:hAnsi="Aptos Display"/>
                                <w:sz w:val="20"/>
                              </w:rPr>
                              <w:t xml:space="preserve">Kelly Sawka presented the CTB monthly budget and provided an overview of FY27 projections. </w:t>
                            </w:r>
                          </w:p>
                          <w:p w14:paraId="510BAA89" w14:textId="77777777" w:rsidR="0000696A" w:rsidRPr="004A3953" w:rsidRDefault="0000696A" w:rsidP="0000696A">
                            <w:pPr>
                              <w:ind w:left="630"/>
                              <w:rPr>
                                <w:rFonts w:ascii="Aptos Display" w:hAnsi="Aptos Display"/>
                                <w:sz w:val="20"/>
                              </w:rPr>
                            </w:pPr>
                          </w:p>
                          <w:p w14:paraId="479A3A89" w14:textId="7CDD27AC" w:rsidR="0000696A" w:rsidRPr="004A3953" w:rsidRDefault="0000696A" w:rsidP="0000696A">
                            <w:pPr>
                              <w:numPr>
                                <w:ilvl w:val="0"/>
                                <w:numId w:val="1"/>
                              </w:numPr>
                              <w:ind w:left="630"/>
                              <w:rPr>
                                <w:rFonts w:ascii="Aptos Display" w:hAnsi="Aptos Display"/>
                                <w:sz w:val="20"/>
                              </w:rPr>
                            </w:pPr>
                            <w:r>
                              <w:rPr>
                                <w:rFonts w:ascii="Aptos Display" w:hAnsi="Aptos Display"/>
                                <w:sz w:val="20"/>
                              </w:rPr>
                              <w:t>1</w:t>
                            </w:r>
                            <w:r w:rsidRPr="0000696A">
                              <w:rPr>
                                <w:rFonts w:ascii="Aptos Display" w:hAnsi="Aptos Display"/>
                                <w:sz w:val="20"/>
                                <w:vertAlign w:val="superscript"/>
                              </w:rPr>
                              <w:t>st</w:t>
                            </w:r>
                            <w:r>
                              <w:rPr>
                                <w:rFonts w:ascii="Aptos Display" w:hAnsi="Aptos Display"/>
                                <w:sz w:val="20"/>
                              </w:rPr>
                              <w:t xml:space="preserve"> Judicial IC3 Reallocation for Staff </w:t>
                            </w:r>
                          </w:p>
                          <w:p w14:paraId="47B340E7" w14:textId="5487ECE3" w:rsidR="0000696A" w:rsidRDefault="0000696A" w:rsidP="0000696A">
                            <w:pPr>
                              <w:numPr>
                                <w:ilvl w:val="1"/>
                                <w:numId w:val="1"/>
                              </w:numPr>
                              <w:rPr>
                                <w:rFonts w:ascii="Aptos Display" w:hAnsi="Aptos Display"/>
                                <w:sz w:val="20"/>
                              </w:rPr>
                            </w:pPr>
                            <w:r w:rsidRPr="0000696A">
                              <w:rPr>
                                <w:rFonts w:ascii="Aptos Display" w:hAnsi="Aptos Display"/>
                                <w:sz w:val="20"/>
                              </w:rPr>
                              <w:t xml:space="preserve">Reallocation approved </w:t>
                            </w:r>
                          </w:p>
                          <w:p w14:paraId="3B9D18CB" w14:textId="77777777" w:rsidR="0000696A" w:rsidRPr="0000696A" w:rsidRDefault="0000696A" w:rsidP="0000696A">
                            <w:pPr>
                              <w:ind w:left="1080"/>
                              <w:rPr>
                                <w:rFonts w:ascii="Aptos Display" w:hAnsi="Aptos Display"/>
                                <w:sz w:val="20"/>
                              </w:rPr>
                            </w:pPr>
                          </w:p>
                          <w:p w14:paraId="42CDABB2" w14:textId="0E32819B" w:rsidR="0000696A" w:rsidRPr="004A3953" w:rsidRDefault="009D0126" w:rsidP="0000696A">
                            <w:pPr>
                              <w:numPr>
                                <w:ilvl w:val="0"/>
                                <w:numId w:val="1"/>
                              </w:numPr>
                              <w:ind w:left="630"/>
                              <w:rPr>
                                <w:rFonts w:ascii="Aptos Display" w:hAnsi="Aptos Display"/>
                                <w:sz w:val="20"/>
                              </w:rPr>
                            </w:pPr>
                            <w:r>
                              <w:rPr>
                                <w:rFonts w:ascii="Aptos Display" w:hAnsi="Aptos Display"/>
                                <w:sz w:val="20"/>
                              </w:rPr>
                              <w:t xml:space="preserve">Vote to Amend By-Laws Article IV </w:t>
                            </w:r>
                          </w:p>
                          <w:p w14:paraId="6740AAF9" w14:textId="750E499A" w:rsidR="0000696A" w:rsidRDefault="009D0126" w:rsidP="0000696A">
                            <w:pPr>
                              <w:numPr>
                                <w:ilvl w:val="1"/>
                                <w:numId w:val="1"/>
                              </w:numPr>
                              <w:rPr>
                                <w:rFonts w:ascii="Aptos Display" w:hAnsi="Aptos Display"/>
                                <w:sz w:val="20"/>
                              </w:rPr>
                            </w:pPr>
                            <w:r>
                              <w:rPr>
                                <w:rFonts w:ascii="Aptos Display" w:hAnsi="Aptos Display"/>
                                <w:sz w:val="20"/>
                              </w:rPr>
                              <w:t>Approved to amend Article IV</w:t>
                            </w:r>
                            <w:r w:rsidR="001A6BA6">
                              <w:rPr>
                                <w:rFonts w:ascii="Aptos Display" w:hAnsi="Aptos Display"/>
                                <w:sz w:val="20"/>
                              </w:rPr>
                              <w:t xml:space="preserve"> to add section 4.4, Voting by Proxy</w:t>
                            </w:r>
                          </w:p>
                          <w:p w14:paraId="7636807A" w14:textId="15F3AA6F" w:rsidR="009D0126" w:rsidRPr="004A3953" w:rsidRDefault="009D0126" w:rsidP="0000696A">
                            <w:pPr>
                              <w:numPr>
                                <w:ilvl w:val="1"/>
                                <w:numId w:val="1"/>
                              </w:numPr>
                              <w:rPr>
                                <w:rFonts w:ascii="Aptos Display" w:hAnsi="Aptos Display"/>
                                <w:sz w:val="20"/>
                              </w:rPr>
                            </w:pPr>
                            <w:r>
                              <w:rPr>
                                <w:rFonts w:ascii="Aptos Display" w:hAnsi="Aptos Display"/>
                                <w:sz w:val="20"/>
                              </w:rPr>
                              <w:t xml:space="preserve">Amended By-Laws attached </w:t>
                            </w:r>
                          </w:p>
                          <w:p w14:paraId="5B2FBDF3" w14:textId="30BDEACB" w:rsidR="0000696A" w:rsidRPr="004A3953" w:rsidRDefault="0000696A" w:rsidP="009D0126">
                            <w:pPr>
                              <w:rPr>
                                <w:rFonts w:ascii="Aptos Display" w:hAnsi="Aptos Display"/>
                                <w:sz w:val="20"/>
                              </w:rPr>
                            </w:pPr>
                          </w:p>
                          <w:p w14:paraId="5196FD9A" w14:textId="77777777" w:rsidR="0000696A" w:rsidRPr="004A3953" w:rsidRDefault="0000696A" w:rsidP="0000696A">
                            <w:pPr>
                              <w:rPr>
                                <w:rFonts w:ascii="Aptos Display" w:hAnsi="Aptos Display"/>
                                <w:sz w:val="20"/>
                              </w:rPr>
                            </w:pPr>
                          </w:p>
                          <w:p w14:paraId="288BCD1F" w14:textId="27019795" w:rsidR="0000696A" w:rsidRPr="004A3953" w:rsidRDefault="009D0126" w:rsidP="0000696A">
                            <w:pPr>
                              <w:numPr>
                                <w:ilvl w:val="0"/>
                                <w:numId w:val="1"/>
                              </w:numPr>
                              <w:ind w:left="630"/>
                              <w:rPr>
                                <w:rFonts w:ascii="Aptos Display" w:hAnsi="Aptos Display"/>
                                <w:sz w:val="20"/>
                              </w:rPr>
                            </w:pPr>
                            <w:bookmarkStart w:id="1" w:name="_Hlk174632029"/>
                            <w:r>
                              <w:rPr>
                                <w:rFonts w:ascii="Aptos Display" w:hAnsi="Aptos Display"/>
                                <w:sz w:val="20"/>
                              </w:rPr>
                              <w:t xml:space="preserve">FY2027 Local Project Allocations </w:t>
                            </w:r>
                          </w:p>
                          <w:p w14:paraId="04AE39CC" w14:textId="6672E8BD" w:rsidR="0000696A" w:rsidRPr="004A3953" w:rsidRDefault="009D0126" w:rsidP="0000696A">
                            <w:pPr>
                              <w:numPr>
                                <w:ilvl w:val="1"/>
                                <w:numId w:val="1"/>
                              </w:numPr>
                              <w:rPr>
                                <w:rFonts w:ascii="Aptos Display" w:hAnsi="Aptos Display"/>
                                <w:sz w:val="20"/>
                              </w:rPr>
                            </w:pPr>
                            <w:r>
                              <w:rPr>
                                <w:rFonts w:ascii="Aptos Display" w:hAnsi="Aptos Display"/>
                                <w:sz w:val="20"/>
                              </w:rPr>
                              <w:t xml:space="preserve">Katy Post presented data on FY2027 Project Allocations </w:t>
                            </w:r>
                          </w:p>
                          <w:p w14:paraId="2AEC0B5F" w14:textId="77777777" w:rsidR="0000696A" w:rsidRPr="004A3953" w:rsidRDefault="0000696A" w:rsidP="0000696A">
                            <w:pPr>
                              <w:pStyle w:val="ListParagraph"/>
                              <w:ind w:left="0"/>
                              <w:rPr>
                                <w:rFonts w:ascii="Aptos Display" w:hAnsi="Aptos Display"/>
                                <w:sz w:val="20"/>
                                <w:szCs w:val="20"/>
                              </w:rPr>
                            </w:pPr>
                          </w:p>
                          <w:p w14:paraId="3C7D0132" w14:textId="404669AB" w:rsidR="0000696A" w:rsidRPr="004A3953" w:rsidRDefault="009D0126" w:rsidP="0000696A">
                            <w:pPr>
                              <w:numPr>
                                <w:ilvl w:val="0"/>
                                <w:numId w:val="1"/>
                              </w:numPr>
                              <w:ind w:left="630"/>
                              <w:rPr>
                                <w:rFonts w:ascii="Aptos Display" w:hAnsi="Aptos Display"/>
                                <w:sz w:val="20"/>
                              </w:rPr>
                            </w:pPr>
                            <w:r>
                              <w:rPr>
                                <w:rFonts w:ascii="Aptos Display" w:hAnsi="Aptos Display"/>
                                <w:sz w:val="20"/>
                              </w:rPr>
                              <w:t xml:space="preserve">FY20207 Local Project Heat Map </w:t>
                            </w:r>
                          </w:p>
                          <w:p w14:paraId="22A3B228" w14:textId="00AA9818" w:rsidR="0000696A" w:rsidRDefault="009D0126" w:rsidP="0000696A">
                            <w:pPr>
                              <w:numPr>
                                <w:ilvl w:val="1"/>
                                <w:numId w:val="1"/>
                              </w:numPr>
                              <w:rPr>
                                <w:rFonts w:ascii="Aptos Display" w:hAnsi="Aptos Display"/>
                                <w:sz w:val="20"/>
                              </w:rPr>
                            </w:pPr>
                            <w:r>
                              <w:rPr>
                                <w:rFonts w:ascii="Aptos Display" w:hAnsi="Aptos Display"/>
                                <w:sz w:val="20"/>
                              </w:rPr>
                              <w:t xml:space="preserve">Katy Post presented heat map for FY2027 Local Projects </w:t>
                            </w:r>
                          </w:p>
                          <w:p w14:paraId="249D4FAE" w14:textId="77777777" w:rsidR="0000696A" w:rsidRPr="009D0126" w:rsidRDefault="0000696A" w:rsidP="009D0126">
                            <w:pPr>
                              <w:rPr>
                                <w:rFonts w:ascii="Aptos Display" w:hAnsi="Aptos Display"/>
                                <w:sz w:val="18"/>
                                <w:szCs w:val="18"/>
                              </w:rPr>
                            </w:pPr>
                          </w:p>
                          <w:bookmarkEnd w:id="1"/>
                          <w:p w14:paraId="059FBB6F" w14:textId="77777777" w:rsidR="009D0126" w:rsidRPr="004A3953" w:rsidRDefault="009D0126" w:rsidP="009D0126">
                            <w:pPr>
                              <w:numPr>
                                <w:ilvl w:val="0"/>
                                <w:numId w:val="1"/>
                              </w:numPr>
                              <w:ind w:left="630"/>
                              <w:rPr>
                                <w:rFonts w:ascii="Aptos Display" w:hAnsi="Aptos Display"/>
                                <w:sz w:val="20"/>
                              </w:rPr>
                            </w:pPr>
                            <w:r w:rsidRPr="004A3953">
                              <w:rPr>
                                <w:rFonts w:ascii="Aptos Display" w:hAnsi="Aptos Display"/>
                                <w:sz w:val="20"/>
                              </w:rPr>
                              <w:t xml:space="preserve">FY28 Application Process and Messaging Communication Strategy </w:t>
                            </w:r>
                          </w:p>
                          <w:p w14:paraId="28CAEDDE" w14:textId="0E5EE59D" w:rsidR="009D0126" w:rsidRDefault="001A6BA6" w:rsidP="009D0126">
                            <w:pPr>
                              <w:numPr>
                                <w:ilvl w:val="1"/>
                                <w:numId w:val="1"/>
                              </w:numPr>
                              <w:rPr>
                                <w:rFonts w:ascii="Aptos Display" w:hAnsi="Aptos Display"/>
                                <w:sz w:val="20"/>
                              </w:rPr>
                            </w:pPr>
                            <w:proofErr w:type="gramStart"/>
                            <w:r>
                              <w:rPr>
                                <w:rFonts w:ascii="Aptos Display" w:hAnsi="Aptos Display"/>
                                <w:sz w:val="20"/>
                              </w:rPr>
                              <w:t>Katy  Post</w:t>
                            </w:r>
                            <w:proofErr w:type="gramEnd"/>
                            <w:r>
                              <w:rPr>
                                <w:rFonts w:ascii="Aptos Display" w:hAnsi="Aptos Display"/>
                                <w:sz w:val="20"/>
                              </w:rPr>
                              <w:t xml:space="preserve"> presented FY2028 Messaging. Board made suggestions. Katy will update and present in February  </w:t>
                            </w:r>
                          </w:p>
                          <w:p w14:paraId="1A513B9F" w14:textId="77777777" w:rsidR="001A6BA6" w:rsidRDefault="001A6BA6" w:rsidP="009D0126">
                            <w:pPr>
                              <w:numPr>
                                <w:ilvl w:val="1"/>
                                <w:numId w:val="1"/>
                              </w:numPr>
                              <w:rPr>
                                <w:rFonts w:ascii="Aptos Display" w:hAnsi="Aptos Display"/>
                                <w:sz w:val="20"/>
                              </w:rPr>
                            </w:pPr>
                          </w:p>
                          <w:p w14:paraId="6D902119" w14:textId="323A3D8B" w:rsidR="009D0126" w:rsidRPr="009D0126" w:rsidRDefault="009D0126" w:rsidP="009D0126">
                            <w:pPr>
                              <w:pStyle w:val="ListParagraph"/>
                              <w:numPr>
                                <w:ilvl w:val="0"/>
                                <w:numId w:val="1"/>
                              </w:numPr>
                              <w:rPr>
                                <w:rFonts w:ascii="Aptos Display" w:hAnsi="Aptos Display"/>
                                <w:sz w:val="20"/>
                              </w:rPr>
                            </w:pPr>
                            <w:proofErr w:type="gramStart"/>
                            <w:r w:rsidRPr="009D0126">
                              <w:rPr>
                                <w:rFonts w:ascii="Aptos Display" w:hAnsi="Aptos Display"/>
                                <w:sz w:val="20"/>
                              </w:rPr>
                              <w:t>Introduction  of</w:t>
                            </w:r>
                            <w:proofErr w:type="gramEnd"/>
                            <w:r w:rsidRPr="009D0126">
                              <w:rPr>
                                <w:rFonts w:ascii="Aptos Display" w:hAnsi="Aptos Display"/>
                                <w:sz w:val="20"/>
                              </w:rPr>
                              <w:t xml:space="preserve"> Sarah Cannady, Trainer for Department of Criminal Justice </w:t>
                            </w:r>
                          </w:p>
                          <w:p w14:paraId="4463582B" w14:textId="6EDC53D1" w:rsidR="009D0126" w:rsidRDefault="009D0126" w:rsidP="009D0126">
                            <w:pPr>
                              <w:pStyle w:val="ListParagraph"/>
                              <w:numPr>
                                <w:ilvl w:val="0"/>
                                <w:numId w:val="1"/>
                              </w:numPr>
                              <w:rPr>
                                <w:rFonts w:ascii="Aptos Display" w:hAnsi="Aptos Display"/>
                                <w:sz w:val="20"/>
                              </w:rPr>
                            </w:pPr>
                            <w:r>
                              <w:rPr>
                                <w:rFonts w:ascii="Aptos Display" w:hAnsi="Aptos Display"/>
                                <w:sz w:val="20"/>
                              </w:rPr>
                              <w:t>Updates from Board Members or visitors:</w:t>
                            </w:r>
                          </w:p>
                          <w:p w14:paraId="2D1AB580" w14:textId="7D31CE02" w:rsidR="009D0126" w:rsidRPr="009D0126" w:rsidRDefault="009D0126" w:rsidP="009D0126">
                            <w:pPr>
                              <w:pStyle w:val="ListParagraph"/>
                              <w:numPr>
                                <w:ilvl w:val="1"/>
                                <w:numId w:val="1"/>
                              </w:numPr>
                              <w:rPr>
                                <w:rFonts w:ascii="Aptos Display" w:hAnsi="Aptos Display"/>
                                <w:sz w:val="20"/>
                              </w:rPr>
                            </w:pPr>
                            <w:r>
                              <w:rPr>
                                <w:rFonts w:ascii="Aptos Display" w:hAnsi="Aptos Display"/>
                                <w:sz w:val="20"/>
                              </w:rPr>
                              <w:t>Jaime FitzSimons, Summ</w:t>
                            </w:r>
                            <w:r w:rsidR="00355642">
                              <w:rPr>
                                <w:rFonts w:ascii="Aptos Display" w:hAnsi="Aptos Display"/>
                                <w:sz w:val="20"/>
                              </w:rPr>
                              <w:t xml:space="preserve">it County Sheriff’s Office reported he will be requesting a reallocation of his FY2026 funding due to a budget cut that took place this month, January 2026. </w:t>
                            </w:r>
                          </w:p>
                          <w:p w14:paraId="261FF7AA" w14:textId="77777777" w:rsidR="009D0126" w:rsidRPr="004A3953" w:rsidRDefault="009D0126" w:rsidP="009D0126">
                            <w:pPr>
                              <w:numPr>
                                <w:ilvl w:val="0"/>
                                <w:numId w:val="1"/>
                              </w:numPr>
                              <w:rPr>
                                <w:rFonts w:ascii="Aptos Display" w:hAnsi="Aptos Display"/>
                                <w:sz w:val="20"/>
                              </w:rPr>
                            </w:pPr>
                            <w:r w:rsidRPr="004A3953">
                              <w:rPr>
                                <w:rFonts w:ascii="Aptos Display" w:hAnsi="Aptos Display"/>
                                <w:sz w:val="20"/>
                              </w:rPr>
                              <w:t>The Board prioritized agenda items for next month to be:</w:t>
                            </w:r>
                          </w:p>
                          <w:p w14:paraId="336CF8F2" w14:textId="1B8EB31C" w:rsidR="009D0126" w:rsidRPr="004A3953" w:rsidRDefault="009D0126" w:rsidP="009D0126">
                            <w:pPr>
                              <w:numPr>
                                <w:ilvl w:val="1"/>
                                <w:numId w:val="1"/>
                              </w:numPr>
                              <w:rPr>
                                <w:rFonts w:ascii="Aptos Display" w:hAnsi="Aptos Display"/>
                                <w:sz w:val="20"/>
                              </w:rPr>
                            </w:pPr>
                            <w:r w:rsidRPr="004A3953">
                              <w:rPr>
                                <w:rFonts w:ascii="Aptos Display" w:hAnsi="Aptos Display"/>
                                <w:sz w:val="20"/>
                              </w:rPr>
                              <w:t xml:space="preserve"> </w:t>
                            </w:r>
                            <w:r w:rsidR="00355642">
                              <w:rPr>
                                <w:rFonts w:ascii="Aptos Display" w:hAnsi="Aptos Display"/>
                                <w:sz w:val="20"/>
                              </w:rPr>
                              <w:t xml:space="preserve">Jaime FitzSimons, Summit County Sheriff Department Reallocation of FY2026 Funds </w:t>
                            </w:r>
                            <w:r w:rsidRPr="004A3953">
                              <w:rPr>
                                <w:rFonts w:ascii="Aptos Display" w:hAnsi="Aptos Display"/>
                                <w:sz w:val="20"/>
                              </w:rPr>
                              <w:t xml:space="preserve"> </w:t>
                            </w:r>
                          </w:p>
                          <w:p w14:paraId="7697286A" w14:textId="7A27981F" w:rsidR="009D0126" w:rsidRPr="004A3953" w:rsidRDefault="001A6BA6" w:rsidP="009D0126">
                            <w:pPr>
                              <w:numPr>
                                <w:ilvl w:val="1"/>
                                <w:numId w:val="1"/>
                              </w:numPr>
                              <w:rPr>
                                <w:rFonts w:ascii="Aptos Display" w:hAnsi="Aptos Display"/>
                                <w:sz w:val="20"/>
                              </w:rPr>
                            </w:pPr>
                            <w:r>
                              <w:rPr>
                                <w:rFonts w:ascii="Aptos Display" w:hAnsi="Aptos Display"/>
                                <w:sz w:val="20"/>
                              </w:rPr>
                              <w:t xml:space="preserve">FY2028 Messaging </w:t>
                            </w:r>
                          </w:p>
                          <w:p w14:paraId="420698C8" w14:textId="77777777" w:rsidR="0000696A" w:rsidRPr="005E5F85" w:rsidRDefault="0000696A" w:rsidP="0000696A">
                            <w:pPr>
                              <w:pStyle w:val="ListParagraph"/>
                              <w:ind w:left="0"/>
                              <w:rPr>
                                <w:rFonts w:ascii="Aptos Display" w:hAnsi="Aptos Display"/>
                                <w:color w:val="000000"/>
                                <w:sz w:val="20"/>
                                <w:szCs w:val="20"/>
                              </w:rPr>
                            </w:pPr>
                          </w:p>
                          <w:bookmarkEnd w:id="0"/>
                          <w:p w14:paraId="122010F1" w14:textId="77777777" w:rsidR="0000696A" w:rsidRDefault="0000696A" w:rsidP="0000696A">
                            <w:pPr>
                              <w:pStyle w:val="ListParagraph"/>
                              <w:rPr>
                                <w:rFonts w:ascii="Aptos Display" w:hAnsi="Aptos Display"/>
                              </w:rPr>
                            </w:pPr>
                          </w:p>
                          <w:p w14:paraId="7336B0AF" w14:textId="77777777" w:rsidR="0000696A" w:rsidRDefault="0000696A" w:rsidP="0000696A">
                            <w:pPr>
                              <w:rPr>
                                <w:rFonts w:ascii="Aptos Display" w:hAnsi="Aptos Display"/>
                                <w:sz w:val="22"/>
                                <w:szCs w:val="22"/>
                              </w:rPr>
                            </w:pPr>
                          </w:p>
                          <w:p w14:paraId="14252030" w14:textId="77777777" w:rsidR="0000696A" w:rsidRDefault="0000696A" w:rsidP="0000696A">
                            <w:pPr>
                              <w:rPr>
                                <w:rFonts w:ascii="Aptos Display" w:hAnsi="Aptos Display"/>
                                <w:sz w:val="22"/>
                                <w:szCs w:val="22"/>
                              </w:rPr>
                            </w:pPr>
                          </w:p>
                          <w:p w14:paraId="6F509997" w14:textId="77777777" w:rsidR="0000696A" w:rsidRDefault="0000696A" w:rsidP="0000696A">
                            <w:pPr>
                              <w:rPr>
                                <w:rFonts w:ascii="Aptos Display" w:hAnsi="Aptos Display"/>
                                <w:sz w:val="22"/>
                                <w:szCs w:val="22"/>
                              </w:rPr>
                            </w:pPr>
                          </w:p>
                          <w:p w14:paraId="022132FD" w14:textId="77777777" w:rsidR="0000696A" w:rsidRDefault="0000696A" w:rsidP="0000696A">
                            <w:pPr>
                              <w:rPr>
                                <w:rFonts w:ascii="Aptos Display" w:hAnsi="Aptos Display"/>
                                <w:sz w:val="22"/>
                                <w:szCs w:val="22"/>
                              </w:rPr>
                            </w:pPr>
                          </w:p>
                          <w:p w14:paraId="4EADD493" w14:textId="77777777" w:rsidR="0000696A" w:rsidRDefault="0000696A" w:rsidP="0000696A">
                            <w:pPr>
                              <w:rPr>
                                <w:rFonts w:ascii="Aptos Display" w:hAnsi="Aptos Display"/>
                                <w:sz w:val="22"/>
                                <w:szCs w:val="22"/>
                              </w:rPr>
                            </w:pPr>
                          </w:p>
                          <w:p w14:paraId="7DC0DBE0" w14:textId="77777777" w:rsidR="0000696A" w:rsidRDefault="0000696A" w:rsidP="0000696A">
                            <w:pPr>
                              <w:rPr>
                                <w:rFonts w:ascii="Aptos Display" w:hAnsi="Aptos Display"/>
                                <w:sz w:val="22"/>
                                <w:szCs w:val="22"/>
                              </w:rPr>
                            </w:pPr>
                          </w:p>
                          <w:p w14:paraId="6AC0145D" w14:textId="77777777" w:rsidR="0000696A" w:rsidRDefault="0000696A" w:rsidP="0000696A">
                            <w:pPr>
                              <w:rPr>
                                <w:rFonts w:ascii="Aptos Display" w:hAnsi="Aptos Display"/>
                                <w:sz w:val="22"/>
                                <w:szCs w:val="22"/>
                              </w:rPr>
                            </w:pPr>
                          </w:p>
                          <w:p w14:paraId="65DA1484" w14:textId="77777777" w:rsidR="0000696A" w:rsidRDefault="0000696A" w:rsidP="0000696A">
                            <w:pPr>
                              <w:rPr>
                                <w:rFonts w:ascii="Aptos Display" w:hAnsi="Aptos Display"/>
                                <w:sz w:val="22"/>
                                <w:szCs w:val="22"/>
                              </w:rPr>
                            </w:pPr>
                          </w:p>
                          <w:p w14:paraId="7A51F8E5" w14:textId="77777777" w:rsidR="0000696A" w:rsidRDefault="0000696A" w:rsidP="0000696A">
                            <w:pPr>
                              <w:rPr>
                                <w:rFonts w:ascii="Aptos Display" w:hAnsi="Aptos Display"/>
                                <w:sz w:val="22"/>
                                <w:szCs w:val="22"/>
                              </w:rPr>
                            </w:pPr>
                          </w:p>
                          <w:p w14:paraId="35C66D71" w14:textId="77777777" w:rsidR="0000696A" w:rsidRDefault="0000696A" w:rsidP="0000696A">
                            <w:pPr>
                              <w:rPr>
                                <w:rFonts w:ascii="Aptos Display" w:hAnsi="Aptos Display"/>
                                <w:sz w:val="22"/>
                                <w:szCs w:val="22"/>
                              </w:rPr>
                            </w:pPr>
                          </w:p>
                          <w:p w14:paraId="18615275" w14:textId="77777777" w:rsidR="0000696A" w:rsidRDefault="0000696A" w:rsidP="0000696A">
                            <w:pPr>
                              <w:rPr>
                                <w:rFonts w:ascii="Aptos Display" w:hAnsi="Aptos Display"/>
                                <w:sz w:val="22"/>
                                <w:szCs w:val="22"/>
                              </w:rPr>
                            </w:pPr>
                          </w:p>
                          <w:p w14:paraId="68A51424" w14:textId="77777777" w:rsidR="0000696A" w:rsidRDefault="0000696A" w:rsidP="0000696A">
                            <w:pPr>
                              <w:rPr>
                                <w:rFonts w:ascii="Aptos Display" w:hAnsi="Aptos Display"/>
                                <w:sz w:val="22"/>
                                <w:szCs w:val="22"/>
                              </w:rPr>
                            </w:pPr>
                          </w:p>
                          <w:p w14:paraId="2002876A" w14:textId="77777777" w:rsidR="0000696A" w:rsidRPr="00154FFB" w:rsidRDefault="0000696A" w:rsidP="0000696A">
                            <w:pPr>
                              <w:rPr>
                                <w:rFonts w:ascii="Aptos Display" w:hAnsi="Aptos Display"/>
                                <w:sz w:val="22"/>
                                <w:szCs w:val="22"/>
                              </w:rPr>
                            </w:pPr>
                          </w:p>
                          <w:p w14:paraId="1C11BB49" w14:textId="77777777" w:rsidR="0000696A" w:rsidRDefault="0000696A" w:rsidP="0000696A">
                            <w:pPr>
                              <w:pStyle w:val="ListParagraph"/>
                              <w:rPr>
                                <w:rFonts w:ascii="Aptos Display" w:hAnsi="Aptos Display"/>
                              </w:rPr>
                            </w:pPr>
                          </w:p>
                          <w:p w14:paraId="6F4AA7D3" w14:textId="77777777" w:rsidR="0000696A" w:rsidRPr="008A0B99" w:rsidRDefault="0000696A" w:rsidP="0000696A">
                            <w:pPr>
                              <w:rPr>
                                <w:rFonts w:ascii="Aptos Display" w:hAnsi="Aptos Display"/>
                                <w:sz w:val="22"/>
                                <w:szCs w:val="22"/>
                              </w:rPr>
                            </w:pPr>
                          </w:p>
                          <w:p w14:paraId="1E152E5C" w14:textId="77777777" w:rsidR="0000696A" w:rsidRDefault="0000696A" w:rsidP="0000696A">
                            <w:pPr>
                              <w:pStyle w:val="ListParagraph"/>
                              <w:rPr>
                                <w:rFonts w:ascii="Aptos Display" w:hAnsi="Aptos Display"/>
                              </w:rPr>
                            </w:pPr>
                          </w:p>
                          <w:p w14:paraId="2DA037B2" w14:textId="77777777" w:rsidR="0000696A" w:rsidRDefault="0000696A" w:rsidP="0000696A">
                            <w:pPr>
                              <w:pStyle w:val="ListParagraph"/>
                              <w:rPr>
                                <w:rFonts w:ascii="Aptos Display" w:hAnsi="Aptos Display"/>
                              </w:rPr>
                            </w:pPr>
                          </w:p>
                          <w:p w14:paraId="76856AF2" w14:textId="77777777" w:rsidR="0000696A" w:rsidRPr="002501CE" w:rsidRDefault="0000696A" w:rsidP="0000696A">
                            <w:pPr>
                              <w:rPr>
                                <w:rFonts w:ascii="Aptos Display" w:hAnsi="Aptos Display"/>
                                <w:sz w:val="22"/>
                                <w:szCs w:val="22"/>
                              </w:rPr>
                            </w:pPr>
                          </w:p>
                          <w:p w14:paraId="7764CA76" w14:textId="77777777" w:rsidR="0000696A" w:rsidRDefault="0000696A" w:rsidP="0000696A">
                            <w:pPr>
                              <w:numPr>
                                <w:ilvl w:val="0"/>
                                <w:numId w:val="2"/>
                              </w:numPr>
                              <w:rPr>
                                <w:rFonts w:ascii="Aptos Display" w:hAnsi="Aptos Display"/>
                                <w:sz w:val="22"/>
                                <w:szCs w:val="22"/>
                              </w:rPr>
                            </w:pPr>
                            <w:r>
                              <w:rPr>
                                <w:rFonts w:ascii="Aptos Display" w:hAnsi="Aptos Display"/>
                                <w:sz w:val="22"/>
                                <w:szCs w:val="22"/>
                              </w:rPr>
                              <w:t>The Board prioritized agenda items for next month to be:</w:t>
                            </w:r>
                          </w:p>
                          <w:p w14:paraId="70B7F724"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 Denver County agency vs local project request, </w:t>
                            </w:r>
                          </w:p>
                          <w:p w14:paraId="5C911E08"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Amending the Board by-laws</w:t>
                            </w:r>
                          </w:p>
                          <w:p w14:paraId="4639FFC8"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Reallocation procedure approval</w:t>
                            </w:r>
                          </w:p>
                          <w:p w14:paraId="3A16848E"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 Discussion and communication with local projects regarding future funding priorities </w:t>
                            </w:r>
                          </w:p>
                          <w:p w14:paraId="0CE820D1"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Application Process </w:t>
                            </w:r>
                          </w:p>
                          <w:p w14:paraId="403FB49D" w14:textId="77777777" w:rsidR="0000696A" w:rsidRPr="00110F16" w:rsidRDefault="0000696A" w:rsidP="0000696A">
                            <w:pPr>
                              <w:ind w:left="720"/>
                              <w:rPr>
                                <w:rFonts w:ascii="Aptos Display" w:hAnsi="Aptos Display"/>
                              </w:rPr>
                            </w:pPr>
                          </w:p>
                          <w:p w14:paraId="6700B7D6" w14:textId="77777777" w:rsidR="0000696A" w:rsidRPr="00783D91" w:rsidRDefault="0000696A" w:rsidP="0000696A">
                            <w:pPr>
                              <w:rPr>
                                <w:rFonts w:ascii="Calibri" w:eastAsia="Calibri" w:hAnsi="Calibri" w:cs="Calibri"/>
                                <w:b/>
                                <w:sz w:val="22"/>
                                <w:szCs w:val="22"/>
                              </w:rPr>
                            </w:pPr>
                            <w:r w:rsidRPr="00F752CC">
                              <w:rPr>
                                <w:rFonts w:ascii="Aptos Display" w:hAnsi="Aptos Display"/>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8CF6" id="_x0000_t202" coordsize="21600,21600" o:spt="202" path="m,l,21600r21600,l21600,xe">
                <v:stroke joinstyle="miter"/>
                <v:path gradientshapeok="t" o:connecttype="rect"/>
              </v:shapetype>
              <v:shape id="Text Box 7" o:spid="_x0000_s1026" type="#_x0000_t202" style="position:absolute;margin-left:147.75pt;margin-top:8.35pt;width:355.5pt;height:6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1Q4QEAAKIDAAAOAAAAZHJzL2Uyb0RvYy54bWysU9tu2zAMfR+wfxD0vjjOkiwz4hRdiw4D&#10;ugvQ7gNkWbKF2aJGKbGzrx8lp2m2vg17ESSSPjznkN5ejX3HDgq9AVvyfDbnTFkJtbFNyb8/3r3Z&#10;cOaDsLXowKqSH5XnV7vXr7aDK9QCWuhqhYxArC8GV/I2BFdkmZet6oWfgVOWkhqwF4Ge2GQ1ioHQ&#10;+y5bzOfrbACsHYJU3lP0dkryXcLXWsnwVWuvAutKTtxCOjGdVTyz3VYUDQrXGnmiIf6BRS+MpaZn&#10;qFsRBNujeQHVG4ngQYeZhD4DrY1USQOpyed/qXlohVNJC5nj3dkm//9g5ZfDg/uGLIwfYKQBJhHe&#10;3YP84ZmFm1bYRl0jwtAqUVPjPFqWDc4Xp0+j1b7wEaQaPkNNQxb7AAlo1NhHV0gnI3QawPFsuhoD&#10;kxRcrvLlZkUpSbnN2/VmvV6lHqJ4+tyhDx8V9CxeSo401QQvDvc+RDqieCqJ3Szcma5Lk+3sHwEq&#10;jJFEPzKeuIexGqk6yqigPpIQhGlRaLHp0gL+4mygJSm5/7kXqDjrPlky432+XMatSo/l6t2CHniZ&#10;qS4zwkqCKnngbLrehGkT9w5N01KnyX4L12SgNknaM6sTb1qEpPi0tHHTLt+p6vnX2v0GAAD//wMA&#10;UEsDBBQABgAIAAAAIQBBZTJO4AAAAAwBAAAPAAAAZHJzL2Rvd25yZXYueG1sTI/BTsMwEETvSPyD&#10;tUjcqNOGhhLiVKgCJFQOtM0HOMkSB+J1FDtt+vdsT3Db3RnNvM3Wk+3EEQffOlIwn0UgkCpXt9Qo&#10;KA6vdysQPmiqdecIFZzRwzq/vsp0WrsT7fC4D43gEPKpVmBC6FMpfWXQaj9zPRJrX26wOvA6NLIe&#10;9InDbScXUZRIq1viBqN73BisfvajVTDG7+dy+7bdJR8v9G3mnwW2m0Kp25vp+QlEwCn8meGCz+iQ&#10;M1PpRqq96BQsHpdLtrKQPIC4GLiOLyVPcXyfgMwz+f+J/BcAAP//AwBQSwECLQAUAAYACAAAACEA&#10;toM4kv4AAADhAQAAEwAAAAAAAAAAAAAAAAAAAAAAW0NvbnRlbnRfVHlwZXNdLnhtbFBLAQItABQA&#10;BgAIAAAAIQA4/SH/1gAAAJQBAAALAAAAAAAAAAAAAAAAAC8BAABfcmVscy8ucmVsc1BLAQItABQA&#10;BgAIAAAAIQCxzl1Q4QEAAKIDAAAOAAAAAAAAAAAAAAAAAC4CAABkcnMvZTJvRG9jLnhtbFBLAQIt&#10;ABQABgAIAAAAIQBBZTJO4AAAAAwBAAAPAAAAAAAAAAAAAAAAADsEAABkcnMvZG93bnJldi54bWxQ&#10;SwUGAAAAAAQABADzAAAASAUAAAAA&#10;" o:allowincell="f" filled="f" stroked="f" strokeweight="0">
                <v:textbox>
                  <w:txbxContent>
                    <w:p w14:paraId="6E5A9DCB" w14:textId="77777777" w:rsidR="0000696A" w:rsidRPr="004A3953" w:rsidRDefault="0000696A" w:rsidP="0000696A">
                      <w:pPr>
                        <w:jc w:val="center"/>
                        <w:rPr>
                          <w:rFonts w:ascii="Aptos Display" w:hAnsi="Aptos Display"/>
                          <w:b/>
                          <w:sz w:val="20"/>
                        </w:rPr>
                      </w:pPr>
                      <w:r w:rsidRPr="004A3953">
                        <w:rPr>
                          <w:rFonts w:ascii="Aptos Display" w:hAnsi="Aptos Display"/>
                          <w:b/>
                          <w:sz w:val="20"/>
                        </w:rPr>
                        <w:t>MINUTES</w:t>
                      </w:r>
                    </w:p>
                    <w:p w14:paraId="2564636B" w14:textId="10A126F0" w:rsidR="0000696A" w:rsidRPr="004A3953" w:rsidRDefault="0000696A" w:rsidP="0000696A">
                      <w:pPr>
                        <w:jc w:val="center"/>
                        <w:rPr>
                          <w:rFonts w:ascii="Aptos Display" w:hAnsi="Aptos Display"/>
                          <w:b/>
                          <w:sz w:val="20"/>
                        </w:rPr>
                      </w:pPr>
                      <w:r>
                        <w:rPr>
                          <w:rFonts w:ascii="Aptos Display" w:hAnsi="Aptos Display"/>
                          <w:b/>
                          <w:sz w:val="20"/>
                        </w:rPr>
                        <w:t>January 2026</w:t>
                      </w:r>
                    </w:p>
                    <w:p w14:paraId="1746BE4A" w14:textId="77777777" w:rsidR="0000696A" w:rsidRPr="004A3953" w:rsidRDefault="0000696A" w:rsidP="0000696A">
                      <w:pPr>
                        <w:ind w:left="1440"/>
                        <w:rPr>
                          <w:rFonts w:ascii="Aptos Display" w:hAnsi="Aptos Display"/>
                          <w:sz w:val="20"/>
                        </w:rPr>
                      </w:pPr>
                    </w:p>
                    <w:p w14:paraId="0FFEDC20" w14:textId="187FBB2C" w:rsidR="0000696A" w:rsidRPr="004A3953" w:rsidRDefault="0000696A" w:rsidP="0000696A">
                      <w:pPr>
                        <w:rPr>
                          <w:rFonts w:ascii="Aptos Display" w:hAnsi="Aptos Display"/>
                          <w:sz w:val="20"/>
                        </w:rPr>
                      </w:pPr>
                      <w:r w:rsidRPr="004A3953">
                        <w:rPr>
                          <w:rFonts w:ascii="Aptos Display" w:hAnsi="Aptos Display"/>
                          <w:sz w:val="20"/>
                        </w:rPr>
                        <w:t xml:space="preserve">Present – James Karbach, Heather Salazar, Anjali Nandi, </w:t>
                      </w:r>
                      <w:r>
                        <w:rPr>
                          <w:rFonts w:ascii="Aptos Display" w:hAnsi="Aptos Display"/>
                          <w:sz w:val="20"/>
                        </w:rPr>
                        <w:t>Katie Ruske</w:t>
                      </w:r>
                      <w:r w:rsidRPr="004A3953">
                        <w:rPr>
                          <w:rFonts w:ascii="Aptos Display" w:hAnsi="Aptos Display"/>
                          <w:sz w:val="20"/>
                        </w:rPr>
                        <w:t xml:space="preserve">, Danielle </w:t>
                      </w:r>
                      <w:proofErr w:type="gramStart"/>
                      <w:r w:rsidRPr="004A3953">
                        <w:rPr>
                          <w:rFonts w:ascii="Aptos Display" w:hAnsi="Aptos Display"/>
                          <w:sz w:val="20"/>
                        </w:rPr>
                        <w:t>Culp,  Jessica</w:t>
                      </w:r>
                      <w:proofErr w:type="gramEnd"/>
                      <w:r w:rsidRPr="004A3953">
                        <w:rPr>
                          <w:rFonts w:ascii="Aptos Display" w:hAnsi="Aptos Display"/>
                          <w:sz w:val="20"/>
                        </w:rPr>
                        <w:t xml:space="preserve"> Waggoner, and Jaime Fitzsimons. </w:t>
                      </w:r>
                    </w:p>
                    <w:p w14:paraId="3F4F76CA" w14:textId="77777777" w:rsidR="0000696A" w:rsidRPr="004A3953" w:rsidRDefault="0000696A" w:rsidP="0000696A">
                      <w:pPr>
                        <w:rPr>
                          <w:rFonts w:ascii="Aptos Display" w:hAnsi="Aptos Display"/>
                          <w:sz w:val="20"/>
                        </w:rPr>
                      </w:pPr>
                    </w:p>
                    <w:p w14:paraId="668D01F1" w14:textId="1C16FE87" w:rsidR="0000696A" w:rsidRPr="004A3953" w:rsidRDefault="0000696A" w:rsidP="0000696A">
                      <w:pPr>
                        <w:rPr>
                          <w:rFonts w:ascii="Aptos Display" w:hAnsi="Aptos Display"/>
                          <w:sz w:val="20"/>
                        </w:rPr>
                      </w:pPr>
                      <w:r w:rsidRPr="004A3953">
                        <w:rPr>
                          <w:rFonts w:ascii="Aptos Display" w:hAnsi="Aptos Display"/>
                          <w:sz w:val="20"/>
                        </w:rPr>
                        <w:t>Guest –Katy Post</w:t>
                      </w:r>
                      <w:r>
                        <w:rPr>
                          <w:rFonts w:ascii="Aptos Display" w:hAnsi="Aptos Display"/>
                          <w:sz w:val="20"/>
                        </w:rPr>
                        <w:t>, Carla Hans</w:t>
                      </w:r>
                      <w:r w:rsidR="00355642">
                        <w:rPr>
                          <w:rFonts w:ascii="Aptos Display" w:hAnsi="Aptos Display"/>
                          <w:sz w:val="20"/>
                        </w:rPr>
                        <w:t>o</w:t>
                      </w:r>
                      <w:r>
                        <w:rPr>
                          <w:rFonts w:ascii="Aptos Display" w:hAnsi="Aptos Display"/>
                          <w:sz w:val="20"/>
                        </w:rPr>
                        <w:t xml:space="preserve">n, Sarah Cannady, Julie Stransky, </w:t>
                      </w:r>
                      <w:r w:rsidRPr="004A3953">
                        <w:rPr>
                          <w:rFonts w:ascii="Aptos Display" w:hAnsi="Aptos Display"/>
                          <w:sz w:val="20"/>
                        </w:rPr>
                        <w:t>and Kelly Sawka</w:t>
                      </w:r>
                    </w:p>
                    <w:p w14:paraId="4A905D3B" w14:textId="77777777" w:rsidR="0000696A" w:rsidRPr="004A3953" w:rsidRDefault="0000696A" w:rsidP="0000696A">
                      <w:pPr>
                        <w:rPr>
                          <w:rFonts w:ascii="Aptos Display" w:hAnsi="Aptos Display"/>
                          <w:sz w:val="20"/>
                        </w:rPr>
                      </w:pPr>
                    </w:p>
                    <w:p w14:paraId="1F5582BE" w14:textId="77777777" w:rsidR="0000696A" w:rsidRPr="004A3953" w:rsidRDefault="0000696A" w:rsidP="0000696A">
                      <w:pPr>
                        <w:numPr>
                          <w:ilvl w:val="0"/>
                          <w:numId w:val="1"/>
                        </w:numPr>
                        <w:ind w:left="630"/>
                        <w:rPr>
                          <w:rFonts w:ascii="Aptos Display" w:hAnsi="Aptos Display"/>
                          <w:sz w:val="20"/>
                        </w:rPr>
                      </w:pPr>
                      <w:bookmarkStart w:id="2" w:name="_Hlk214342746"/>
                      <w:r w:rsidRPr="004A3953">
                        <w:rPr>
                          <w:rFonts w:ascii="Aptos Display" w:hAnsi="Aptos Display"/>
                          <w:sz w:val="20"/>
                        </w:rPr>
                        <w:t>Administration:</w:t>
                      </w:r>
                    </w:p>
                    <w:p w14:paraId="2E85727D" w14:textId="63BFDDCC" w:rsidR="0000696A" w:rsidRPr="004A3953" w:rsidRDefault="0000696A" w:rsidP="0000696A">
                      <w:pPr>
                        <w:numPr>
                          <w:ilvl w:val="1"/>
                          <w:numId w:val="1"/>
                        </w:numPr>
                        <w:rPr>
                          <w:rFonts w:ascii="Aptos Display" w:hAnsi="Aptos Display"/>
                          <w:sz w:val="20"/>
                        </w:rPr>
                      </w:pPr>
                      <w:r w:rsidRPr="004A3953">
                        <w:rPr>
                          <w:rFonts w:ascii="Aptos Display" w:hAnsi="Aptos Display"/>
                          <w:sz w:val="20"/>
                        </w:rPr>
                        <w:t xml:space="preserve">Approved the minutes for </w:t>
                      </w:r>
                      <w:r>
                        <w:rPr>
                          <w:rFonts w:ascii="Aptos Display" w:hAnsi="Aptos Display"/>
                          <w:sz w:val="20"/>
                        </w:rPr>
                        <w:t>December</w:t>
                      </w:r>
                      <w:r w:rsidRPr="004A3953">
                        <w:rPr>
                          <w:rFonts w:ascii="Aptos Display" w:hAnsi="Aptos Display"/>
                          <w:sz w:val="20"/>
                        </w:rPr>
                        <w:t xml:space="preserve"> 2025 Meeting</w:t>
                      </w:r>
                    </w:p>
                    <w:p w14:paraId="5085F97B" w14:textId="77777777" w:rsidR="0000696A" w:rsidRPr="004A3953" w:rsidRDefault="0000696A" w:rsidP="0000696A">
                      <w:pPr>
                        <w:ind w:left="1080"/>
                        <w:rPr>
                          <w:rFonts w:ascii="Aptos Display" w:hAnsi="Aptos Display"/>
                          <w:sz w:val="20"/>
                        </w:rPr>
                      </w:pPr>
                    </w:p>
                    <w:p w14:paraId="3EC0B5E1" w14:textId="77777777" w:rsidR="0000696A" w:rsidRPr="004A3953" w:rsidRDefault="0000696A" w:rsidP="0000696A">
                      <w:pPr>
                        <w:numPr>
                          <w:ilvl w:val="0"/>
                          <w:numId w:val="1"/>
                        </w:numPr>
                        <w:ind w:left="630"/>
                        <w:rPr>
                          <w:rFonts w:ascii="Aptos Display" w:hAnsi="Aptos Display"/>
                          <w:sz w:val="20"/>
                        </w:rPr>
                      </w:pPr>
                      <w:r w:rsidRPr="004A3953">
                        <w:rPr>
                          <w:rFonts w:ascii="Aptos Display" w:hAnsi="Aptos Display"/>
                          <w:sz w:val="20"/>
                        </w:rPr>
                        <w:t xml:space="preserve">FY2026 Monthly Budget </w:t>
                      </w:r>
                      <w:proofErr w:type="gramStart"/>
                      <w:r w:rsidRPr="004A3953">
                        <w:rPr>
                          <w:rFonts w:ascii="Aptos Display" w:hAnsi="Aptos Display"/>
                          <w:sz w:val="20"/>
                        </w:rPr>
                        <w:t>Update :</w:t>
                      </w:r>
                      <w:proofErr w:type="gramEnd"/>
                    </w:p>
                    <w:p w14:paraId="020E5C8C" w14:textId="77777777" w:rsidR="0000696A" w:rsidRPr="004A3953" w:rsidRDefault="0000696A" w:rsidP="0000696A">
                      <w:pPr>
                        <w:numPr>
                          <w:ilvl w:val="1"/>
                          <w:numId w:val="1"/>
                        </w:numPr>
                        <w:rPr>
                          <w:rFonts w:ascii="Aptos Display" w:hAnsi="Aptos Display"/>
                          <w:sz w:val="20"/>
                        </w:rPr>
                      </w:pPr>
                      <w:r w:rsidRPr="004A3953">
                        <w:rPr>
                          <w:rFonts w:ascii="Aptos Display" w:hAnsi="Aptos Display"/>
                          <w:sz w:val="20"/>
                        </w:rPr>
                        <w:t xml:space="preserve">Kelly Sawka presented the CTB monthly budget and provided an overview of FY27 projections. </w:t>
                      </w:r>
                    </w:p>
                    <w:p w14:paraId="510BAA89" w14:textId="77777777" w:rsidR="0000696A" w:rsidRPr="004A3953" w:rsidRDefault="0000696A" w:rsidP="0000696A">
                      <w:pPr>
                        <w:ind w:left="630"/>
                        <w:rPr>
                          <w:rFonts w:ascii="Aptos Display" w:hAnsi="Aptos Display"/>
                          <w:sz w:val="20"/>
                        </w:rPr>
                      </w:pPr>
                    </w:p>
                    <w:p w14:paraId="479A3A89" w14:textId="7CDD27AC" w:rsidR="0000696A" w:rsidRPr="004A3953" w:rsidRDefault="0000696A" w:rsidP="0000696A">
                      <w:pPr>
                        <w:numPr>
                          <w:ilvl w:val="0"/>
                          <w:numId w:val="1"/>
                        </w:numPr>
                        <w:ind w:left="630"/>
                        <w:rPr>
                          <w:rFonts w:ascii="Aptos Display" w:hAnsi="Aptos Display"/>
                          <w:sz w:val="20"/>
                        </w:rPr>
                      </w:pPr>
                      <w:r>
                        <w:rPr>
                          <w:rFonts w:ascii="Aptos Display" w:hAnsi="Aptos Display"/>
                          <w:sz w:val="20"/>
                        </w:rPr>
                        <w:t>1</w:t>
                      </w:r>
                      <w:r w:rsidRPr="0000696A">
                        <w:rPr>
                          <w:rFonts w:ascii="Aptos Display" w:hAnsi="Aptos Display"/>
                          <w:sz w:val="20"/>
                          <w:vertAlign w:val="superscript"/>
                        </w:rPr>
                        <w:t>st</w:t>
                      </w:r>
                      <w:r>
                        <w:rPr>
                          <w:rFonts w:ascii="Aptos Display" w:hAnsi="Aptos Display"/>
                          <w:sz w:val="20"/>
                        </w:rPr>
                        <w:t xml:space="preserve"> Judicial IC3 Reallocation for Staff </w:t>
                      </w:r>
                    </w:p>
                    <w:p w14:paraId="47B340E7" w14:textId="5487ECE3" w:rsidR="0000696A" w:rsidRDefault="0000696A" w:rsidP="0000696A">
                      <w:pPr>
                        <w:numPr>
                          <w:ilvl w:val="1"/>
                          <w:numId w:val="1"/>
                        </w:numPr>
                        <w:rPr>
                          <w:rFonts w:ascii="Aptos Display" w:hAnsi="Aptos Display"/>
                          <w:sz w:val="20"/>
                        </w:rPr>
                      </w:pPr>
                      <w:r w:rsidRPr="0000696A">
                        <w:rPr>
                          <w:rFonts w:ascii="Aptos Display" w:hAnsi="Aptos Display"/>
                          <w:sz w:val="20"/>
                        </w:rPr>
                        <w:t xml:space="preserve">Reallocation approved </w:t>
                      </w:r>
                    </w:p>
                    <w:p w14:paraId="3B9D18CB" w14:textId="77777777" w:rsidR="0000696A" w:rsidRPr="0000696A" w:rsidRDefault="0000696A" w:rsidP="0000696A">
                      <w:pPr>
                        <w:ind w:left="1080"/>
                        <w:rPr>
                          <w:rFonts w:ascii="Aptos Display" w:hAnsi="Aptos Display"/>
                          <w:sz w:val="20"/>
                        </w:rPr>
                      </w:pPr>
                    </w:p>
                    <w:p w14:paraId="42CDABB2" w14:textId="0E32819B" w:rsidR="0000696A" w:rsidRPr="004A3953" w:rsidRDefault="009D0126" w:rsidP="0000696A">
                      <w:pPr>
                        <w:numPr>
                          <w:ilvl w:val="0"/>
                          <w:numId w:val="1"/>
                        </w:numPr>
                        <w:ind w:left="630"/>
                        <w:rPr>
                          <w:rFonts w:ascii="Aptos Display" w:hAnsi="Aptos Display"/>
                          <w:sz w:val="20"/>
                        </w:rPr>
                      </w:pPr>
                      <w:r>
                        <w:rPr>
                          <w:rFonts w:ascii="Aptos Display" w:hAnsi="Aptos Display"/>
                          <w:sz w:val="20"/>
                        </w:rPr>
                        <w:t xml:space="preserve">Vote to Amend By-Laws Article IV </w:t>
                      </w:r>
                    </w:p>
                    <w:p w14:paraId="6740AAF9" w14:textId="750E499A" w:rsidR="0000696A" w:rsidRDefault="009D0126" w:rsidP="0000696A">
                      <w:pPr>
                        <w:numPr>
                          <w:ilvl w:val="1"/>
                          <w:numId w:val="1"/>
                        </w:numPr>
                        <w:rPr>
                          <w:rFonts w:ascii="Aptos Display" w:hAnsi="Aptos Display"/>
                          <w:sz w:val="20"/>
                        </w:rPr>
                      </w:pPr>
                      <w:r>
                        <w:rPr>
                          <w:rFonts w:ascii="Aptos Display" w:hAnsi="Aptos Display"/>
                          <w:sz w:val="20"/>
                        </w:rPr>
                        <w:t>Approved to amend Article IV</w:t>
                      </w:r>
                      <w:r w:rsidR="001A6BA6">
                        <w:rPr>
                          <w:rFonts w:ascii="Aptos Display" w:hAnsi="Aptos Display"/>
                          <w:sz w:val="20"/>
                        </w:rPr>
                        <w:t xml:space="preserve"> to add section 4.4, Voting by Proxy</w:t>
                      </w:r>
                    </w:p>
                    <w:p w14:paraId="7636807A" w14:textId="15F3AA6F" w:rsidR="009D0126" w:rsidRPr="004A3953" w:rsidRDefault="009D0126" w:rsidP="0000696A">
                      <w:pPr>
                        <w:numPr>
                          <w:ilvl w:val="1"/>
                          <w:numId w:val="1"/>
                        </w:numPr>
                        <w:rPr>
                          <w:rFonts w:ascii="Aptos Display" w:hAnsi="Aptos Display"/>
                          <w:sz w:val="20"/>
                        </w:rPr>
                      </w:pPr>
                      <w:r>
                        <w:rPr>
                          <w:rFonts w:ascii="Aptos Display" w:hAnsi="Aptos Display"/>
                          <w:sz w:val="20"/>
                        </w:rPr>
                        <w:t xml:space="preserve">Amended By-Laws attached </w:t>
                      </w:r>
                    </w:p>
                    <w:p w14:paraId="5B2FBDF3" w14:textId="30BDEACB" w:rsidR="0000696A" w:rsidRPr="004A3953" w:rsidRDefault="0000696A" w:rsidP="009D0126">
                      <w:pPr>
                        <w:rPr>
                          <w:rFonts w:ascii="Aptos Display" w:hAnsi="Aptos Display"/>
                          <w:sz w:val="20"/>
                        </w:rPr>
                      </w:pPr>
                    </w:p>
                    <w:p w14:paraId="5196FD9A" w14:textId="77777777" w:rsidR="0000696A" w:rsidRPr="004A3953" w:rsidRDefault="0000696A" w:rsidP="0000696A">
                      <w:pPr>
                        <w:rPr>
                          <w:rFonts w:ascii="Aptos Display" w:hAnsi="Aptos Display"/>
                          <w:sz w:val="20"/>
                        </w:rPr>
                      </w:pPr>
                    </w:p>
                    <w:p w14:paraId="288BCD1F" w14:textId="27019795" w:rsidR="0000696A" w:rsidRPr="004A3953" w:rsidRDefault="009D0126" w:rsidP="0000696A">
                      <w:pPr>
                        <w:numPr>
                          <w:ilvl w:val="0"/>
                          <w:numId w:val="1"/>
                        </w:numPr>
                        <w:ind w:left="630"/>
                        <w:rPr>
                          <w:rFonts w:ascii="Aptos Display" w:hAnsi="Aptos Display"/>
                          <w:sz w:val="20"/>
                        </w:rPr>
                      </w:pPr>
                      <w:bookmarkStart w:id="3" w:name="_Hlk174632029"/>
                      <w:r>
                        <w:rPr>
                          <w:rFonts w:ascii="Aptos Display" w:hAnsi="Aptos Display"/>
                          <w:sz w:val="20"/>
                        </w:rPr>
                        <w:t xml:space="preserve">FY2027 Local Project Allocations </w:t>
                      </w:r>
                    </w:p>
                    <w:p w14:paraId="04AE39CC" w14:textId="6672E8BD" w:rsidR="0000696A" w:rsidRPr="004A3953" w:rsidRDefault="009D0126" w:rsidP="0000696A">
                      <w:pPr>
                        <w:numPr>
                          <w:ilvl w:val="1"/>
                          <w:numId w:val="1"/>
                        </w:numPr>
                        <w:rPr>
                          <w:rFonts w:ascii="Aptos Display" w:hAnsi="Aptos Display"/>
                          <w:sz w:val="20"/>
                        </w:rPr>
                      </w:pPr>
                      <w:r>
                        <w:rPr>
                          <w:rFonts w:ascii="Aptos Display" w:hAnsi="Aptos Display"/>
                          <w:sz w:val="20"/>
                        </w:rPr>
                        <w:t xml:space="preserve">Katy Post presented data on FY2027 Project Allocations </w:t>
                      </w:r>
                    </w:p>
                    <w:p w14:paraId="2AEC0B5F" w14:textId="77777777" w:rsidR="0000696A" w:rsidRPr="004A3953" w:rsidRDefault="0000696A" w:rsidP="0000696A">
                      <w:pPr>
                        <w:pStyle w:val="ListParagraph"/>
                        <w:ind w:left="0"/>
                        <w:rPr>
                          <w:rFonts w:ascii="Aptos Display" w:hAnsi="Aptos Display"/>
                          <w:sz w:val="20"/>
                          <w:szCs w:val="20"/>
                        </w:rPr>
                      </w:pPr>
                    </w:p>
                    <w:p w14:paraId="3C7D0132" w14:textId="404669AB" w:rsidR="0000696A" w:rsidRPr="004A3953" w:rsidRDefault="009D0126" w:rsidP="0000696A">
                      <w:pPr>
                        <w:numPr>
                          <w:ilvl w:val="0"/>
                          <w:numId w:val="1"/>
                        </w:numPr>
                        <w:ind w:left="630"/>
                        <w:rPr>
                          <w:rFonts w:ascii="Aptos Display" w:hAnsi="Aptos Display"/>
                          <w:sz w:val="20"/>
                        </w:rPr>
                      </w:pPr>
                      <w:r>
                        <w:rPr>
                          <w:rFonts w:ascii="Aptos Display" w:hAnsi="Aptos Display"/>
                          <w:sz w:val="20"/>
                        </w:rPr>
                        <w:t xml:space="preserve">FY20207 Local Project Heat Map </w:t>
                      </w:r>
                    </w:p>
                    <w:p w14:paraId="22A3B228" w14:textId="00AA9818" w:rsidR="0000696A" w:rsidRDefault="009D0126" w:rsidP="0000696A">
                      <w:pPr>
                        <w:numPr>
                          <w:ilvl w:val="1"/>
                          <w:numId w:val="1"/>
                        </w:numPr>
                        <w:rPr>
                          <w:rFonts w:ascii="Aptos Display" w:hAnsi="Aptos Display"/>
                          <w:sz w:val="20"/>
                        </w:rPr>
                      </w:pPr>
                      <w:r>
                        <w:rPr>
                          <w:rFonts w:ascii="Aptos Display" w:hAnsi="Aptos Display"/>
                          <w:sz w:val="20"/>
                        </w:rPr>
                        <w:t xml:space="preserve">Katy Post presented heat map for FY2027 Local Projects </w:t>
                      </w:r>
                    </w:p>
                    <w:p w14:paraId="249D4FAE" w14:textId="77777777" w:rsidR="0000696A" w:rsidRPr="009D0126" w:rsidRDefault="0000696A" w:rsidP="009D0126">
                      <w:pPr>
                        <w:rPr>
                          <w:rFonts w:ascii="Aptos Display" w:hAnsi="Aptos Display"/>
                          <w:sz w:val="18"/>
                          <w:szCs w:val="18"/>
                        </w:rPr>
                      </w:pPr>
                    </w:p>
                    <w:bookmarkEnd w:id="3"/>
                    <w:p w14:paraId="059FBB6F" w14:textId="77777777" w:rsidR="009D0126" w:rsidRPr="004A3953" w:rsidRDefault="009D0126" w:rsidP="009D0126">
                      <w:pPr>
                        <w:numPr>
                          <w:ilvl w:val="0"/>
                          <w:numId w:val="1"/>
                        </w:numPr>
                        <w:ind w:left="630"/>
                        <w:rPr>
                          <w:rFonts w:ascii="Aptos Display" w:hAnsi="Aptos Display"/>
                          <w:sz w:val="20"/>
                        </w:rPr>
                      </w:pPr>
                      <w:r w:rsidRPr="004A3953">
                        <w:rPr>
                          <w:rFonts w:ascii="Aptos Display" w:hAnsi="Aptos Display"/>
                          <w:sz w:val="20"/>
                        </w:rPr>
                        <w:t xml:space="preserve">FY28 Application Process and Messaging Communication Strategy </w:t>
                      </w:r>
                    </w:p>
                    <w:p w14:paraId="28CAEDDE" w14:textId="0E5EE59D" w:rsidR="009D0126" w:rsidRDefault="001A6BA6" w:rsidP="009D0126">
                      <w:pPr>
                        <w:numPr>
                          <w:ilvl w:val="1"/>
                          <w:numId w:val="1"/>
                        </w:numPr>
                        <w:rPr>
                          <w:rFonts w:ascii="Aptos Display" w:hAnsi="Aptos Display"/>
                          <w:sz w:val="20"/>
                        </w:rPr>
                      </w:pPr>
                      <w:proofErr w:type="gramStart"/>
                      <w:r>
                        <w:rPr>
                          <w:rFonts w:ascii="Aptos Display" w:hAnsi="Aptos Display"/>
                          <w:sz w:val="20"/>
                        </w:rPr>
                        <w:t>Katy  Post</w:t>
                      </w:r>
                      <w:proofErr w:type="gramEnd"/>
                      <w:r>
                        <w:rPr>
                          <w:rFonts w:ascii="Aptos Display" w:hAnsi="Aptos Display"/>
                          <w:sz w:val="20"/>
                        </w:rPr>
                        <w:t xml:space="preserve"> presented FY2028 Messaging. Board made suggestions. Katy will update and present in February  </w:t>
                      </w:r>
                    </w:p>
                    <w:p w14:paraId="1A513B9F" w14:textId="77777777" w:rsidR="001A6BA6" w:rsidRDefault="001A6BA6" w:rsidP="009D0126">
                      <w:pPr>
                        <w:numPr>
                          <w:ilvl w:val="1"/>
                          <w:numId w:val="1"/>
                        </w:numPr>
                        <w:rPr>
                          <w:rFonts w:ascii="Aptos Display" w:hAnsi="Aptos Display"/>
                          <w:sz w:val="20"/>
                        </w:rPr>
                      </w:pPr>
                    </w:p>
                    <w:p w14:paraId="6D902119" w14:textId="323A3D8B" w:rsidR="009D0126" w:rsidRPr="009D0126" w:rsidRDefault="009D0126" w:rsidP="009D0126">
                      <w:pPr>
                        <w:pStyle w:val="ListParagraph"/>
                        <w:numPr>
                          <w:ilvl w:val="0"/>
                          <w:numId w:val="1"/>
                        </w:numPr>
                        <w:rPr>
                          <w:rFonts w:ascii="Aptos Display" w:hAnsi="Aptos Display"/>
                          <w:sz w:val="20"/>
                        </w:rPr>
                      </w:pPr>
                      <w:proofErr w:type="gramStart"/>
                      <w:r w:rsidRPr="009D0126">
                        <w:rPr>
                          <w:rFonts w:ascii="Aptos Display" w:hAnsi="Aptos Display"/>
                          <w:sz w:val="20"/>
                        </w:rPr>
                        <w:t>Introduction  of</w:t>
                      </w:r>
                      <w:proofErr w:type="gramEnd"/>
                      <w:r w:rsidRPr="009D0126">
                        <w:rPr>
                          <w:rFonts w:ascii="Aptos Display" w:hAnsi="Aptos Display"/>
                          <w:sz w:val="20"/>
                        </w:rPr>
                        <w:t xml:space="preserve"> Sarah Cannady, Trainer for Department of Criminal Justice </w:t>
                      </w:r>
                    </w:p>
                    <w:p w14:paraId="4463582B" w14:textId="6EDC53D1" w:rsidR="009D0126" w:rsidRDefault="009D0126" w:rsidP="009D0126">
                      <w:pPr>
                        <w:pStyle w:val="ListParagraph"/>
                        <w:numPr>
                          <w:ilvl w:val="0"/>
                          <w:numId w:val="1"/>
                        </w:numPr>
                        <w:rPr>
                          <w:rFonts w:ascii="Aptos Display" w:hAnsi="Aptos Display"/>
                          <w:sz w:val="20"/>
                        </w:rPr>
                      </w:pPr>
                      <w:r>
                        <w:rPr>
                          <w:rFonts w:ascii="Aptos Display" w:hAnsi="Aptos Display"/>
                          <w:sz w:val="20"/>
                        </w:rPr>
                        <w:t>Updates from Board Members or visitors:</w:t>
                      </w:r>
                    </w:p>
                    <w:p w14:paraId="2D1AB580" w14:textId="7D31CE02" w:rsidR="009D0126" w:rsidRPr="009D0126" w:rsidRDefault="009D0126" w:rsidP="009D0126">
                      <w:pPr>
                        <w:pStyle w:val="ListParagraph"/>
                        <w:numPr>
                          <w:ilvl w:val="1"/>
                          <w:numId w:val="1"/>
                        </w:numPr>
                        <w:rPr>
                          <w:rFonts w:ascii="Aptos Display" w:hAnsi="Aptos Display"/>
                          <w:sz w:val="20"/>
                        </w:rPr>
                      </w:pPr>
                      <w:r>
                        <w:rPr>
                          <w:rFonts w:ascii="Aptos Display" w:hAnsi="Aptos Display"/>
                          <w:sz w:val="20"/>
                        </w:rPr>
                        <w:t>Jaime FitzSimons, Summ</w:t>
                      </w:r>
                      <w:r w:rsidR="00355642">
                        <w:rPr>
                          <w:rFonts w:ascii="Aptos Display" w:hAnsi="Aptos Display"/>
                          <w:sz w:val="20"/>
                        </w:rPr>
                        <w:t xml:space="preserve">it County Sheriff’s Office reported he will be requesting a reallocation of his FY2026 funding due to a budget cut that took place this month, January 2026. </w:t>
                      </w:r>
                    </w:p>
                    <w:p w14:paraId="261FF7AA" w14:textId="77777777" w:rsidR="009D0126" w:rsidRPr="004A3953" w:rsidRDefault="009D0126" w:rsidP="009D0126">
                      <w:pPr>
                        <w:numPr>
                          <w:ilvl w:val="0"/>
                          <w:numId w:val="1"/>
                        </w:numPr>
                        <w:rPr>
                          <w:rFonts w:ascii="Aptos Display" w:hAnsi="Aptos Display"/>
                          <w:sz w:val="20"/>
                        </w:rPr>
                      </w:pPr>
                      <w:r w:rsidRPr="004A3953">
                        <w:rPr>
                          <w:rFonts w:ascii="Aptos Display" w:hAnsi="Aptos Display"/>
                          <w:sz w:val="20"/>
                        </w:rPr>
                        <w:t>The Board prioritized agenda items for next month to be:</w:t>
                      </w:r>
                    </w:p>
                    <w:p w14:paraId="336CF8F2" w14:textId="1B8EB31C" w:rsidR="009D0126" w:rsidRPr="004A3953" w:rsidRDefault="009D0126" w:rsidP="009D0126">
                      <w:pPr>
                        <w:numPr>
                          <w:ilvl w:val="1"/>
                          <w:numId w:val="1"/>
                        </w:numPr>
                        <w:rPr>
                          <w:rFonts w:ascii="Aptos Display" w:hAnsi="Aptos Display"/>
                          <w:sz w:val="20"/>
                        </w:rPr>
                      </w:pPr>
                      <w:r w:rsidRPr="004A3953">
                        <w:rPr>
                          <w:rFonts w:ascii="Aptos Display" w:hAnsi="Aptos Display"/>
                          <w:sz w:val="20"/>
                        </w:rPr>
                        <w:t xml:space="preserve"> </w:t>
                      </w:r>
                      <w:r w:rsidR="00355642">
                        <w:rPr>
                          <w:rFonts w:ascii="Aptos Display" w:hAnsi="Aptos Display"/>
                          <w:sz w:val="20"/>
                        </w:rPr>
                        <w:t xml:space="preserve">Jaime FitzSimons, Summit County Sheriff Department Reallocation of FY2026 Funds </w:t>
                      </w:r>
                      <w:r w:rsidRPr="004A3953">
                        <w:rPr>
                          <w:rFonts w:ascii="Aptos Display" w:hAnsi="Aptos Display"/>
                          <w:sz w:val="20"/>
                        </w:rPr>
                        <w:t xml:space="preserve"> </w:t>
                      </w:r>
                    </w:p>
                    <w:p w14:paraId="7697286A" w14:textId="7A27981F" w:rsidR="009D0126" w:rsidRPr="004A3953" w:rsidRDefault="001A6BA6" w:rsidP="009D0126">
                      <w:pPr>
                        <w:numPr>
                          <w:ilvl w:val="1"/>
                          <w:numId w:val="1"/>
                        </w:numPr>
                        <w:rPr>
                          <w:rFonts w:ascii="Aptos Display" w:hAnsi="Aptos Display"/>
                          <w:sz w:val="20"/>
                        </w:rPr>
                      </w:pPr>
                      <w:r>
                        <w:rPr>
                          <w:rFonts w:ascii="Aptos Display" w:hAnsi="Aptos Display"/>
                          <w:sz w:val="20"/>
                        </w:rPr>
                        <w:t xml:space="preserve">FY2028 Messaging </w:t>
                      </w:r>
                    </w:p>
                    <w:p w14:paraId="420698C8" w14:textId="77777777" w:rsidR="0000696A" w:rsidRPr="005E5F85" w:rsidRDefault="0000696A" w:rsidP="0000696A">
                      <w:pPr>
                        <w:pStyle w:val="ListParagraph"/>
                        <w:ind w:left="0"/>
                        <w:rPr>
                          <w:rFonts w:ascii="Aptos Display" w:hAnsi="Aptos Display"/>
                          <w:color w:val="000000"/>
                          <w:sz w:val="20"/>
                          <w:szCs w:val="20"/>
                        </w:rPr>
                      </w:pPr>
                    </w:p>
                    <w:bookmarkEnd w:id="2"/>
                    <w:p w14:paraId="122010F1" w14:textId="77777777" w:rsidR="0000696A" w:rsidRDefault="0000696A" w:rsidP="0000696A">
                      <w:pPr>
                        <w:pStyle w:val="ListParagraph"/>
                        <w:rPr>
                          <w:rFonts w:ascii="Aptos Display" w:hAnsi="Aptos Display"/>
                        </w:rPr>
                      </w:pPr>
                    </w:p>
                    <w:p w14:paraId="7336B0AF" w14:textId="77777777" w:rsidR="0000696A" w:rsidRDefault="0000696A" w:rsidP="0000696A">
                      <w:pPr>
                        <w:rPr>
                          <w:rFonts w:ascii="Aptos Display" w:hAnsi="Aptos Display"/>
                          <w:sz w:val="22"/>
                          <w:szCs w:val="22"/>
                        </w:rPr>
                      </w:pPr>
                    </w:p>
                    <w:p w14:paraId="14252030" w14:textId="77777777" w:rsidR="0000696A" w:rsidRDefault="0000696A" w:rsidP="0000696A">
                      <w:pPr>
                        <w:rPr>
                          <w:rFonts w:ascii="Aptos Display" w:hAnsi="Aptos Display"/>
                          <w:sz w:val="22"/>
                          <w:szCs w:val="22"/>
                        </w:rPr>
                      </w:pPr>
                    </w:p>
                    <w:p w14:paraId="6F509997" w14:textId="77777777" w:rsidR="0000696A" w:rsidRDefault="0000696A" w:rsidP="0000696A">
                      <w:pPr>
                        <w:rPr>
                          <w:rFonts w:ascii="Aptos Display" w:hAnsi="Aptos Display"/>
                          <w:sz w:val="22"/>
                          <w:szCs w:val="22"/>
                        </w:rPr>
                      </w:pPr>
                    </w:p>
                    <w:p w14:paraId="022132FD" w14:textId="77777777" w:rsidR="0000696A" w:rsidRDefault="0000696A" w:rsidP="0000696A">
                      <w:pPr>
                        <w:rPr>
                          <w:rFonts w:ascii="Aptos Display" w:hAnsi="Aptos Display"/>
                          <w:sz w:val="22"/>
                          <w:szCs w:val="22"/>
                        </w:rPr>
                      </w:pPr>
                    </w:p>
                    <w:p w14:paraId="4EADD493" w14:textId="77777777" w:rsidR="0000696A" w:rsidRDefault="0000696A" w:rsidP="0000696A">
                      <w:pPr>
                        <w:rPr>
                          <w:rFonts w:ascii="Aptos Display" w:hAnsi="Aptos Display"/>
                          <w:sz w:val="22"/>
                          <w:szCs w:val="22"/>
                        </w:rPr>
                      </w:pPr>
                    </w:p>
                    <w:p w14:paraId="7DC0DBE0" w14:textId="77777777" w:rsidR="0000696A" w:rsidRDefault="0000696A" w:rsidP="0000696A">
                      <w:pPr>
                        <w:rPr>
                          <w:rFonts w:ascii="Aptos Display" w:hAnsi="Aptos Display"/>
                          <w:sz w:val="22"/>
                          <w:szCs w:val="22"/>
                        </w:rPr>
                      </w:pPr>
                    </w:p>
                    <w:p w14:paraId="6AC0145D" w14:textId="77777777" w:rsidR="0000696A" w:rsidRDefault="0000696A" w:rsidP="0000696A">
                      <w:pPr>
                        <w:rPr>
                          <w:rFonts w:ascii="Aptos Display" w:hAnsi="Aptos Display"/>
                          <w:sz w:val="22"/>
                          <w:szCs w:val="22"/>
                        </w:rPr>
                      </w:pPr>
                    </w:p>
                    <w:p w14:paraId="65DA1484" w14:textId="77777777" w:rsidR="0000696A" w:rsidRDefault="0000696A" w:rsidP="0000696A">
                      <w:pPr>
                        <w:rPr>
                          <w:rFonts w:ascii="Aptos Display" w:hAnsi="Aptos Display"/>
                          <w:sz w:val="22"/>
                          <w:szCs w:val="22"/>
                        </w:rPr>
                      </w:pPr>
                    </w:p>
                    <w:p w14:paraId="7A51F8E5" w14:textId="77777777" w:rsidR="0000696A" w:rsidRDefault="0000696A" w:rsidP="0000696A">
                      <w:pPr>
                        <w:rPr>
                          <w:rFonts w:ascii="Aptos Display" w:hAnsi="Aptos Display"/>
                          <w:sz w:val="22"/>
                          <w:szCs w:val="22"/>
                        </w:rPr>
                      </w:pPr>
                    </w:p>
                    <w:p w14:paraId="35C66D71" w14:textId="77777777" w:rsidR="0000696A" w:rsidRDefault="0000696A" w:rsidP="0000696A">
                      <w:pPr>
                        <w:rPr>
                          <w:rFonts w:ascii="Aptos Display" w:hAnsi="Aptos Display"/>
                          <w:sz w:val="22"/>
                          <w:szCs w:val="22"/>
                        </w:rPr>
                      </w:pPr>
                    </w:p>
                    <w:p w14:paraId="18615275" w14:textId="77777777" w:rsidR="0000696A" w:rsidRDefault="0000696A" w:rsidP="0000696A">
                      <w:pPr>
                        <w:rPr>
                          <w:rFonts w:ascii="Aptos Display" w:hAnsi="Aptos Display"/>
                          <w:sz w:val="22"/>
                          <w:szCs w:val="22"/>
                        </w:rPr>
                      </w:pPr>
                    </w:p>
                    <w:p w14:paraId="68A51424" w14:textId="77777777" w:rsidR="0000696A" w:rsidRDefault="0000696A" w:rsidP="0000696A">
                      <w:pPr>
                        <w:rPr>
                          <w:rFonts w:ascii="Aptos Display" w:hAnsi="Aptos Display"/>
                          <w:sz w:val="22"/>
                          <w:szCs w:val="22"/>
                        </w:rPr>
                      </w:pPr>
                    </w:p>
                    <w:p w14:paraId="2002876A" w14:textId="77777777" w:rsidR="0000696A" w:rsidRPr="00154FFB" w:rsidRDefault="0000696A" w:rsidP="0000696A">
                      <w:pPr>
                        <w:rPr>
                          <w:rFonts w:ascii="Aptos Display" w:hAnsi="Aptos Display"/>
                          <w:sz w:val="22"/>
                          <w:szCs w:val="22"/>
                        </w:rPr>
                      </w:pPr>
                    </w:p>
                    <w:p w14:paraId="1C11BB49" w14:textId="77777777" w:rsidR="0000696A" w:rsidRDefault="0000696A" w:rsidP="0000696A">
                      <w:pPr>
                        <w:pStyle w:val="ListParagraph"/>
                        <w:rPr>
                          <w:rFonts w:ascii="Aptos Display" w:hAnsi="Aptos Display"/>
                        </w:rPr>
                      </w:pPr>
                    </w:p>
                    <w:p w14:paraId="6F4AA7D3" w14:textId="77777777" w:rsidR="0000696A" w:rsidRPr="008A0B99" w:rsidRDefault="0000696A" w:rsidP="0000696A">
                      <w:pPr>
                        <w:rPr>
                          <w:rFonts w:ascii="Aptos Display" w:hAnsi="Aptos Display"/>
                          <w:sz w:val="22"/>
                          <w:szCs w:val="22"/>
                        </w:rPr>
                      </w:pPr>
                    </w:p>
                    <w:p w14:paraId="1E152E5C" w14:textId="77777777" w:rsidR="0000696A" w:rsidRDefault="0000696A" w:rsidP="0000696A">
                      <w:pPr>
                        <w:pStyle w:val="ListParagraph"/>
                        <w:rPr>
                          <w:rFonts w:ascii="Aptos Display" w:hAnsi="Aptos Display"/>
                        </w:rPr>
                      </w:pPr>
                    </w:p>
                    <w:p w14:paraId="2DA037B2" w14:textId="77777777" w:rsidR="0000696A" w:rsidRDefault="0000696A" w:rsidP="0000696A">
                      <w:pPr>
                        <w:pStyle w:val="ListParagraph"/>
                        <w:rPr>
                          <w:rFonts w:ascii="Aptos Display" w:hAnsi="Aptos Display"/>
                        </w:rPr>
                      </w:pPr>
                    </w:p>
                    <w:p w14:paraId="76856AF2" w14:textId="77777777" w:rsidR="0000696A" w:rsidRPr="002501CE" w:rsidRDefault="0000696A" w:rsidP="0000696A">
                      <w:pPr>
                        <w:rPr>
                          <w:rFonts w:ascii="Aptos Display" w:hAnsi="Aptos Display"/>
                          <w:sz w:val="22"/>
                          <w:szCs w:val="22"/>
                        </w:rPr>
                      </w:pPr>
                    </w:p>
                    <w:p w14:paraId="7764CA76" w14:textId="77777777" w:rsidR="0000696A" w:rsidRDefault="0000696A" w:rsidP="0000696A">
                      <w:pPr>
                        <w:numPr>
                          <w:ilvl w:val="0"/>
                          <w:numId w:val="2"/>
                        </w:numPr>
                        <w:rPr>
                          <w:rFonts w:ascii="Aptos Display" w:hAnsi="Aptos Display"/>
                          <w:sz w:val="22"/>
                          <w:szCs w:val="22"/>
                        </w:rPr>
                      </w:pPr>
                      <w:r>
                        <w:rPr>
                          <w:rFonts w:ascii="Aptos Display" w:hAnsi="Aptos Display"/>
                          <w:sz w:val="22"/>
                          <w:szCs w:val="22"/>
                        </w:rPr>
                        <w:t>The Board prioritized agenda items for next month to be:</w:t>
                      </w:r>
                    </w:p>
                    <w:p w14:paraId="70B7F724"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 Denver County agency vs local project request, </w:t>
                      </w:r>
                    </w:p>
                    <w:p w14:paraId="5C911E08"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Amending the Board by-laws</w:t>
                      </w:r>
                    </w:p>
                    <w:p w14:paraId="4639FFC8"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Reallocation procedure approval</w:t>
                      </w:r>
                    </w:p>
                    <w:p w14:paraId="3A16848E"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 Discussion and communication with local projects regarding future funding priorities </w:t>
                      </w:r>
                    </w:p>
                    <w:p w14:paraId="0CE820D1" w14:textId="77777777" w:rsidR="0000696A" w:rsidRDefault="0000696A" w:rsidP="0000696A">
                      <w:pPr>
                        <w:numPr>
                          <w:ilvl w:val="1"/>
                          <w:numId w:val="2"/>
                        </w:numPr>
                        <w:rPr>
                          <w:rFonts w:ascii="Aptos Display" w:hAnsi="Aptos Display"/>
                          <w:sz w:val="22"/>
                          <w:szCs w:val="22"/>
                        </w:rPr>
                      </w:pPr>
                      <w:r>
                        <w:rPr>
                          <w:rFonts w:ascii="Aptos Display" w:hAnsi="Aptos Display"/>
                          <w:sz w:val="22"/>
                          <w:szCs w:val="22"/>
                        </w:rPr>
                        <w:t xml:space="preserve">Application Process </w:t>
                      </w:r>
                    </w:p>
                    <w:p w14:paraId="403FB49D" w14:textId="77777777" w:rsidR="0000696A" w:rsidRPr="00110F16" w:rsidRDefault="0000696A" w:rsidP="0000696A">
                      <w:pPr>
                        <w:ind w:left="720"/>
                        <w:rPr>
                          <w:rFonts w:ascii="Aptos Display" w:hAnsi="Aptos Display"/>
                        </w:rPr>
                      </w:pPr>
                    </w:p>
                    <w:p w14:paraId="6700B7D6" w14:textId="77777777" w:rsidR="0000696A" w:rsidRPr="00783D91" w:rsidRDefault="0000696A" w:rsidP="0000696A">
                      <w:pPr>
                        <w:rPr>
                          <w:rFonts w:ascii="Calibri" w:eastAsia="Calibri" w:hAnsi="Calibri" w:cs="Calibri"/>
                          <w:b/>
                          <w:sz w:val="22"/>
                          <w:szCs w:val="22"/>
                        </w:rPr>
                      </w:pPr>
                      <w:r w:rsidRPr="00F752CC">
                        <w:rPr>
                          <w:rFonts w:ascii="Aptos Display" w:hAnsi="Aptos Display"/>
                          <w:sz w:val="22"/>
                          <w:szCs w:val="22"/>
                        </w:rPr>
                        <w:t xml:space="preserve"> </w:t>
                      </w:r>
                    </w:p>
                  </w:txbxContent>
                </v:textbox>
              </v:shape>
            </w:pict>
          </mc:Fallback>
        </mc:AlternateContent>
      </w:r>
    </w:p>
    <w:p w14:paraId="1854EB31" w14:textId="12CD8945" w:rsidR="0000696A" w:rsidRPr="0000696A" w:rsidRDefault="0000696A" w:rsidP="0000696A">
      <w:pPr>
        <w:rPr>
          <w:color w:val="0F243E"/>
        </w:rPr>
      </w:pPr>
      <w:r>
        <w:rPr>
          <w:rFonts w:ascii="Book Antiqua" w:hAnsi="Book Antiqua"/>
          <w:noProof/>
          <w:color w:val="0F243E"/>
        </w:rPr>
        <mc:AlternateContent>
          <mc:Choice Requires="wps">
            <w:drawing>
              <wp:anchor distT="0" distB="0" distL="114300" distR="114300" simplePos="0" relativeHeight="251660288" behindDoc="0" locked="0" layoutInCell="1" allowOverlap="1" wp14:anchorId="2A2D8905" wp14:editId="670DF1E4">
                <wp:simplePos x="0" y="0"/>
                <wp:positionH relativeFrom="column">
                  <wp:posOffset>1685925</wp:posOffset>
                </wp:positionH>
                <wp:positionV relativeFrom="paragraph">
                  <wp:posOffset>1283335</wp:posOffset>
                </wp:positionV>
                <wp:extent cx="0" cy="7162800"/>
                <wp:effectExtent l="19050" t="19050" r="19050" b="19050"/>
                <wp:wrapNone/>
                <wp:docPr id="188891120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82608" id="_x0000_t32" coordsize="21600,21600" o:spt="32" o:oned="t" path="m,l21600,21600e" filled="f">
                <v:path arrowok="t" fillok="f" o:connecttype="none"/>
                <o:lock v:ext="edit" shapetype="t"/>
              </v:shapetype>
              <v:shape id="Straight Arrow Connector 6" o:spid="_x0000_s1026" type="#_x0000_t32" style="position:absolute;margin-left:132.75pt;margin-top:101.05pt;width:0;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5ktwEAAFcDAAAOAAAAZHJzL2Uyb0RvYy54bWysU01v2zAMvQ/YfxB0X2wHWFcYcXpI1126&#10;LUC7H8BIsi1MFgVSiZN/P0n5WLHdhukgiKL4+PhIrR6OkxMHQ2zRd7JZ1FIYr1BbP3Tyx+vTh3sp&#10;OILX4NCbTp4My4f1+3erObRmiSM6bUgkEM/tHDo5xhjaqmI1mgl4gcH45OyRJojJpKHSBHNCn1y1&#10;rOu7akbSgVAZ5nT7eHbKdcHve6Pi975nE4XrZOIWy05l3+W9Wq+gHQjCaNWFBvwDiwmsT0lvUI8Q&#10;QezJ/gU1WUXI2MeFwqnCvrfKlBpSNU39RzUvIwRTaknicLjJxP8PVn07bPyWMnV19C/hGdVPFh43&#10;I/jBFAKvp5Aa12SpqjlwewvJBoctid38FXV6A/uIRYVjT1OGTPWJYxH7dBPbHKNQ50uVbj81d8v7&#10;ujSigvYaGIjjF4OTyIdOciSwwxg36H1qKVJT0sDhmWOmBe01IGf1+GSdK511XsydXKb1sUQwOquz&#10;N79jGnYbR+IAeTjKKkUmz9tnhHuvC9poQH++nCNYdz6n7M5ftMly5Nnjdof6tKWrZql7heZl0vJ4&#10;vLVL9O//sP4FAAD//wMAUEsDBBQABgAIAAAAIQDKhJk+4QAAAAwBAAAPAAAAZHJzL2Rvd25yZXYu&#10;eG1sTI9NTsMwEEb3SNzBGiQ2FbWT0qiEOBUClQWqkGh7ADcekojYjmIndXt6BrGA3fw8ffOmWEfT&#10;sQkH3zorIZkLYGgrp1tbSzjsN3crYD4oq1XnLEo4o4d1eX1VqFy7k/3AaRdqRiHW50pCE0Kfc+6r&#10;Bo3yc9ejpd2nG4wK1A4114M6UbjpeCpExo1qLV1oVI/PDVZfu9FIeHm7H4dLvDzEs8/Sw/t2Nm1e&#10;Z1Le3sSnR2ABY/iD4Uef1KEkp6Mbrfask5BmyyWhVIg0AUbE7+RI6GIhEuBlwf8/UX4DAAD//wMA&#10;UEsBAi0AFAAGAAgAAAAhALaDOJL+AAAA4QEAABMAAAAAAAAAAAAAAAAAAAAAAFtDb250ZW50X1R5&#10;cGVzXS54bWxQSwECLQAUAAYACAAAACEAOP0h/9YAAACUAQAACwAAAAAAAAAAAAAAAAAvAQAAX3Jl&#10;bHMvLnJlbHNQSwECLQAUAAYACAAAACEArgnOZLcBAABXAwAADgAAAAAAAAAAAAAAAAAuAgAAZHJz&#10;L2Uyb0RvYy54bWxQSwECLQAUAAYACAAAACEAyoSZPuEAAAAMAQAADwAAAAAAAAAAAAAAAAARBAAA&#10;ZHJzL2Rvd25yZXYueG1sUEsFBgAAAAAEAAQA8wAAAB8FAAAAAA==&#10;" strokeweight="1.75pt"/>
            </w:pict>
          </mc:Fallback>
        </mc:AlternateContent>
      </w:r>
      <w:r w:rsidRPr="00184984">
        <w:rPr>
          <w:rFonts w:ascii="Arial" w:hAnsi="Arial" w:cs="Arial"/>
          <w:noProof/>
          <w:color w:val="FFFFFF"/>
          <w:sz w:val="20"/>
          <w:lang w:val="en"/>
        </w:rPr>
        <w:drawing>
          <wp:inline distT="0" distB="0" distL="0" distR="0" wp14:anchorId="5436E80F" wp14:editId="16F5777F">
            <wp:extent cx="1314450" cy="1314450"/>
            <wp:effectExtent l="0" t="0" r="0" b="0"/>
            <wp:docPr id="2117560880"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0CCF8794"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Co-Chair</w:t>
      </w:r>
    </w:p>
    <w:p w14:paraId="1090E4E7"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Jaime FitzSimons, Sheriff</w:t>
      </w:r>
    </w:p>
    <w:p w14:paraId="21AA24DF"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i/>
          <w:color w:val="0F243E"/>
          <w:sz w:val="16"/>
          <w:szCs w:val="16"/>
        </w:rPr>
        <w:t xml:space="preserve">Summit County Sheriff’s Office </w:t>
      </w:r>
      <w:r w:rsidRPr="005E5F85">
        <w:rPr>
          <w:rFonts w:ascii="Aptos Display" w:hAnsi="Aptos Display"/>
          <w:color w:val="0F243E"/>
          <w:sz w:val="16"/>
          <w:szCs w:val="16"/>
        </w:rPr>
        <w:t xml:space="preserve"> </w:t>
      </w:r>
    </w:p>
    <w:p w14:paraId="17554645" w14:textId="77777777" w:rsidR="0000696A" w:rsidRPr="005E5F85" w:rsidRDefault="0000696A" w:rsidP="0000696A">
      <w:pPr>
        <w:spacing w:line="200" w:lineRule="exact"/>
        <w:rPr>
          <w:rFonts w:ascii="Aptos Display" w:hAnsi="Aptos Display"/>
          <w:i/>
          <w:color w:val="0F243E"/>
          <w:sz w:val="16"/>
          <w:szCs w:val="16"/>
        </w:rPr>
      </w:pPr>
    </w:p>
    <w:p w14:paraId="3D7594F1" w14:textId="77777777" w:rsidR="0000696A" w:rsidRPr="005E5F85" w:rsidRDefault="0000696A" w:rsidP="0000696A">
      <w:pPr>
        <w:pStyle w:val="Heading2"/>
        <w:rPr>
          <w:rFonts w:ascii="Aptos Display" w:hAnsi="Aptos Display"/>
          <w:i/>
          <w:color w:val="0F243E"/>
          <w:sz w:val="16"/>
          <w:szCs w:val="16"/>
          <w:u w:val="single"/>
        </w:rPr>
      </w:pPr>
      <w:r w:rsidRPr="005E5F85">
        <w:rPr>
          <w:rFonts w:ascii="Aptos Display" w:hAnsi="Aptos Display"/>
          <w:color w:val="0F243E"/>
          <w:sz w:val="16"/>
          <w:szCs w:val="16"/>
          <w:u w:val="single"/>
        </w:rPr>
        <w:t>Board Co-Chair</w:t>
      </w:r>
    </w:p>
    <w:p w14:paraId="62DFAD27"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Heather Salazar, Associate Director</w:t>
      </w:r>
    </w:p>
    <w:p w14:paraId="3A029593"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Division of Adult Parole, </w:t>
      </w:r>
    </w:p>
    <w:p w14:paraId="1030EB2B"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Corrections</w:t>
      </w:r>
    </w:p>
    <w:p w14:paraId="3FBA7E07" w14:textId="77777777" w:rsidR="0000696A" w:rsidRPr="005E5F85" w:rsidRDefault="0000696A" w:rsidP="0000696A">
      <w:pPr>
        <w:spacing w:line="200" w:lineRule="exact"/>
        <w:rPr>
          <w:rFonts w:ascii="Aptos Display" w:hAnsi="Aptos Display"/>
          <w:i/>
          <w:color w:val="0F243E"/>
          <w:sz w:val="16"/>
          <w:szCs w:val="16"/>
        </w:rPr>
      </w:pPr>
    </w:p>
    <w:p w14:paraId="7081AF3A" w14:textId="77777777" w:rsidR="0000696A" w:rsidRPr="005E5F85" w:rsidRDefault="0000696A" w:rsidP="0000696A">
      <w:pPr>
        <w:spacing w:line="200" w:lineRule="exact"/>
        <w:rPr>
          <w:rFonts w:ascii="Aptos Display" w:hAnsi="Aptos Display"/>
          <w:i/>
          <w:color w:val="0F243E"/>
          <w:sz w:val="16"/>
          <w:szCs w:val="16"/>
        </w:rPr>
      </w:pPr>
    </w:p>
    <w:p w14:paraId="3A2C385C" w14:textId="77777777" w:rsidR="0000696A" w:rsidRPr="005E5F85" w:rsidRDefault="0000696A" w:rsidP="0000696A">
      <w:pPr>
        <w:spacing w:line="200" w:lineRule="exact"/>
        <w:rPr>
          <w:rFonts w:ascii="Aptos Display" w:hAnsi="Aptos Display"/>
          <w:i/>
          <w:color w:val="0F243E"/>
          <w:sz w:val="16"/>
          <w:szCs w:val="16"/>
        </w:rPr>
      </w:pPr>
    </w:p>
    <w:p w14:paraId="4D7AF7AA"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Members</w:t>
      </w:r>
    </w:p>
    <w:p w14:paraId="017C1139"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James Karbach, State Public Defender  </w:t>
      </w:r>
    </w:p>
    <w:p w14:paraId="0FAD70BB"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State Public Defender’s Office</w:t>
      </w:r>
    </w:p>
    <w:p w14:paraId="0BCA722E" w14:textId="77777777" w:rsidR="0000696A" w:rsidRPr="005E5F85" w:rsidRDefault="0000696A" w:rsidP="0000696A">
      <w:pPr>
        <w:spacing w:line="200" w:lineRule="exact"/>
        <w:rPr>
          <w:rFonts w:ascii="Aptos Display" w:hAnsi="Aptos Display"/>
          <w:i/>
          <w:color w:val="0F243E"/>
          <w:sz w:val="16"/>
          <w:szCs w:val="16"/>
        </w:rPr>
      </w:pPr>
    </w:p>
    <w:p w14:paraId="708B0F2F"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Matthew Lunn, Director</w:t>
      </w:r>
    </w:p>
    <w:p w14:paraId="21D276AC"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Criminal Justice</w:t>
      </w:r>
    </w:p>
    <w:p w14:paraId="221F78A2"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Public Safety</w:t>
      </w:r>
    </w:p>
    <w:p w14:paraId="2C6391A8" w14:textId="77777777" w:rsidR="0000696A" w:rsidRPr="005E5F85" w:rsidRDefault="0000696A" w:rsidP="0000696A">
      <w:pPr>
        <w:spacing w:line="200" w:lineRule="exact"/>
        <w:rPr>
          <w:rFonts w:ascii="Aptos Display" w:hAnsi="Aptos Display"/>
          <w:color w:val="0F243E"/>
          <w:sz w:val="16"/>
          <w:szCs w:val="16"/>
        </w:rPr>
      </w:pPr>
    </w:p>
    <w:p w14:paraId="02D7935B"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Anjali Nandi, Director </w:t>
      </w:r>
    </w:p>
    <w:p w14:paraId="233CBBD0"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6BFDE56A"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State Court Administrator’s Office</w:t>
      </w:r>
    </w:p>
    <w:p w14:paraId="065715F6" w14:textId="77777777" w:rsidR="0000696A" w:rsidRPr="005E5F85" w:rsidRDefault="0000696A" w:rsidP="0000696A">
      <w:pPr>
        <w:spacing w:line="200" w:lineRule="exact"/>
        <w:rPr>
          <w:rFonts w:ascii="Aptos Display" w:hAnsi="Aptos Display"/>
          <w:i/>
          <w:color w:val="0F243E"/>
          <w:sz w:val="16"/>
          <w:szCs w:val="16"/>
        </w:rPr>
      </w:pPr>
    </w:p>
    <w:p w14:paraId="55F23AFC"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Danielle Culp, Director </w:t>
      </w:r>
    </w:p>
    <w:p w14:paraId="48CDAD5D"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Criminal Justice Services</w:t>
      </w:r>
    </w:p>
    <w:p w14:paraId="15809E22"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Community Behavioral Health</w:t>
      </w:r>
    </w:p>
    <w:p w14:paraId="023F2D8F"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Behavioral Health Administration </w:t>
      </w:r>
    </w:p>
    <w:p w14:paraId="4CC38B0F" w14:textId="77777777" w:rsidR="0000696A" w:rsidRPr="005E5F85" w:rsidRDefault="0000696A" w:rsidP="0000696A">
      <w:pPr>
        <w:tabs>
          <w:tab w:val="left" w:pos="180"/>
        </w:tabs>
        <w:rPr>
          <w:rFonts w:ascii="Aptos Display" w:hAnsi="Aptos Display"/>
          <w:color w:val="0F243E"/>
          <w:sz w:val="16"/>
          <w:szCs w:val="16"/>
        </w:rPr>
      </w:pPr>
    </w:p>
    <w:p w14:paraId="04BA9C91"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color w:val="0F243E"/>
          <w:sz w:val="16"/>
          <w:szCs w:val="16"/>
        </w:rPr>
        <w:t>Jessica Waggoner, District Attorney</w:t>
      </w:r>
    </w:p>
    <w:p w14:paraId="06151031"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Colorado District Attorney’s Council </w:t>
      </w:r>
    </w:p>
    <w:p w14:paraId="711ACD0A" w14:textId="77777777" w:rsidR="0000696A" w:rsidRPr="00F752CC" w:rsidRDefault="0000696A" w:rsidP="0000696A">
      <w:pPr>
        <w:tabs>
          <w:tab w:val="left" w:pos="180"/>
        </w:tabs>
        <w:rPr>
          <w:rFonts w:ascii="Aptos Display" w:hAnsi="Aptos Display"/>
          <w:color w:val="0F243E"/>
          <w:sz w:val="16"/>
        </w:rPr>
      </w:pPr>
    </w:p>
    <w:p w14:paraId="2C38DD0A" w14:textId="77777777" w:rsidR="0000696A" w:rsidRPr="00F752CC" w:rsidRDefault="0000696A" w:rsidP="0000696A">
      <w:pPr>
        <w:spacing w:line="200" w:lineRule="exact"/>
        <w:rPr>
          <w:rFonts w:ascii="Aptos Display" w:hAnsi="Aptos Display"/>
          <w:color w:val="0F243E"/>
          <w:sz w:val="18"/>
        </w:rPr>
      </w:pPr>
      <w:r w:rsidRPr="00F752CC">
        <w:rPr>
          <w:rFonts w:ascii="Aptos Display" w:hAnsi="Aptos Display"/>
          <w:color w:val="0F243E"/>
          <w:sz w:val="18"/>
        </w:rPr>
        <w:t>________</w:t>
      </w:r>
    </w:p>
    <w:p w14:paraId="1C848B65" w14:textId="77777777" w:rsidR="0000696A" w:rsidRPr="005E5F85" w:rsidRDefault="0000696A" w:rsidP="0000696A">
      <w:pPr>
        <w:pStyle w:val="Heading2"/>
        <w:rPr>
          <w:rFonts w:ascii="Aptos Display" w:hAnsi="Aptos Display"/>
          <w:color w:val="0F243E"/>
          <w:sz w:val="16"/>
          <w:szCs w:val="16"/>
          <w:u w:val="single"/>
        </w:rPr>
      </w:pPr>
    </w:p>
    <w:p w14:paraId="23E47577"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Coordinator</w:t>
      </w:r>
    </w:p>
    <w:p w14:paraId="0E7B0C8F"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Katy Post</w:t>
      </w:r>
    </w:p>
    <w:p w14:paraId="219D7183"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State Court Administrator’s Office </w:t>
      </w:r>
    </w:p>
    <w:p w14:paraId="301884D5"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37ACBBD7" w14:textId="77777777" w:rsidR="0000696A" w:rsidRPr="00F752CC" w:rsidRDefault="0000696A" w:rsidP="0000696A">
      <w:pPr>
        <w:spacing w:line="200" w:lineRule="exact"/>
        <w:rPr>
          <w:rFonts w:ascii="Aptos Display" w:hAnsi="Aptos Display"/>
          <w:i/>
          <w:color w:val="0F243E"/>
          <w:sz w:val="18"/>
        </w:rPr>
      </w:pPr>
    </w:p>
    <w:p w14:paraId="78AF067C" w14:textId="77777777" w:rsidR="0000696A" w:rsidRPr="00F752CC" w:rsidRDefault="0000696A" w:rsidP="0000696A">
      <w:pPr>
        <w:spacing w:line="200" w:lineRule="exact"/>
        <w:rPr>
          <w:rFonts w:ascii="Aptos Display" w:hAnsi="Aptos Display"/>
          <w:i/>
          <w:color w:val="0F243E"/>
          <w:sz w:val="18"/>
        </w:rPr>
      </w:pPr>
    </w:p>
    <w:p w14:paraId="6D98CC03" w14:textId="77777777" w:rsidR="0000696A" w:rsidRPr="00F752CC" w:rsidRDefault="0000696A" w:rsidP="0000696A">
      <w:pPr>
        <w:pStyle w:val="Heading2"/>
        <w:rPr>
          <w:rFonts w:ascii="Aptos Display" w:hAnsi="Aptos Display"/>
          <w:color w:val="000080"/>
        </w:rPr>
      </w:pPr>
    </w:p>
    <w:p w14:paraId="19D790CB" w14:textId="77777777" w:rsidR="0000696A" w:rsidRPr="00F752CC" w:rsidRDefault="0000696A" w:rsidP="0000696A">
      <w:pPr>
        <w:pStyle w:val="Heading1"/>
        <w:pBdr>
          <w:bottom w:val="single" w:sz="8" w:space="1" w:color="000080"/>
        </w:pBdr>
        <w:jc w:val="center"/>
        <w:rPr>
          <w:rFonts w:ascii="Aptos Display" w:hAnsi="Aptos Display"/>
          <w:color w:val="0F243E"/>
          <w:sz w:val="44"/>
          <w:szCs w:val="44"/>
        </w:rPr>
      </w:pPr>
      <w:r>
        <w:rPr>
          <w:rFonts w:ascii="Aptos Display" w:hAnsi="Aptos Display"/>
          <w:color w:val="000080"/>
        </w:rPr>
        <w:br w:type="page"/>
      </w:r>
      <w:r w:rsidRPr="00F752CC">
        <w:rPr>
          <w:rFonts w:ascii="Aptos Display" w:hAnsi="Aptos Display"/>
          <w:color w:val="0F243E"/>
          <w:sz w:val="44"/>
          <w:szCs w:val="44"/>
        </w:rPr>
        <w:lastRenderedPageBreak/>
        <w:t>Correctional Treatment Board</w:t>
      </w:r>
    </w:p>
    <w:p w14:paraId="7DDA7F67" w14:textId="4B79C9C6" w:rsidR="0000696A" w:rsidRPr="009D74DC" w:rsidRDefault="0000696A" w:rsidP="0000696A">
      <w:pPr>
        <w:rPr>
          <w:color w:val="0F243E"/>
        </w:rPr>
      </w:pPr>
      <w:r w:rsidRPr="009D74DC">
        <w:rPr>
          <w:noProof/>
          <w:color w:val="0F243E"/>
        </w:rPr>
        <mc:AlternateContent>
          <mc:Choice Requires="wps">
            <w:drawing>
              <wp:anchor distT="0" distB="0" distL="114300" distR="114300" simplePos="0" relativeHeight="251661312" behindDoc="0" locked="0" layoutInCell="0" allowOverlap="1" wp14:anchorId="2FEE3B84" wp14:editId="69D92BFF">
                <wp:simplePos x="0" y="0"/>
                <wp:positionH relativeFrom="column">
                  <wp:posOffset>1876425</wp:posOffset>
                </wp:positionH>
                <wp:positionV relativeFrom="paragraph">
                  <wp:posOffset>106045</wp:posOffset>
                </wp:positionV>
                <wp:extent cx="4514850" cy="8368665"/>
                <wp:effectExtent l="0" t="0" r="0" b="3810"/>
                <wp:wrapNone/>
                <wp:docPr id="2056483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836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996D8D" w14:textId="77777777" w:rsidR="0000696A" w:rsidRPr="005E5F85" w:rsidRDefault="0000696A" w:rsidP="0000696A">
                            <w:pPr>
                              <w:pStyle w:val="ListParagraph"/>
                              <w:ind w:left="0"/>
                              <w:rPr>
                                <w:rFonts w:ascii="Aptos Display" w:hAnsi="Aptos Display"/>
                                <w:color w:val="000000"/>
                                <w:sz w:val="20"/>
                                <w:szCs w:val="20"/>
                              </w:rPr>
                            </w:pPr>
                          </w:p>
                          <w:p w14:paraId="160C87C7" w14:textId="77777777" w:rsidR="0000696A" w:rsidRDefault="0000696A" w:rsidP="0000696A">
                            <w:pPr>
                              <w:pStyle w:val="ListParagraph"/>
                              <w:rPr>
                                <w:rFonts w:ascii="Aptos Display" w:hAnsi="Aptos Display"/>
                              </w:rPr>
                            </w:pPr>
                          </w:p>
                          <w:p w14:paraId="79C190B1" w14:textId="77777777" w:rsidR="0000696A" w:rsidRDefault="0000696A" w:rsidP="0000696A">
                            <w:pPr>
                              <w:rPr>
                                <w:rFonts w:ascii="Aptos Display" w:hAnsi="Aptos Display"/>
                                <w:sz w:val="22"/>
                                <w:szCs w:val="22"/>
                              </w:rPr>
                            </w:pPr>
                          </w:p>
                          <w:p w14:paraId="11D8C75F" w14:textId="77777777" w:rsidR="0000696A" w:rsidRPr="004A3953" w:rsidRDefault="0000696A" w:rsidP="0000696A">
                            <w:pPr>
                              <w:jc w:val="center"/>
                              <w:rPr>
                                <w:rFonts w:ascii="Aptos Display" w:hAnsi="Aptos Display"/>
                                <w:b/>
                                <w:sz w:val="20"/>
                              </w:rPr>
                            </w:pPr>
                            <w:r w:rsidRPr="004A3953">
                              <w:rPr>
                                <w:rFonts w:ascii="Aptos Display" w:hAnsi="Aptos Display"/>
                                <w:b/>
                                <w:sz w:val="20"/>
                              </w:rPr>
                              <w:t xml:space="preserve">MINUTES </w:t>
                            </w:r>
                          </w:p>
                          <w:p w14:paraId="6D9AD870" w14:textId="1CFF0CC1" w:rsidR="0000696A" w:rsidRPr="001A6BA6" w:rsidRDefault="00355642" w:rsidP="001A6BA6">
                            <w:pPr>
                              <w:jc w:val="center"/>
                              <w:rPr>
                                <w:rFonts w:ascii="Aptos Display" w:hAnsi="Aptos Display"/>
                                <w:b/>
                                <w:sz w:val="20"/>
                              </w:rPr>
                            </w:pPr>
                            <w:r>
                              <w:rPr>
                                <w:rFonts w:ascii="Aptos Display" w:hAnsi="Aptos Display"/>
                                <w:b/>
                                <w:sz w:val="20"/>
                              </w:rPr>
                              <w:t>January 20, 2026</w:t>
                            </w:r>
                          </w:p>
                          <w:p w14:paraId="719C41A0" w14:textId="77777777" w:rsidR="0000696A" w:rsidRPr="004A3953" w:rsidRDefault="0000696A" w:rsidP="0000696A">
                            <w:pPr>
                              <w:ind w:left="720"/>
                              <w:rPr>
                                <w:rFonts w:ascii="Aptos Display" w:hAnsi="Aptos Display"/>
                                <w:sz w:val="20"/>
                              </w:rPr>
                            </w:pPr>
                          </w:p>
                          <w:p w14:paraId="128E8B7E" w14:textId="77777777" w:rsidR="0000696A" w:rsidRDefault="0000696A" w:rsidP="0000696A">
                            <w:pPr>
                              <w:rPr>
                                <w:rFonts w:ascii="Aptos Display" w:hAnsi="Aptos Display"/>
                                <w:sz w:val="20"/>
                                <w:u w:val="single"/>
                              </w:rPr>
                            </w:pPr>
                            <w:r w:rsidRPr="004A3953">
                              <w:rPr>
                                <w:rFonts w:ascii="Aptos Display" w:hAnsi="Aptos Display"/>
                                <w:sz w:val="20"/>
                              </w:rPr>
                              <w:t xml:space="preserve"> </w:t>
                            </w:r>
                            <w:r w:rsidRPr="004A3953">
                              <w:rPr>
                                <w:rFonts w:ascii="Aptos Display" w:hAnsi="Aptos Display"/>
                                <w:sz w:val="20"/>
                                <w:u w:val="single"/>
                              </w:rPr>
                              <w:t>Next Meetings:</w:t>
                            </w:r>
                          </w:p>
                          <w:p w14:paraId="1ED297FD" w14:textId="42A5353D" w:rsidR="001A6BA6" w:rsidRPr="001A6BA6" w:rsidRDefault="001A6BA6" w:rsidP="0000696A">
                            <w:pPr>
                              <w:rPr>
                                <w:rFonts w:ascii="Aptos Display" w:hAnsi="Aptos Display"/>
                                <w:sz w:val="20"/>
                              </w:rPr>
                            </w:pPr>
                            <w:r>
                              <w:rPr>
                                <w:rFonts w:ascii="Aptos Display" w:hAnsi="Aptos Display"/>
                                <w:sz w:val="20"/>
                              </w:rPr>
                              <w:t>Tuesday February 17, 2026, 1pm -3pm</w:t>
                            </w:r>
                          </w:p>
                          <w:p w14:paraId="062815AF" w14:textId="77777777" w:rsidR="0000696A" w:rsidRDefault="0000696A" w:rsidP="0000696A">
                            <w:pPr>
                              <w:rPr>
                                <w:rFonts w:ascii="Aptos Display" w:hAnsi="Aptos Display"/>
                                <w:sz w:val="20"/>
                              </w:rPr>
                            </w:pPr>
                            <w:r w:rsidRPr="004A3953">
                              <w:rPr>
                                <w:rFonts w:ascii="Aptos Display" w:hAnsi="Aptos Display"/>
                                <w:sz w:val="20"/>
                              </w:rPr>
                              <w:t>Tuesday March 17, 2026, 1pm – 3pm</w:t>
                            </w:r>
                          </w:p>
                          <w:p w14:paraId="4AD48612" w14:textId="1AB7ECAB" w:rsidR="0000696A" w:rsidRDefault="00355642" w:rsidP="0000696A">
                            <w:pPr>
                              <w:rPr>
                                <w:rFonts w:ascii="Aptos Display" w:hAnsi="Aptos Display"/>
                                <w:sz w:val="20"/>
                              </w:rPr>
                            </w:pPr>
                            <w:r>
                              <w:rPr>
                                <w:rFonts w:ascii="Aptos Display" w:hAnsi="Aptos Display"/>
                                <w:sz w:val="20"/>
                              </w:rPr>
                              <w:t>Tuesday April</w:t>
                            </w:r>
                            <w:r w:rsidR="001A6BA6">
                              <w:rPr>
                                <w:rFonts w:ascii="Aptos Display" w:hAnsi="Aptos Display"/>
                                <w:sz w:val="20"/>
                              </w:rPr>
                              <w:t xml:space="preserve"> 21, 2026, 1pm-3pm</w:t>
                            </w:r>
                          </w:p>
                          <w:p w14:paraId="5628382B" w14:textId="77777777" w:rsidR="0000696A" w:rsidRPr="004A3953" w:rsidRDefault="0000696A" w:rsidP="0000696A">
                            <w:pPr>
                              <w:rPr>
                                <w:rFonts w:ascii="Aptos Display" w:hAnsi="Aptos Display"/>
                                <w:sz w:val="20"/>
                              </w:rPr>
                            </w:pPr>
                          </w:p>
                          <w:p w14:paraId="5FFFA0B0" w14:textId="77777777" w:rsidR="0000696A" w:rsidRPr="00710978" w:rsidRDefault="0000696A" w:rsidP="0000696A">
                            <w:pPr>
                              <w:rPr>
                                <w:rFonts w:ascii="Calibri" w:eastAsia="Calibri" w:hAnsi="Calibri" w:cs="Calibri"/>
                                <w:b/>
                                <w:sz w:val="22"/>
                                <w:szCs w:val="22"/>
                              </w:rPr>
                            </w:pPr>
                            <w:r w:rsidRPr="00710978">
                              <w:rPr>
                                <w:rFonts w:ascii="Calibri" w:eastAsia="Calibri" w:hAnsi="Calibri" w:cs="Calibri"/>
                                <w:b/>
                                <w:sz w:val="22"/>
                                <w:szCs w:val="22"/>
                              </w:rPr>
                              <w:t xml:space="preserve">Meeting dates, minutes, and other documents are posted on the Correctional Treatment Board’s website: </w:t>
                            </w:r>
                            <w:hyperlink r:id="rId8" w:history="1">
                              <w:r w:rsidRPr="00710978">
                                <w:rPr>
                                  <w:rStyle w:val="Hyperlink"/>
                                  <w:rFonts w:ascii="Calibri" w:eastAsia="Calibri" w:hAnsi="Calibri" w:cs="Calibri"/>
                                  <w:b/>
                                  <w:sz w:val="22"/>
                                  <w:szCs w:val="22"/>
                                </w:rPr>
                                <w:t>https://www.coloradojudicial.gov/probation/correctional-treatment-board?topic=155&amp;wrapped=true</w:t>
                              </w:r>
                            </w:hyperlink>
                          </w:p>
                          <w:p w14:paraId="6CC45C52" w14:textId="77777777" w:rsidR="0000696A" w:rsidRDefault="0000696A" w:rsidP="0000696A">
                            <w:pPr>
                              <w:rPr>
                                <w:rFonts w:ascii="Calibri" w:eastAsia="Calibri" w:hAnsi="Calibri" w:cs="Calibri"/>
                                <w:b/>
                                <w:sz w:val="22"/>
                                <w:szCs w:val="22"/>
                              </w:rPr>
                            </w:pPr>
                          </w:p>
                          <w:p w14:paraId="70BF1C32" w14:textId="77777777" w:rsidR="001A6BA6" w:rsidRDefault="001A6BA6" w:rsidP="0000696A">
                            <w:pPr>
                              <w:rPr>
                                <w:rFonts w:ascii="Calibri" w:eastAsia="Calibri" w:hAnsi="Calibri" w:cs="Calibri"/>
                                <w:b/>
                                <w:sz w:val="22"/>
                                <w:szCs w:val="22"/>
                              </w:rPr>
                            </w:pPr>
                          </w:p>
                          <w:p w14:paraId="79F1B83F" w14:textId="77777777" w:rsidR="001A6BA6" w:rsidRDefault="001A6BA6" w:rsidP="0000696A">
                            <w:pPr>
                              <w:rPr>
                                <w:rFonts w:ascii="Calibri" w:eastAsia="Calibri" w:hAnsi="Calibri" w:cs="Calibri"/>
                                <w:b/>
                                <w:sz w:val="22"/>
                                <w:szCs w:val="22"/>
                              </w:rPr>
                            </w:pPr>
                          </w:p>
                          <w:p w14:paraId="400F6697" w14:textId="77777777" w:rsidR="001A6BA6" w:rsidRPr="00783D91" w:rsidRDefault="001A6BA6" w:rsidP="0000696A">
                            <w:pPr>
                              <w:rPr>
                                <w:rFonts w:ascii="Calibri" w:eastAsia="Calibri" w:hAnsi="Calibri" w:cs="Calibr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3B84" id="Text Box 5" o:spid="_x0000_s1027" type="#_x0000_t202" style="position:absolute;margin-left:147.75pt;margin-top:8.35pt;width:355.5pt;height:6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JFJ5AEAAKkDAAAOAAAAZHJzL2Uyb0RvYy54bWysU9tu2zAMfR+wfxD0vjjOnCwz4hRdiw4D&#10;ugvQ7gNkWbaF2aJGKbGzrx8lu2m2vg17EURSPjznkN5djX3HjgqdBlPwdLHkTBkJlTZNwb8/3r3Z&#10;cua8MJXowKiCn5TjV/vXr3aDzdUKWugqhYxAjMsHW/DWe5sniZOt6oVbgFWGijVgLzyF2CQVioHQ&#10;+y5ZLZebZACsLIJUzlH2diryfcSvayX917p2yrOu4MTNxxPjWYYz2e9E3qCwrZYzDfEPLHqhDTU9&#10;Q90KL9gB9QuoXksEB7VfSOgTqGstVdRAatLlX2oeWmFV1ELmOHu2yf0/WPnl+GC/IfPjBxhpgFGE&#10;s/cgfzhm4KYVplHXiDC0SlTUOA2WJYN1+fxpsNrlLoCUw2eoaMji4CECjTX2wRXSyQidBnA6m65G&#10;zyQls3WabddUklTbvt1sN5t17CHyp88tOv9RQc/CpeBIU43w4njvfKAj8qcnoZuBO911cbKd+SNB&#10;D0Mm0g+MJ+5+LEemq1lbUFNCdSI9CNO+0H7TpQX8xdlAu1Jw9/MgUHHWfTLkyfs0y8JyxSBbv1tR&#10;gJeV8rIijCSognvOpuuNnxbyYFE3LXWapmDgmnysdVT4zGqmT/sQhc+7GxbuMo6vnv+w/W8AAAD/&#10;/wMAUEsDBBQABgAIAAAAIQBBZTJO4AAAAAwBAAAPAAAAZHJzL2Rvd25yZXYueG1sTI/BTsMwEETv&#10;SPyDtUjcqNOGhhLiVKgCJFQOtM0HOMkSB+J1FDtt+vdsT3Db3RnNvM3Wk+3EEQffOlIwn0UgkCpX&#10;t9QoKA6vdysQPmiqdecIFZzRwzq/vsp0WrsT7fC4D43gEPKpVmBC6FMpfWXQaj9zPRJrX26wOvA6&#10;NLIe9InDbScXUZRIq1viBqN73BisfvajVTDG7+dy+7bdJR8v9G3mnwW2m0Kp25vp+QlEwCn8meGC&#10;z+iQM1PpRqq96BQsHpdLtrKQPIC4GLiOLyVPcXyfgMwz+f+J/BcAAP//AwBQSwECLQAUAAYACAAA&#10;ACEAtoM4kv4AAADhAQAAEwAAAAAAAAAAAAAAAAAAAAAAW0NvbnRlbnRfVHlwZXNdLnhtbFBLAQIt&#10;ABQABgAIAAAAIQA4/SH/1gAAAJQBAAALAAAAAAAAAAAAAAAAAC8BAABfcmVscy8ucmVsc1BLAQIt&#10;ABQABgAIAAAAIQA14JFJ5AEAAKkDAAAOAAAAAAAAAAAAAAAAAC4CAABkcnMvZTJvRG9jLnhtbFBL&#10;AQItABQABgAIAAAAIQBBZTJO4AAAAAwBAAAPAAAAAAAAAAAAAAAAAD4EAABkcnMvZG93bnJldi54&#10;bWxQSwUGAAAAAAQABADzAAAASwUAAAAA&#10;" o:allowincell="f" filled="f" stroked="f" strokeweight="0">
                <v:textbox>
                  <w:txbxContent>
                    <w:p w14:paraId="21996D8D" w14:textId="77777777" w:rsidR="0000696A" w:rsidRPr="005E5F85" w:rsidRDefault="0000696A" w:rsidP="0000696A">
                      <w:pPr>
                        <w:pStyle w:val="ListParagraph"/>
                        <w:ind w:left="0"/>
                        <w:rPr>
                          <w:rFonts w:ascii="Aptos Display" w:hAnsi="Aptos Display"/>
                          <w:color w:val="000000"/>
                          <w:sz w:val="20"/>
                          <w:szCs w:val="20"/>
                        </w:rPr>
                      </w:pPr>
                    </w:p>
                    <w:p w14:paraId="160C87C7" w14:textId="77777777" w:rsidR="0000696A" w:rsidRDefault="0000696A" w:rsidP="0000696A">
                      <w:pPr>
                        <w:pStyle w:val="ListParagraph"/>
                        <w:rPr>
                          <w:rFonts w:ascii="Aptos Display" w:hAnsi="Aptos Display"/>
                        </w:rPr>
                      </w:pPr>
                    </w:p>
                    <w:p w14:paraId="79C190B1" w14:textId="77777777" w:rsidR="0000696A" w:rsidRDefault="0000696A" w:rsidP="0000696A">
                      <w:pPr>
                        <w:rPr>
                          <w:rFonts w:ascii="Aptos Display" w:hAnsi="Aptos Display"/>
                          <w:sz w:val="22"/>
                          <w:szCs w:val="22"/>
                        </w:rPr>
                      </w:pPr>
                    </w:p>
                    <w:p w14:paraId="11D8C75F" w14:textId="77777777" w:rsidR="0000696A" w:rsidRPr="004A3953" w:rsidRDefault="0000696A" w:rsidP="0000696A">
                      <w:pPr>
                        <w:jc w:val="center"/>
                        <w:rPr>
                          <w:rFonts w:ascii="Aptos Display" w:hAnsi="Aptos Display"/>
                          <w:b/>
                          <w:sz w:val="20"/>
                        </w:rPr>
                      </w:pPr>
                      <w:r w:rsidRPr="004A3953">
                        <w:rPr>
                          <w:rFonts w:ascii="Aptos Display" w:hAnsi="Aptos Display"/>
                          <w:b/>
                          <w:sz w:val="20"/>
                        </w:rPr>
                        <w:t xml:space="preserve">MINUTES </w:t>
                      </w:r>
                    </w:p>
                    <w:p w14:paraId="6D9AD870" w14:textId="1CFF0CC1" w:rsidR="0000696A" w:rsidRPr="001A6BA6" w:rsidRDefault="00355642" w:rsidP="001A6BA6">
                      <w:pPr>
                        <w:jc w:val="center"/>
                        <w:rPr>
                          <w:rFonts w:ascii="Aptos Display" w:hAnsi="Aptos Display"/>
                          <w:b/>
                          <w:sz w:val="20"/>
                        </w:rPr>
                      </w:pPr>
                      <w:r>
                        <w:rPr>
                          <w:rFonts w:ascii="Aptos Display" w:hAnsi="Aptos Display"/>
                          <w:b/>
                          <w:sz w:val="20"/>
                        </w:rPr>
                        <w:t>January 20, 2026</w:t>
                      </w:r>
                    </w:p>
                    <w:p w14:paraId="719C41A0" w14:textId="77777777" w:rsidR="0000696A" w:rsidRPr="004A3953" w:rsidRDefault="0000696A" w:rsidP="0000696A">
                      <w:pPr>
                        <w:ind w:left="720"/>
                        <w:rPr>
                          <w:rFonts w:ascii="Aptos Display" w:hAnsi="Aptos Display"/>
                          <w:sz w:val="20"/>
                        </w:rPr>
                      </w:pPr>
                    </w:p>
                    <w:p w14:paraId="128E8B7E" w14:textId="77777777" w:rsidR="0000696A" w:rsidRDefault="0000696A" w:rsidP="0000696A">
                      <w:pPr>
                        <w:rPr>
                          <w:rFonts w:ascii="Aptos Display" w:hAnsi="Aptos Display"/>
                          <w:sz w:val="20"/>
                          <w:u w:val="single"/>
                        </w:rPr>
                      </w:pPr>
                      <w:r w:rsidRPr="004A3953">
                        <w:rPr>
                          <w:rFonts w:ascii="Aptos Display" w:hAnsi="Aptos Display"/>
                          <w:sz w:val="20"/>
                        </w:rPr>
                        <w:t xml:space="preserve"> </w:t>
                      </w:r>
                      <w:r w:rsidRPr="004A3953">
                        <w:rPr>
                          <w:rFonts w:ascii="Aptos Display" w:hAnsi="Aptos Display"/>
                          <w:sz w:val="20"/>
                          <w:u w:val="single"/>
                        </w:rPr>
                        <w:t>Next Meetings:</w:t>
                      </w:r>
                    </w:p>
                    <w:p w14:paraId="1ED297FD" w14:textId="42A5353D" w:rsidR="001A6BA6" w:rsidRPr="001A6BA6" w:rsidRDefault="001A6BA6" w:rsidP="0000696A">
                      <w:pPr>
                        <w:rPr>
                          <w:rFonts w:ascii="Aptos Display" w:hAnsi="Aptos Display"/>
                          <w:sz w:val="20"/>
                        </w:rPr>
                      </w:pPr>
                      <w:r>
                        <w:rPr>
                          <w:rFonts w:ascii="Aptos Display" w:hAnsi="Aptos Display"/>
                          <w:sz w:val="20"/>
                        </w:rPr>
                        <w:t>Tuesday February 17, 2026, 1pm -3pm</w:t>
                      </w:r>
                    </w:p>
                    <w:p w14:paraId="062815AF" w14:textId="77777777" w:rsidR="0000696A" w:rsidRDefault="0000696A" w:rsidP="0000696A">
                      <w:pPr>
                        <w:rPr>
                          <w:rFonts w:ascii="Aptos Display" w:hAnsi="Aptos Display"/>
                          <w:sz w:val="20"/>
                        </w:rPr>
                      </w:pPr>
                      <w:r w:rsidRPr="004A3953">
                        <w:rPr>
                          <w:rFonts w:ascii="Aptos Display" w:hAnsi="Aptos Display"/>
                          <w:sz w:val="20"/>
                        </w:rPr>
                        <w:t>Tuesday March 17, 2026, 1pm – 3pm</w:t>
                      </w:r>
                    </w:p>
                    <w:p w14:paraId="4AD48612" w14:textId="1AB7ECAB" w:rsidR="0000696A" w:rsidRDefault="00355642" w:rsidP="0000696A">
                      <w:pPr>
                        <w:rPr>
                          <w:rFonts w:ascii="Aptos Display" w:hAnsi="Aptos Display"/>
                          <w:sz w:val="20"/>
                        </w:rPr>
                      </w:pPr>
                      <w:r>
                        <w:rPr>
                          <w:rFonts w:ascii="Aptos Display" w:hAnsi="Aptos Display"/>
                          <w:sz w:val="20"/>
                        </w:rPr>
                        <w:t>Tuesday April</w:t>
                      </w:r>
                      <w:r w:rsidR="001A6BA6">
                        <w:rPr>
                          <w:rFonts w:ascii="Aptos Display" w:hAnsi="Aptos Display"/>
                          <w:sz w:val="20"/>
                        </w:rPr>
                        <w:t xml:space="preserve"> 21, 2026, 1pm-3pm</w:t>
                      </w:r>
                    </w:p>
                    <w:p w14:paraId="5628382B" w14:textId="77777777" w:rsidR="0000696A" w:rsidRPr="004A3953" w:rsidRDefault="0000696A" w:rsidP="0000696A">
                      <w:pPr>
                        <w:rPr>
                          <w:rFonts w:ascii="Aptos Display" w:hAnsi="Aptos Display"/>
                          <w:sz w:val="20"/>
                        </w:rPr>
                      </w:pPr>
                    </w:p>
                    <w:p w14:paraId="5FFFA0B0" w14:textId="77777777" w:rsidR="0000696A" w:rsidRPr="00710978" w:rsidRDefault="0000696A" w:rsidP="0000696A">
                      <w:pPr>
                        <w:rPr>
                          <w:rFonts w:ascii="Calibri" w:eastAsia="Calibri" w:hAnsi="Calibri" w:cs="Calibri"/>
                          <w:b/>
                          <w:sz w:val="22"/>
                          <w:szCs w:val="22"/>
                        </w:rPr>
                      </w:pPr>
                      <w:r w:rsidRPr="00710978">
                        <w:rPr>
                          <w:rFonts w:ascii="Calibri" w:eastAsia="Calibri" w:hAnsi="Calibri" w:cs="Calibri"/>
                          <w:b/>
                          <w:sz w:val="22"/>
                          <w:szCs w:val="22"/>
                        </w:rPr>
                        <w:t xml:space="preserve">Meeting dates, minutes, and other documents are posted on the Correctional Treatment Board’s website: </w:t>
                      </w:r>
                      <w:hyperlink r:id="rId9" w:history="1">
                        <w:r w:rsidRPr="00710978">
                          <w:rPr>
                            <w:rStyle w:val="Hyperlink"/>
                            <w:rFonts w:ascii="Calibri" w:eastAsia="Calibri" w:hAnsi="Calibri" w:cs="Calibri"/>
                            <w:b/>
                            <w:sz w:val="22"/>
                            <w:szCs w:val="22"/>
                          </w:rPr>
                          <w:t>https://www.coloradojudicial.gov/probation/correctional-treatment-board?topic=155&amp;wrapped=true</w:t>
                        </w:r>
                      </w:hyperlink>
                    </w:p>
                    <w:p w14:paraId="6CC45C52" w14:textId="77777777" w:rsidR="0000696A" w:rsidRDefault="0000696A" w:rsidP="0000696A">
                      <w:pPr>
                        <w:rPr>
                          <w:rFonts w:ascii="Calibri" w:eastAsia="Calibri" w:hAnsi="Calibri" w:cs="Calibri"/>
                          <w:b/>
                          <w:sz w:val="22"/>
                          <w:szCs w:val="22"/>
                        </w:rPr>
                      </w:pPr>
                    </w:p>
                    <w:p w14:paraId="70BF1C32" w14:textId="77777777" w:rsidR="001A6BA6" w:rsidRDefault="001A6BA6" w:rsidP="0000696A">
                      <w:pPr>
                        <w:rPr>
                          <w:rFonts w:ascii="Calibri" w:eastAsia="Calibri" w:hAnsi="Calibri" w:cs="Calibri"/>
                          <w:b/>
                          <w:sz w:val="22"/>
                          <w:szCs w:val="22"/>
                        </w:rPr>
                      </w:pPr>
                    </w:p>
                    <w:p w14:paraId="79F1B83F" w14:textId="77777777" w:rsidR="001A6BA6" w:rsidRDefault="001A6BA6" w:rsidP="0000696A">
                      <w:pPr>
                        <w:rPr>
                          <w:rFonts w:ascii="Calibri" w:eastAsia="Calibri" w:hAnsi="Calibri" w:cs="Calibri"/>
                          <w:b/>
                          <w:sz w:val="22"/>
                          <w:szCs w:val="22"/>
                        </w:rPr>
                      </w:pPr>
                    </w:p>
                    <w:p w14:paraId="400F6697" w14:textId="77777777" w:rsidR="001A6BA6" w:rsidRPr="00783D91" w:rsidRDefault="001A6BA6" w:rsidP="0000696A">
                      <w:pPr>
                        <w:rPr>
                          <w:rFonts w:ascii="Calibri" w:eastAsia="Calibri" w:hAnsi="Calibri" w:cs="Calibri"/>
                          <w:b/>
                          <w:sz w:val="22"/>
                          <w:szCs w:val="22"/>
                        </w:rPr>
                      </w:pPr>
                    </w:p>
                  </w:txbxContent>
                </v:textbox>
              </v:shape>
            </w:pict>
          </mc:Fallback>
        </mc:AlternateContent>
      </w:r>
    </w:p>
    <w:p w14:paraId="124B96B8" w14:textId="3731DA84" w:rsidR="0000696A" w:rsidRPr="00355642" w:rsidRDefault="0000696A" w:rsidP="00355642">
      <w:pPr>
        <w:rPr>
          <w:color w:val="0F243E"/>
        </w:rPr>
      </w:pPr>
      <w:r>
        <w:rPr>
          <w:rFonts w:ascii="Book Antiqua" w:hAnsi="Book Antiqua"/>
          <w:noProof/>
          <w:color w:val="0F243E"/>
        </w:rPr>
        <mc:AlternateContent>
          <mc:Choice Requires="wps">
            <w:drawing>
              <wp:anchor distT="0" distB="0" distL="114300" distR="114300" simplePos="0" relativeHeight="251662336" behindDoc="0" locked="0" layoutInCell="1" allowOverlap="1" wp14:anchorId="616E015B" wp14:editId="690CDC28">
                <wp:simplePos x="0" y="0"/>
                <wp:positionH relativeFrom="column">
                  <wp:posOffset>1685925</wp:posOffset>
                </wp:positionH>
                <wp:positionV relativeFrom="paragraph">
                  <wp:posOffset>1283335</wp:posOffset>
                </wp:positionV>
                <wp:extent cx="0" cy="7162800"/>
                <wp:effectExtent l="19050" t="19050" r="19050" b="19050"/>
                <wp:wrapNone/>
                <wp:docPr id="30998829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306E9" id="Straight Arrow Connector 4" o:spid="_x0000_s1026" type="#_x0000_t32" style="position:absolute;margin-left:132.75pt;margin-top:101.05pt;width:0;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5ktwEAAFcDAAAOAAAAZHJzL2Uyb0RvYy54bWysU01v2zAMvQ/YfxB0X2wHWFcYcXpI1126&#10;LUC7H8BIsi1MFgVSiZN/P0n5WLHdhukgiKL4+PhIrR6OkxMHQ2zRd7JZ1FIYr1BbP3Tyx+vTh3sp&#10;OILX4NCbTp4My4f1+3erObRmiSM6bUgkEM/tHDo5xhjaqmI1mgl4gcH45OyRJojJpKHSBHNCn1y1&#10;rOu7akbSgVAZ5nT7eHbKdcHve6Pi975nE4XrZOIWy05l3+W9Wq+gHQjCaNWFBvwDiwmsT0lvUI8Q&#10;QezJ/gU1WUXI2MeFwqnCvrfKlBpSNU39RzUvIwRTaknicLjJxP8PVn07bPyWMnV19C/hGdVPFh43&#10;I/jBFAKvp5Aa12SpqjlwewvJBoctid38FXV6A/uIRYVjT1OGTPWJYxH7dBPbHKNQ50uVbj81d8v7&#10;ujSigvYaGIjjF4OTyIdOciSwwxg36H1qKVJT0sDhmWOmBe01IGf1+GSdK511XsydXKb1sUQwOquz&#10;N79jGnYbR+IAeTjKKkUmz9tnhHuvC9poQH++nCNYdz6n7M5ftMly5Nnjdof6tKWrZql7heZl0vJ4&#10;vLVL9O//sP4FAAD//wMAUEsDBBQABgAIAAAAIQDKhJk+4QAAAAwBAAAPAAAAZHJzL2Rvd25yZXYu&#10;eG1sTI9NTsMwEEb3SNzBGiQ2FbWT0qiEOBUClQWqkGh7ADcekojYjmIndXt6BrGA3fw8ffOmWEfT&#10;sQkH3zorIZkLYGgrp1tbSzjsN3crYD4oq1XnLEo4o4d1eX1VqFy7k/3AaRdqRiHW50pCE0Kfc+6r&#10;Bo3yc9ejpd2nG4wK1A4114M6UbjpeCpExo1qLV1oVI/PDVZfu9FIeHm7H4dLvDzEs8/Sw/t2Nm1e&#10;Z1Le3sSnR2ABY/iD4Uef1KEkp6Mbrfask5BmyyWhVIg0AUbE7+RI6GIhEuBlwf8/UX4DAAD//wMA&#10;UEsBAi0AFAAGAAgAAAAhALaDOJL+AAAA4QEAABMAAAAAAAAAAAAAAAAAAAAAAFtDb250ZW50X1R5&#10;cGVzXS54bWxQSwECLQAUAAYACAAAACEAOP0h/9YAAACUAQAACwAAAAAAAAAAAAAAAAAvAQAAX3Jl&#10;bHMvLnJlbHNQSwECLQAUAAYACAAAACEArgnOZLcBAABXAwAADgAAAAAAAAAAAAAAAAAuAgAAZHJz&#10;L2Uyb0RvYy54bWxQSwECLQAUAAYACAAAACEAyoSZPuEAAAAMAQAADwAAAAAAAAAAAAAAAAARBAAA&#10;ZHJzL2Rvd25yZXYueG1sUEsFBgAAAAAEAAQA8wAAAB8FAAAAAA==&#10;" strokeweight="1.75pt"/>
            </w:pict>
          </mc:Fallback>
        </mc:AlternateContent>
      </w:r>
      <w:r w:rsidRPr="00184984">
        <w:rPr>
          <w:rFonts w:ascii="Arial" w:hAnsi="Arial" w:cs="Arial"/>
          <w:noProof/>
          <w:color w:val="FFFFFF"/>
          <w:sz w:val="20"/>
          <w:lang w:val="en"/>
        </w:rPr>
        <w:drawing>
          <wp:inline distT="0" distB="0" distL="0" distR="0" wp14:anchorId="597165C8" wp14:editId="14CCFC3D">
            <wp:extent cx="1314450" cy="1314450"/>
            <wp:effectExtent l="0" t="0" r="0" b="0"/>
            <wp:docPr id="1755429045"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78E1DCF8"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Co-Chair</w:t>
      </w:r>
    </w:p>
    <w:p w14:paraId="0BE704EB"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Jaime FitzSimons, Sheriff</w:t>
      </w:r>
    </w:p>
    <w:p w14:paraId="38B4515C"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i/>
          <w:color w:val="0F243E"/>
          <w:sz w:val="16"/>
          <w:szCs w:val="16"/>
        </w:rPr>
        <w:t xml:space="preserve">Summit County Sheriff’s Office </w:t>
      </w:r>
      <w:r w:rsidRPr="005E5F85">
        <w:rPr>
          <w:rFonts w:ascii="Aptos Display" w:hAnsi="Aptos Display"/>
          <w:color w:val="0F243E"/>
          <w:sz w:val="16"/>
          <w:szCs w:val="16"/>
        </w:rPr>
        <w:t xml:space="preserve"> </w:t>
      </w:r>
    </w:p>
    <w:p w14:paraId="78A213C8" w14:textId="77777777" w:rsidR="0000696A" w:rsidRPr="005E5F85" w:rsidRDefault="0000696A" w:rsidP="0000696A">
      <w:pPr>
        <w:spacing w:line="200" w:lineRule="exact"/>
        <w:rPr>
          <w:rFonts w:ascii="Aptos Display" w:hAnsi="Aptos Display"/>
          <w:i/>
          <w:color w:val="0F243E"/>
          <w:sz w:val="16"/>
          <w:szCs w:val="16"/>
        </w:rPr>
      </w:pPr>
    </w:p>
    <w:p w14:paraId="7CDDC5EE" w14:textId="77777777" w:rsidR="0000696A" w:rsidRPr="005E5F85" w:rsidRDefault="0000696A" w:rsidP="0000696A">
      <w:pPr>
        <w:pStyle w:val="Heading2"/>
        <w:rPr>
          <w:rFonts w:ascii="Aptos Display" w:hAnsi="Aptos Display"/>
          <w:i/>
          <w:color w:val="0F243E"/>
          <w:sz w:val="16"/>
          <w:szCs w:val="16"/>
          <w:u w:val="single"/>
        </w:rPr>
      </w:pPr>
      <w:r w:rsidRPr="005E5F85">
        <w:rPr>
          <w:rFonts w:ascii="Aptos Display" w:hAnsi="Aptos Display"/>
          <w:color w:val="0F243E"/>
          <w:sz w:val="16"/>
          <w:szCs w:val="16"/>
          <w:u w:val="single"/>
        </w:rPr>
        <w:t>Board Co-Chair</w:t>
      </w:r>
    </w:p>
    <w:p w14:paraId="62FF396A"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Heather Salazar, Associate Director</w:t>
      </w:r>
    </w:p>
    <w:p w14:paraId="744A7E62"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Division of Adult Parole, </w:t>
      </w:r>
    </w:p>
    <w:p w14:paraId="68DF5E80"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Corrections</w:t>
      </w:r>
    </w:p>
    <w:p w14:paraId="5C3939BA" w14:textId="77777777" w:rsidR="0000696A" w:rsidRPr="005E5F85" w:rsidRDefault="0000696A" w:rsidP="0000696A">
      <w:pPr>
        <w:spacing w:line="200" w:lineRule="exact"/>
        <w:rPr>
          <w:rFonts w:ascii="Aptos Display" w:hAnsi="Aptos Display"/>
          <w:i/>
          <w:color w:val="0F243E"/>
          <w:sz w:val="16"/>
          <w:szCs w:val="16"/>
        </w:rPr>
      </w:pPr>
    </w:p>
    <w:p w14:paraId="1A687D9F" w14:textId="77777777" w:rsidR="0000696A" w:rsidRPr="005E5F85" w:rsidRDefault="0000696A" w:rsidP="0000696A">
      <w:pPr>
        <w:spacing w:line="200" w:lineRule="exact"/>
        <w:rPr>
          <w:rFonts w:ascii="Aptos Display" w:hAnsi="Aptos Display"/>
          <w:i/>
          <w:color w:val="0F243E"/>
          <w:sz w:val="16"/>
          <w:szCs w:val="16"/>
        </w:rPr>
      </w:pPr>
    </w:p>
    <w:p w14:paraId="35A80990" w14:textId="77777777" w:rsidR="0000696A" w:rsidRPr="005E5F85" w:rsidRDefault="0000696A" w:rsidP="0000696A">
      <w:pPr>
        <w:spacing w:line="200" w:lineRule="exact"/>
        <w:rPr>
          <w:rFonts w:ascii="Aptos Display" w:hAnsi="Aptos Display"/>
          <w:i/>
          <w:color w:val="0F243E"/>
          <w:sz w:val="16"/>
          <w:szCs w:val="16"/>
        </w:rPr>
      </w:pPr>
    </w:p>
    <w:p w14:paraId="0A83BA20"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Members</w:t>
      </w:r>
    </w:p>
    <w:p w14:paraId="7A8804CF"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James Karbach, State Public Defender  </w:t>
      </w:r>
    </w:p>
    <w:p w14:paraId="4F2D7953"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State Public Defender’s Office</w:t>
      </w:r>
    </w:p>
    <w:p w14:paraId="1E94565F" w14:textId="77777777" w:rsidR="0000696A" w:rsidRPr="005E5F85" w:rsidRDefault="0000696A" w:rsidP="0000696A">
      <w:pPr>
        <w:spacing w:line="200" w:lineRule="exact"/>
        <w:rPr>
          <w:rFonts w:ascii="Aptos Display" w:hAnsi="Aptos Display"/>
          <w:i/>
          <w:color w:val="0F243E"/>
          <w:sz w:val="16"/>
          <w:szCs w:val="16"/>
        </w:rPr>
      </w:pPr>
    </w:p>
    <w:p w14:paraId="3BC23F99"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Matthew Lunn, Director</w:t>
      </w:r>
    </w:p>
    <w:p w14:paraId="260E9631"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Criminal Justice</w:t>
      </w:r>
    </w:p>
    <w:p w14:paraId="18A4A5D4"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Department of Public Safety</w:t>
      </w:r>
    </w:p>
    <w:p w14:paraId="7F7A6930" w14:textId="77777777" w:rsidR="0000696A" w:rsidRPr="005E5F85" w:rsidRDefault="0000696A" w:rsidP="0000696A">
      <w:pPr>
        <w:spacing w:line="200" w:lineRule="exact"/>
        <w:rPr>
          <w:rFonts w:ascii="Aptos Display" w:hAnsi="Aptos Display"/>
          <w:color w:val="0F243E"/>
          <w:sz w:val="16"/>
          <w:szCs w:val="16"/>
        </w:rPr>
      </w:pPr>
    </w:p>
    <w:p w14:paraId="162258F7"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Anjali Nandi, Director </w:t>
      </w:r>
    </w:p>
    <w:p w14:paraId="3EBBBF64"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43AA39FE"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State Court Administrator’s Office</w:t>
      </w:r>
    </w:p>
    <w:p w14:paraId="747F96DE" w14:textId="77777777" w:rsidR="0000696A" w:rsidRPr="005E5F85" w:rsidRDefault="0000696A" w:rsidP="0000696A">
      <w:pPr>
        <w:spacing w:line="200" w:lineRule="exact"/>
        <w:rPr>
          <w:rFonts w:ascii="Aptos Display" w:hAnsi="Aptos Display"/>
          <w:i/>
          <w:color w:val="0F243E"/>
          <w:sz w:val="16"/>
          <w:szCs w:val="16"/>
        </w:rPr>
      </w:pPr>
    </w:p>
    <w:p w14:paraId="5DCBBB6E"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 xml:space="preserve">Danielle Culp, Director </w:t>
      </w:r>
    </w:p>
    <w:p w14:paraId="6BE263AB"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Criminal Justice Services</w:t>
      </w:r>
    </w:p>
    <w:p w14:paraId="671688DC"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Community Behavioral Health</w:t>
      </w:r>
    </w:p>
    <w:p w14:paraId="668D55EF"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Behavioral Health Administration </w:t>
      </w:r>
    </w:p>
    <w:p w14:paraId="57268EE2" w14:textId="77777777" w:rsidR="0000696A" w:rsidRPr="005E5F85" w:rsidRDefault="0000696A" w:rsidP="0000696A">
      <w:pPr>
        <w:tabs>
          <w:tab w:val="left" w:pos="180"/>
        </w:tabs>
        <w:rPr>
          <w:rFonts w:ascii="Aptos Display" w:hAnsi="Aptos Display"/>
          <w:color w:val="0F243E"/>
          <w:sz w:val="16"/>
          <w:szCs w:val="16"/>
        </w:rPr>
      </w:pPr>
    </w:p>
    <w:p w14:paraId="7D4464DD"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color w:val="0F243E"/>
          <w:sz w:val="16"/>
          <w:szCs w:val="16"/>
        </w:rPr>
        <w:t>Jessica Waggoner, District Attorney</w:t>
      </w:r>
    </w:p>
    <w:p w14:paraId="43DE80A6"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Colorado District Attorney’s Council </w:t>
      </w:r>
    </w:p>
    <w:p w14:paraId="49FA3EA4" w14:textId="77777777" w:rsidR="0000696A" w:rsidRPr="00F752CC" w:rsidRDefault="0000696A" w:rsidP="0000696A">
      <w:pPr>
        <w:tabs>
          <w:tab w:val="left" w:pos="180"/>
        </w:tabs>
        <w:rPr>
          <w:rFonts w:ascii="Aptos Display" w:hAnsi="Aptos Display"/>
          <w:color w:val="0F243E"/>
          <w:sz w:val="16"/>
        </w:rPr>
      </w:pPr>
    </w:p>
    <w:p w14:paraId="2041E75B" w14:textId="77777777" w:rsidR="0000696A" w:rsidRPr="00F752CC" w:rsidRDefault="0000696A" w:rsidP="0000696A">
      <w:pPr>
        <w:spacing w:line="200" w:lineRule="exact"/>
        <w:rPr>
          <w:rFonts w:ascii="Aptos Display" w:hAnsi="Aptos Display"/>
          <w:color w:val="0F243E"/>
          <w:sz w:val="18"/>
        </w:rPr>
      </w:pPr>
      <w:r w:rsidRPr="00F752CC">
        <w:rPr>
          <w:rFonts w:ascii="Aptos Display" w:hAnsi="Aptos Display"/>
          <w:color w:val="0F243E"/>
          <w:sz w:val="18"/>
        </w:rPr>
        <w:t>________</w:t>
      </w:r>
    </w:p>
    <w:p w14:paraId="1B55565E" w14:textId="77777777" w:rsidR="0000696A" w:rsidRPr="005E5F85" w:rsidRDefault="0000696A" w:rsidP="0000696A">
      <w:pPr>
        <w:pStyle w:val="Heading2"/>
        <w:rPr>
          <w:rFonts w:ascii="Aptos Display" w:hAnsi="Aptos Display"/>
          <w:color w:val="0F243E"/>
          <w:sz w:val="16"/>
          <w:szCs w:val="16"/>
          <w:u w:val="single"/>
        </w:rPr>
      </w:pPr>
    </w:p>
    <w:p w14:paraId="33DF127D" w14:textId="77777777" w:rsidR="0000696A" w:rsidRPr="005E5F85" w:rsidRDefault="0000696A" w:rsidP="0000696A">
      <w:pPr>
        <w:pStyle w:val="Heading2"/>
        <w:rPr>
          <w:rFonts w:ascii="Aptos Display" w:hAnsi="Aptos Display"/>
          <w:color w:val="0F243E"/>
          <w:sz w:val="16"/>
          <w:szCs w:val="16"/>
          <w:u w:val="single"/>
        </w:rPr>
      </w:pPr>
      <w:r w:rsidRPr="005E5F85">
        <w:rPr>
          <w:rFonts w:ascii="Aptos Display" w:hAnsi="Aptos Display"/>
          <w:color w:val="0F243E"/>
          <w:sz w:val="16"/>
          <w:szCs w:val="16"/>
          <w:u w:val="single"/>
        </w:rPr>
        <w:t>Board Coordinator</w:t>
      </w:r>
    </w:p>
    <w:p w14:paraId="0FD5240C" w14:textId="77777777" w:rsidR="0000696A" w:rsidRPr="005E5F85" w:rsidRDefault="0000696A" w:rsidP="0000696A">
      <w:pPr>
        <w:spacing w:line="200" w:lineRule="exact"/>
        <w:rPr>
          <w:rFonts w:ascii="Aptos Display" w:hAnsi="Aptos Display"/>
          <w:color w:val="0F243E"/>
          <w:sz w:val="16"/>
          <w:szCs w:val="16"/>
        </w:rPr>
      </w:pPr>
      <w:r w:rsidRPr="005E5F85">
        <w:rPr>
          <w:rFonts w:ascii="Aptos Display" w:hAnsi="Aptos Display"/>
          <w:color w:val="0F243E"/>
          <w:sz w:val="16"/>
          <w:szCs w:val="16"/>
        </w:rPr>
        <w:t>Katy Post</w:t>
      </w:r>
    </w:p>
    <w:p w14:paraId="7ED4A3A4"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 xml:space="preserve">State Court Administrator’s Office </w:t>
      </w:r>
    </w:p>
    <w:p w14:paraId="3E96CF20" w14:textId="77777777" w:rsidR="0000696A" w:rsidRPr="005E5F85" w:rsidRDefault="0000696A" w:rsidP="0000696A">
      <w:pPr>
        <w:spacing w:line="200" w:lineRule="exact"/>
        <w:rPr>
          <w:rFonts w:ascii="Aptos Display" w:hAnsi="Aptos Display"/>
          <w:i/>
          <w:color w:val="0F243E"/>
          <w:sz w:val="16"/>
          <w:szCs w:val="16"/>
        </w:rPr>
      </w:pPr>
      <w:r w:rsidRPr="005E5F85">
        <w:rPr>
          <w:rFonts w:ascii="Aptos Display" w:hAnsi="Aptos Display"/>
          <w:i/>
          <w:color w:val="0F243E"/>
          <w:sz w:val="16"/>
          <w:szCs w:val="16"/>
        </w:rPr>
        <w:t>Division of Probation Services</w:t>
      </w:r>
    </w:p>
    <w:p w14:paraId="3A94E4E7" w14:textId="77777777" w:rsidR="0000696A" w:rsidRPr="00F752CC" w:rsidRDefault="0000696A" w:rsidP="0000696A">
      <w:pPr>
        <w:spacing w:line="200" w:lineRule="exact"/>
        <w:rPr>
          <w:rFonts w:ascii="Aptos Display" w:hAnsi="Aptos Display"/>
          <w:i/>
          <w:color w:val="0F243E"/>
          <w:sz w:val="18"/>
        </w:rPr>
      </w:pPr>
    </w:p>
    <w:p w14:paraId="7D1E496E" w14:textId="77777777" w:rsidR="0000696A" w:rsidRPr="00F752CC" w:rsidRDefault="0000696A" w:rsidP="0000696A">
      <w:pPr>
        <w:spacing w:line="200" w:lineRule="exact"/>
        <w:rPr>
          <w:rFonts w:ascii="Aptos Display" w:hAnsi="Aptos Display"/>
          <w:i/>
          <w:color w:val="0F243E"/>
          <w:sz w:val="18"/>
        </w:rPr>
      </w:pPr>
    </w:p>
    <w:p w14:paraId="7D9A9CB5" w14:textId="77777777" w:rsidR="001A6BA6" w:rsidRDefault="001A6BA6" w:rsidP="001A6BA6">
      <w:pPr>
        <w:autoSpaceDE w:val="0"/>
        <w:autoSpaceDN w:val="0"/>
        <w:adjustRightInd w:val="0"/>
        <w:jc w:val="center"/>
        <w:rPr>
          <w:rFonts w:ascii="Californian FB" w:hAnsi="Californian FB" w:cstheme="minorHAnsi"/>
          <w:b/>
          <w:bCs/>
          <w:sz w:val="30"/>
          <w:szCs w:val="30"/>
          <w:u w:val="single"/>
        </w:rPr>
      </w:pPr>
    </w:p>
    <w:p w14:paraId="1279C400" w14:textId="77777777" w:rsidR="001A6BA6" w:rsidRDefault="001A6BA6" w:rsidP="001A6BA6">
      <w:pPr>
        <w:autoSpaceDE w:val="0"/>
        <w:autoSpaceDN w:val="0"/>
        <w:adjustRightInd w:val="0"/>
        <w:jc w:val="center"/>
        <w:rPr>
          <w:rFonts w:ascii="Californian FB" w:hAnsi="Californian FB" w:cstheme="minorHAnsi"/>
          <w:b/>
          <w:bCs/>
          <w:sz w:val="30"/>
          <w:szCs w:val="30"/>
          <w:u w:val="single"/>
        </w:rPr>
      </w:pPr>
    </w:p>
    <w:p w14:paraId="779102FA" w14:textId="77777777" w:rsidR="001A6BA6" w:rsidRDefault="001A6BA6" w:rsidP="001A6BA6">
      <w:pPr>
        <w:autoSpaceDE w:val="0"/>
        <w:autoSpaceDN w:val="0"/>
        <w:adjustRightInd w:val="0"/>
        <w:jc w:val="center"/>
        <w:rPr>
          <w:rFonts w:ascii="Californian FB" w:hAnsi="Californian FB" w:cstheme="minorHAnsi"/>
          <w:b/>
          <w:bCs/>
          <w:sz w:val="30"/>
          <w:szCs w:val="30"/>
          <w:u w:val="single"/>
        </w:rPr>
      </w:pPr>
    </w:p>
    <w:p w14:paraId="0C8B0548" w14:textId="6460FB2E" w:rsidR="001A6BA6" w:rsidRPr="008A7632" w:rsidRDefault="001A6BA6" w:rsidP="001A6BA6">
      <w:pPr>
        <w:autoSpaceDE w:val="0"/>
        <w:autoSpaceDN w:val="0"/>
        <w:adjustRightInd w:val="0"/>
        <w:jc w:val="center"/>
        <w:rPr>
          <w:rFonts w:ascii="Californian FB" w:hAnsi="Californian FB" w:cstheme="minorHAnsi"/>
          <w:b/>
          <w:bCs/>
          <w:sz w:val="30"/>
          <w:szCs w:val="30"/>
          <w:u w:val="single"/>
        </w:rPr>
      </w:pPr>
      <w:r w:rsidRPr="008A7632">
        <w:rPr>
          <w:rFonts w:ascii="Californian FB" w:hAnsi="Californian FB" w:cstheme="minorHAnsi"/>
          <w:b/>
          <w:bCs/>
          <w:sz w:val="30"/>
          <w:szCs w:val="30"/>
          <w:u w:val="single"/>
        </w:rPr>
        <w:lastRenderedPageBreak/>
        <w:t>Correctional Treatment Board By‐Laws</w:t>
      </w:r>
    </w:p>
    <w:p w14:paraId="4C565EBE" w14:textId="77777777" w:rsidR="001A6BA6" w:rsidRDefault="001A6BA6" w:rsidP="001A6BA6">
      <w:pPr>
        <w:autoSpaceDE w:val="0"/>
        <w:autoSpaceDN w:val="0"/>
        <w:adjustRightInd w:val="0"/>
        <w:rPr>
          <w:rFonts w:ascii="Californian FB" w:hAnsi="Californian FB" w:cstheme="minorHAnsi"/>
        </w:rPr>
      </w:pPr>
    </w:p>
    <w:p w14:paraId="287D72B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On September 17th, 2013, the members of the Correctional Treatment Board voted to create the</w:t>
      </w:r>
    </w:p>
    <w:p w14:paraId="6FA6D28F" w14:textId="77777777" w:rsidR="001A6BA6" w:rsidRPr="00EB0DBC" w:rsidRDefault="001A6BA6" w:rsidP="001A6BA6">
      <w:pPr>
        <w:autoSpaceDE w:val="0"/>
        <w:autoSpaceDN w:val="0"/>
        <w:adjustRightInd w:val="0"/>
        <w:rPr>
          <w:rFonts w:ascii="Californian FB" w:hAnsi="Californian FB" w:cstheme="minorHAnsi"/>
        </w:rPr>
      </w:pPr>
      <w:proofErr w:type="gramStart"/>
      <w:r w:rsidRPr="00EB0DBC">
        <w:rPr>
          <w:rFonts w:ascii="Californian FB" w:hAnsi="Californian FB" w:cstheme="minorHAnsi"/>
        </w:rPr>
        <w:t>following by‐laws</w:t>
      </w:r>
      <w:proofErr w:type="gramEnd"/>
      <w:r w:rsidRPr="00EB0DBC">
        <w:rPr>
          <w:rFonts w:ascii="Californian FB" w:hAnsi="Californian FB" w:cstheme="minorHAnsi"/>
        </w:rPr>
        <w:t xml:space="preserve"> to govern the proceedings and affairs of the Board.</w:t>
      </w:r>
    </w:p>
    <w:p w14:paraId="6DE8B05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Article I Name, Authority, Purpose and Duties</w:t>
      </w:r>
    </w:p>
    <w:p w14:paraId="12C28F5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Article II Membership, Officers and Staff</w:t>
      </w:r>
    </w:p>
    <w:p w14:paraId="4D02C9D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Article III Meetings, Committees, Minutes, Public Input</w:t>
      </w:r>
    </w:p>
    <w:p w14:paraId="7F050108" w14:textId="31CCC964"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Article IV Voting, Quorum, Conflict of Interest, Policies/Procedures</w:t>
      </w:r>
      <w:r>
        <w:rPr>
          <w:rFonts w:ascii="Californian FB" w:hAnsi="Californian FB" w:cstheme="minorHAnsi"/>
        </w:rPr>
        <w:t xml:space="preserve"> </w:t>
      </w:r>
    </w:p>
    <w:p w14:paraId="7E05934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Article V Ethics and Conflict of Interest</w:t>
      </w:r>
    </w:p>
    <w:p w14:paraId="36EF0E7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Article VI Amendment </w:t>
      </w:r>
      <w:proofErr w:type="gramStart"/>
      <w:r w:rsidRPr="00EB0DBC">
        <w:rPr>
          <w:rFonts w:ascii="Californian FB" w:hAnsi="Californian FB" w:cstheme="minorHAnsi"/>
        </w:rPr>
        <w:t>of By‐laws</w:t>
      </w:r>
      <w:proofErr w:type="gramEnd"/>
    </w:p>
    <w:p w14:paraId="0C0B9E37" w14:textId="77777777" w:rsidR="001A6BA6" w:rsidRPr="00EB0DBC" w:rsidRDefault="001A6BA6" w:rsidP="001A6BA6">
      <w:pPr>
        <w:autoSpaceDE w:val="0"/>
        <w:autoSpaceDN w:val="0"/>
        <w:adjustRightInd w:val="0"/>
        <w:rPr>
          <w:rFonts w:ascii="Californian FB" w:hAnsi="Californian FB" w:cstheme="minorHAnsi"/>
          <w:sz w:val="18"/>
          <w:szCs w:val="18"/>
        </w:rPr>
      </w:pPr>
    </w:p>
    <w:p w14:paraId="34C15E6D" w14:textId="19135664" w:rsidR="001A6BA6" w:rsidRPr="00EB0DBC" w:rsidRDefault="00E408D6" w:rsidP="001A6BA6">
      <w:pPr>
        <w:autoSpaceDE w:val="0"/>
        <w:autoSpaceDN w:val="0"/>
        <w:adjustRightInd w:val="0"/>
        <w:rPr>
          <w:rFonts w:ascii="Californian FB" w:hAnsi="Californian FB" w:cstheme="minorHAnsi"/>
          <w:sz w:val="18"/>
          <w:szCs w:val="18"/>
        </w:rPr>
      </w:pPr>
      <w:r w:rsidRPr="00E408D6">
        <w:rPr>
          <w:rStyle w:val="Strong"/>
          <w:rFonts w:ascii="Californian FB" w:eastAsiaTheme="majorEastAsia" w:hAnsi="Californian FB"/>
          <w:szCs w:val="24"/>
        </w:rPr>
        <w:t>Amendment History</w:t>
      </w:r>
      <w:r>
        <w:br/>
        <w:t xml:space="preserve">• </w:t>
      </w:r>
      <w:r w:rsidRPr="00E408D6">
        <w:rPr>
          <w:rFonts w:ascii="Californian FB" w:hAnsi="Californian FB"/>
        </w:rPr>
        <w:t>Article IV amended by vote of the Correctional Treatment Board on January 20, 2026</w:t>
      </w:r>
    </w:p>
    <w:p w14:paraId="79504925" w14:textId="77777777" w:rsidR="001A6BA6" w:rsidRPr="00EB0DBC" w:rsidRDefault="001A6BA6" w:rsidP="001A6BA6">
      <w:pPr>
        <w:autoSpaceDE w:val="0"/>
        <w:autoSpaceDN w:val="0"/>
        <w:adjustRightInd w:val="0"/>
        <w:rPr>
          <w:rFonts w:ascii="Californian FB" w:hAnsi="Californian FB" w:cstheme="minorHAnsi"/>
          <w:sz w:val="18"/>
          <w:szCs w:val="18"/>
        </w:rPr>
      </w:pPr>
    </w:p>
    <w:p w14:paraId="18131092"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I</w:t>
      </w:r>
    </w:p>
    <w:p w14:paraId="2E6F7BE5" w14:textId="77777777" w:rsidR="001A6BA6" w:rsidRPr="00EB0DBC" w:rsidRDefault="001A6BA6" w:rsidP="001A6BA6">
      <w:pPr>
        <w:autoSpaceDE w:val="0"/>
        <w:autoSpaceDN w:val="0"/>
        <w:adjustRightInd w:val="0"/>
        <w:rPr>
          <w:rFonts w:ascii="Californian FB" w:hAnsi="Californian FB" w:cstheme="minorHAnsi"/>
          <w:b/>
          <w:bCs/>
        </w:rPr>
      </w:pPr>
    </w:p>
    <w:p w14:paraId="05F0C547"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Name, Authority, Purpose, Duties</w:t>
      </w:r>
    </w:p>
    <w:p w14:paraId="00CCFA68"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1.1 NAME</w:t>
      </w:r>
    </w:p>
    <w:p w14:paraId="52AF117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name of the entity shall be the Correctional Treatment Board.</w:t>
      </w:r>
    </w:p>
    <w:p w14:paraId="213CF598"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1.2 AUTHORITY</w:t>
      </w:r>
    </w:p>
    <w:p w14:paraId="3AA6897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Correctional Treatment Board (hereinafter Board) operates under the authority stipulated in 18‐19‐</w:t>
      </w:r>
    </w:p>
    <w:p w14:paraId="21F5158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103 (5) C.R.S.</w:t>
      </w:r>
    </w:p>
    <w:p w14:paraId="52483183"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1.3 PURPOSE &amp; DUTIES</w:t>
      </w:r>
    </w:p>
    <w:p w14:paraId="36A05B6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purpose and duties of the Board as outlined in 18‐19‐103 (5) are to:</w:t>
      </w:r>
    </w:p>
    <w:p w14:paraId="40DEB4E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 Prepare an annual treatment funding plan for monies in the Correctional Treatment Cash </w:t>
      </w:r>
      <w:proofErr w:type="gramStart"/>
      <w:r w:rsidRPr="00EB0DBC">
        <w:rPr>
          <w:rFonts w:ascii="Californian FB" w:hAnsi="Californian FB" w:cstheme="minorHAnsi"/>
        </w:rPr>
        <w:t>Fund;</w:t>
      </w:r>
      <w:proofErr w:type="gramEnd"/>
    </w:p>
    <w:p w14:paraId="3ACF479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b. Ensure a fair and reasonable allocation of resources for programs throughout the </w:t>
      </w:r>
      <w:proofErr w:type="gramStart"/>
      <w:r w:rsidRPr="00EB0DBC">
        <w:rPr>
          <w:rFonts w:ascii="Californian FB" w:hAnsi="Californian FB" w:cstheme="minorHAnsi"/>
        </w:rPr>
        <w:t>state;</w:t>
      </w:r>
      <w:proofErr w:type="gramEnd"/>
    </w:p>
    <w:p w14:paraId="3CF9D90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 Facilitate information flow with local treatment boards and review information prior to setting the</w:t>
      </w:r>
    </w:p>
    <w:p w14:paraId="58088AD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annual funding </w:t>
      </w:r>
      <w:proofErr w:type="gramStart"/>
      <w:r w:rsidRPr="00EB0DBC">
        <w:rPr>
          <w:rFonts w:ascii="Californian FB" w:hAnsi="Californian FB" w:cstheme="minorHAnsi"/>
        </w:rPr>
        <w:t>plan;</w:t>
      </w:r>
      <w:proofErr w:type="gramEnd"/>
    </w:p>
    <w:p w14:paraId="5AC3EA2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 Determine the scope, method and frequency of data collection as well as the parties responsible</w:t>
      </w:r>
    </w:p>
    <w:p w14:paraId="28FB621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for data collection, analysis and reporting.</w:t>
      </w:r>
    </w:p>
    <w:p w14:paraId="4EEDF5F9" w14:textId="77777777" w:rsidR="001A6BA6" w:rsidRPr="00EB0DBC" w:rsidRDefault="001A6BA6" w:rsidP="001A6BA6">
      <w:pPr>
        <w:autoSpaceDE w:val="0"/>
        <w:autoSpaceDN w:val="0"/>
        <w:adjustRightInd w:val="0"/>
        <w:rPr>
          <w:rFonts w:ascii="Californian FB" w:hAnsi="Californian FB" w:cstheme="minorHAnsi"/>
          <w:b/>
          <w:bCs/>
        </w:rPr>
      </w:pPr>
    </w:p>
    <w:p w14:paraId="1A023C75" w14:textId="77777777" w:rsidR="001A6BA6" w:rsidRPr="00EB0DBC" w:rsidRDefault="001A6BA6" w:rsidP="001A6BA6">
      <w:pPr>
        <w:autoSpaceDE w:val="0"/>
        <w:autoSpaceDN w:val="0"/>
        <w:adjustRightInd w:val="0"/>
        <w:rPr>
          <w:rFonts w:ascii="Californian FB" w:hAnsi="Californian FB" w:cstheme="minorHAnsi"/>
          <w:b/>
          <w:bCs/>
        </w:rPr>
      </w:pPr>
    </w:p>
    <w:p w14:paraId="62D616AA" w14:textId="77777777" w:rsidR="001A6BA6" w:rsidRPr="00EB0DBC" w:rsidRDefault="001A6BA6" w:rsidP="001A6BA6">
      <w:pPr>
        <w:autoSpaceDE w:val="0"/>
        <w:autoSpaceDN w:val="0"/>
        <w:adjustRightInd w:val="0"/>
        <w:rPr>
          <w:rFonts w:ascii="Californian FB" w:hAnsi="Californian FB" w:cstheme="minorHAnsi"/>
          <w:b/>
          <w:bCs/>
        </w:rPr>
      </w:pPr>
    </w:p>
    <w:p w14:paraId="4A306082"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II</w:t>
      </w:r>
    </w:p>
    <w:p w14:paraId="3CF33285" w14:textId="77777777" w:rsidR="001A6BA6" w:rsidRPr="00EB0DBC" w:rsidRDefault="001A6BA6" w:rsidP="001A6BA6">
      <w:pPr>
        <w:autoSpaceDE w:val="0"/>
        <w:autoSpaceDN w:val="0"/>
        <w:adjustRightInd w:val="0"/>
        <w:rPr>
          <w:rFonts w:ascii="Californian FB" w:hAnsi="Californian FB" w:cstheme="minorHAnsi"/>
          <w:b/>
          <w:bCs/>
        </w:rPr>
      </w:pPr>
    </w:p>
    <w:p w14:paraId="58E5E33E"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Membership, Officers and Staff</w:t>
      </w:r>
    </w:p>
    <w:p w14:paraId="064BB3F1"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2.1 BOARD MEMBERS</w:t>
      </w:r>
    </w:p>
    <w:p w14:paraId="2142E60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Members </w:t>
      </w:r>
      <w:proofErr w:type="gramStart"/>
      <w:r w:rsidRPr="00EB0DBC">
        <w:rPr>
          <w:rFonts w:ascii="Californian FB" w:hAnsi="Californian FB" w:cstheme="minorHAnsi"/>
        </w:rPr>
        <w:t>to</w:t>
      </w:r>
      <w:proofErr w:type="gramEnd"/>
      <w:r w:rsidRPr="00EB0DBC">
        <w:rPr>
          <w:rFonts w:ascii="Californian FB" w:hAnsi="Californian FB" w:cstheme="minorHAnsi"/>
        </w:rPr>
        <w:t xml:space="preserve"> the Board shall include the following, as stipulated in 18‐19‐103 (5) C.R.S</w:t>
      </w:r>
    </w:p>
    <w:p w14:paraId="1E7FDE09"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 Executive Director of the Department of Corrections or his/her </w:t>
      </w:r>
      <w:proofErr w:type="gramStart"/>
      <w:r w:rsidRPr="00EB0DBC">
        <w:rPr>
          <w:rFonts w:ascii="Californian FB" w:hAnsi="Californian FB" w:cstheme="minorHAnsi"/>
        </w:rPr>
        <w:t>designee</w:t>
      </w:r>
      <w:proofErr w:type="gramEnd"/>
    </w:p>
    <w:p w14:paraId="2A75AEE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b. Director of the Division of Probation Services in the Judicial Department or his/her </w:t>
      </w:r>
      <w:proofErr w:type="gramStart"/>
      <w:r w:rsidRPr="00EB0DBC">
        <w:rPr>
          <w:rFonts w:ascii="Californian FB" w:hAnsi="Californian FB" w:cstheme="minorHAnsi"/>
        </w:rPr>
        <w:t>designee</w:t>
      </w:r>
      <w:proofErr w:type="gramEnd"/>
    </w:p>
    <w:p w14:paraId="7FC481A7"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c. The Executive Director of the Department of Public Safety or his/her </w:t>
      </w:r>
      <w:proofErr w:type="gramStart"/>
      <w:r w:rsidRPr="00EB0DBC">
        <w:rPr>
          <w:rFonts w:ascii="Californian FB" w:hAnsi="Californian FB" w:cstheme="minorHAnsi"/>
        </w:rPr>
        <w:t>designee</w:t>
      </w:r>
      <w:proofErr w:type="gramEnd"/>
    </w:p>
    <w:p w14:paraId="30AECF6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d. The Executive Director of the Department of Human Services or his/her </w:t>
      </w:r>
      <w:proofErr w:type="gramStart"/>
      <w:r w:rsidRPr="00EB0DBC">
        <w:rPr>
          <w:rFonts w:ascii="Californian FB" w:hAnsi="Californian FB" w:cstheme="minorHAnsi"/>
        </w:rPr>
        <w:t>designee</w:t>
      </w:r>
      <w:proofErr w:type="gramEnd"/>
    </w:p>
    <w:p w14:paraId="3D57F72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e. The State Public Defender or his/her </w:t>
      </w:r>
      <w:proofErr w:type="gramStart"/>
      <w:r w:rsidRPr="00EB0DBC">
        <w:rPr>
          <w:rFonts w:ascii="Californian FB" w:hAnsi="Californian FB" w:cstheme="minorHAnsi"/>
        </w:rPr>
        <w:t>designee</w:t>
      </w:r>
      <w:proofErr w:type="gramEnd"/>
    </w:p>
    <w:p w14:paraId="72B0ED8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f. The President of the Statewide Association representing District Attorneys or his/her</w:t>
      </w:r>
    </w:p>
    <w:p w14:paraId="0896336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designee</w:t>
      </w:r>
    </w:p>
    <w:p w14:paraId="053E058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g. The President of the Statewide Association representing County Sheriffs or his/her designee</w:t>
      </w:r>
    </w:p>
    <w:p w14:paraId="3765E39B"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2.2 TERM OF APPOINTMENT</w:t>
      </w:r>
    </w:p>
    <w:p w14:paraId="5AD97E8F"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Board members serve </w:t>
      </w:r>
      <w:proofErr w:type="gramStart"/>
      <w:r w:rsidRPr="00EB0DBC">
        <w:rPr>
          <w:rFonts w:ascii="Californian FB" w:hAnsi="Californian FB" w:cstheme="minorHAnsi"/>
        </w:rPr>
        <w:t>as long as</w:t>
      </w:r>
      <w:proofErr w:type="gramEnd"/>
      <w:r w:rsidRPr="00EB0DBC">
        <w:rPr>
          <w:rFonts w:ascii="Californian FB" w:hAnsi="Californian FB" w:cstheme="minorHAnsi"/>
        </w:rPr>
        <w:t xml:space="preserve"> they remain in the designated position as outlined in Article 2, Section</w:t>
      </w:r>
    </w:p>
    <w:p w14:paraId="64D9183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2.1 or until the stated representative changes his/her designee.</w:t>
      </w:r>
    </w:p>
    <w:p w14:paraId="77825E13"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lastRenderedPageBreak/>
        <w:t>2.3 CHAIR and CO‐CHAIR APPOINTMENT AND LENGTH OF TERM</w:t>
      </w:r>
    </w:p>
    <w:p w14:paraId="5F600147"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Board shall vote to determine a Board Chair and Co‐Chair position, both of which will last for a</w:t>
      </w:r>
    </w:p>
    <w:p w14:paraId="011DDCB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period of two years. The Chair position shall be designated in July of every even‐numbered year (2012,</w:t>
      </w:r>
    </w:p>
    <w:p w14:paraId="71A9C6E6"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2014, etc.) with the Co‐Chair being designated in July every odd‐numbered year (2013, 2015, etc.).</w:t>
      </w:r>
    </w:p>
    <w:p w14:paraId="1940650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Appointment must be by a majority vote of the Board and members may </w:t>
      </w:r>
      <w:proofErr w:type="gramStart"/>
      <w:r w:rsidRPr="00EB0DBC">
        <w:rPr>
          <w:rFonts w:ascii="Californian FB" w:hAnsi="Californian FB" w:cstheme="minorHAnsi"/>
        </w:rPr>
        <w:t>be re‐appointed</w:t>
      </w:r>
      <w:proofErr w:type="gramEnd"/>
      <w:r w:rsidRPr="00EB0DBC">
        <w:rPr>
          <w:rFonts w:ascii="Californian FB" w:hAnsi="Californian FB" w:cstheme="minorHAnsi"/>
        </w:rPr>
        <w:t xml:space="preserve"> to Chair and</w:t>
      </w:r>
    </w:p>
    <w:p w14:paraId="566FE20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Co‐Chair positions as long as they are valid members of the Correctional Treatment Board.</w:t>
      </w:r>
    </w:p>
    <w:p w14:paraId="1D40153F" w14:textId="77777777" w:rsidR="001A6BA6" w:rsidRPr="00EB0DBC" w:rsidRDefault="001A6BA6" w:rsidP="001A6BA6">
      <w:pPr>
        <w:autoSpaceDE w:val="0"/>
        <w:autoSpaceDN w:val="0"/>
        <w:adjustRightInd w:val="0"/>
        <w:rPr>
          <w:rFonts w:ascii="Californian FB" w:hAnsi="Californian FB" w:cstheme="minorHAnsi"/>
          <w:sz w:val="18"/>
          <w:szCs w:val="18"/>
        </w:rPr>
      </w:pPr>
    </w:p>
    <w:p w14:paraId="3E7BC36A"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2.4 DUTIES OF CHAIR and Co‐CHAIR</w:t>
      </w:r>
    </w:p>
    <w:p w14:paraId="2D0495D2"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duties of the Chair and Co‐Chair shall include:</w:t>
      </w:r>
    </w:p>
    <w:p w14:paraId="23F46AB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 Presides over the Board meetings</w:t>
      </w:r>
    </w:p>
    <w:p w14:paraId="72AF992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 Sign appropriate documents and correspondence</w:t>
      </w:r>
    </w:p>
    <w:p w14:paraId="5592FB07"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 Call special meetings as necessary</w:t>
      </w:r>
    </w:p>
    <w:p w14:paraId="02B52C9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 Establish committees and task groups and appoint chairs of the committees</w:t>
      </w:r>
    </w:p>
    <w:p w14:paraId="7B7D3A2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e. Enforce ethics and conflict of interest provisions of </w:t>
      </w:r>
      <w:proofErr w:type="gramStart"/>
      <w:r w:rsidRPr="00EB0DBC">
        <w:rPr>
          <w:rFonts w:ascii="Californian FB" w:hAnsi="Californian FB" w:cstheme="minorHAnsi"/>
        </w:rPr>
        <w:t>these by‐laws</w:t>
      </w:r>
      <w:proofErr w:type="gramEnd"/>
    </w:p>
    <w:p w14:paraId="0E2DEAE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f. Represent the Board at functions related to the Correctional Treatment Board</w:t>
      </w:r>
    </w:p>
    <w:p w14:paraId="129A6C61"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2.5 STAFF TO THE BOARD &amp; STAFF DUTIES</w:t>
      </w:r>
    </w:p>
    <w:p w14:paraId="493C766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Statute authorizes the Board to hire a staff person to support its work. The Staff position shall be filled</w:t>
      </w:r>
    </w:p>
    <w:p w14:paraId="2F96BA2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via an open and competitive hiring process and shall be an employee of the Judicial Branch. The staff</w:t>
      </w:r>
    </w:p>
    <w:p w14:paraId="44709CF2"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member will report to the Board, but its primary supervisory contact will be with the Director of</w:t>
      </w:r>
    </w:p>
    <w:p w14:paraId="2F41D8E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Probation Services or his/her designee to the Board. Staff Duties include:</w:t>
      </w:r>
    </w:p>
    <w:p w14:paraId="0C2A68A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 Facilitate and Coordinate Data Collection</w:t>
      </w:r>
    </w:p>
    <w:p w14:paraId="51FE0052"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 Conduct data analysis</w:t>
      </w:r>
    </w:p>
    <w:p w14:paraId="185F3D55"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 Develop contracts</w:t>
      </w:r>
    </w:p>
    <w:p w14:paraId="18C09CC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 Prepare reports</w:t>
      </w:r>
    </w:p>
    <w:p w14:paraId="304C43C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e. Schedule and Staff Board meetings and sub‐committee meetings</w:t>
      </w:r>
    </w:p>
    <w:p w14:paraId="78D12B4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f. Engage in budget planning and analysis</w:t>
      </w:r>
    </w:p>
    <w:p w14:paraId="0B76BBB5"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g. Coordinate the annual conference for the Board</w:t>
      </w:r>
    </w:p>
    <w:p w14:paraId="650BD21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h. Perform other work as designated by the Board</w:t>
      </w:r>
    </w:p>
    <w:p w14:paraId="118887B1" w14:textId="77777777" w:rsidR="001A6BA6" w:rsidRPr="00EB0DBC" w:rsidRDefault="001A6BA6" w:rsidP="001A6BA6">
      <w:pPr>
        <w:autoSpaceDE w:val="0"/>
        <w:autoSpaceDN w:val="0"/>
        <w:adjustRightInd w:val="0"/>
        <w:rPr>
          <w:rFonts w:ascii="Californian FB" w:hAnsi="Californian FB" w:cstheme="minorHAnsi"/>
          <w:b/>
          <w:bCs/>
        </w:rPr>
      </w:pPr>
    </w:p>
    <w:p w14:paraId="3DCA4D05" w14:textId="77777777" w:rsidR="001A6BA6" w:rsidRPr="00EB0DBC" w:rsidRDefault="001A6BA6" w:rsidP="001A6BA6">
      <w:pPr>
        <w:autoSpaceDE w:val="0"/>
        <w:autoSpaceDN w:val="0"/>
        <w:adjustRightInd w:val="0"/>
        <w:rPr>
          <w:rFonts w:ascii="Californian FB" w:hAnsi="Californian FB" w:cstheme="minorHAnsi"/>
          <w:b/>
          <w:bCs/>
        </w:rPr>
      </w:pPr>
    </w:p>
    <w:p w14:paraId="14F989BE" w14:textId="77777777" w:rsidR="001A6BA6" w:rsidRPr="00EB0DBC" w:rsidRDefault="001A6BA6" w:rsidP="001A6BA6">
      <w:pPr>
        <w:autoSpaceDE w:val="0"/>
        <w:autoSpaceDN w:val="0"/>
        <w:adjustRightInd w:val="0"/>
        <w:rPr>
          <w:rFonts w:ascii="Californian FB" w:hAnsi="Californian FB" w:cstheme="minorHAnsi"/>
          <w:b/>
          <w:bCs/>
        </w:rPr>
      </w:pPr>
    </w:p>
    <w:p w14:paraId="4425F818"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III</w:t>
      </w:r>
    </w:p>
    <w:p w14:paraId="7FAB81CA" w14:textId="77777777" w:rsidR="001A6BA6" w:rsidRPr="00EB0DBC" w:rsidRDefault="001A6BA6" w:rsidP="001A6BA6">
      <w:pPr>
        <w:autoSpaceDE w:val="0"/>
        <w:autoSpaceDN w:val="0"/>
        <w:adjustRightInd w:val="0"/>
        <w:rPr>
          <w:rFonts w:ascii="Californian FB" w:hAnsi="Californian FB" w:cstheme="minorHAnsi"/>
          <w:b/>
          <w:bCs/>
        </w:rPr>
      </w:pPr>
    </w:p>
    <w:p w14:paraId="719F10C0"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Meetings, Committees, Minutes, Public Input</w:t>
      </w:r>
    </w:p>
    <w:p w14:paraId="7E528504"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3.1 REGULAR MEETINGS &amp; AGENDA</w:t>
      </w:r>
    </w:p>
    <w:p w14:paraId="3EC5E09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Board shall conduct regular meetings on the third Tuesday of every month unless cancelled or rescheduled by the Chair and/or Co‐Chair. Meeting specifics such as location, date and time will be</w:t>
      </w:r>
    </w:p>
    <w:p w14:paraId="4846D21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determined on an annual basis and posted on each agenda which will be provided to members at least</w:t>
      </w:r>
    </w:p>
    <w:p w14:paraId="5FF7454D"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seven (7) days in advance of the meeting. The meeting agenda will be prepared by the Board staff and</w:t>
      </w:r>
    </w:p>
    <w:p w14:paraId="2C2A7F9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approved by the Board Chair/Co‐chair. The agenda will lay out the expected business topics for</w:t>
      </w:r>
    </w:p>
    <w:p w14:paraId="756E0E9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discussion at the meeting. Any Board member may add an agenda item to a Board Meeting by calling or</w:t>
      </w:r>
    </w:p>
    <w:p w14:paraId="1A336472" w14:textId="77777777" w:rsidR="001A6BA6" w:rsidRPr="00EB0DBC" w:rsidRDefault="001A6BA6" w:rsidP="001A6BA6">
      <w:pPr>
        <w:autoSpaceDE w:val="0"/>
        <w:autoSpaceDN w:val="0"/>
        <w:adjustRightInd w:val="0"/>
        <w:rPr>
          <w:rFonts w:ascii="Californian FB" w:hAnsi="Californian FB" w:cstheme="minorHAnsi"/>
        </w:rPr>
      </w:pPr>
      <w:proofErr w:type="gramStart"/>
      <w:r w:rsidRPr="00EB0DBC">
        <w:rPr>
          <w:rFonts w:ascii="Californian FB" w:hAnsi="Californian FB" w:cstheme="minorHAnsi"/>
        </w:rPr>
        <w:t>writing</w:t>
      </w:r>
      <w:proofErr w:type="gramEnd"/>
      <w:r w:rsidRPr="00EB0DBC">
        <w:rPr>
          <w:rFonts w:ascii="Californian FB" w:hAnsi="Californian FB" w:cstheme="minorHAnsi"/>
        </w:rPr>
        <w:t xml:space="preserve"> the staff at least three days in advance of the meeting. Agenda additions are subject to approval</w:t>
      </w:r>
    </w:p>
    <w:p w14:paraId="40A120F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by the Chair and/or Co‐Chair.</w:t>
      </w:r>
    </w:p>
    <w:p w14:paraId="00796185"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3.2 SPECIAL MEETINGS &amp; AGENDA</w:t>
      </w:r>
    </w:p>
    <w:p w14:paraId="4B9EE5F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Special meetings of the Board may be called by the Chair/Co‐Chair as needed and will require at least a</w:t>
      </w:r>
    </w:p>
    <w:p w14:paraId="29E9D70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three‐day prior notice. A meeting agenda will be prepared for all special meetings by the Board staff</w:t>
      </w:r>
    </w:p>
    <w:p w14:paraId="0AEA1A3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and approved by the Board Chair/Co‐chair. The agenda will lay out the business topics for discussion at</w:t>
      </w:r>
    </w:p>
    <w:p w14:paraId="51FD0D3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meeting. Any Board member may add an agenda item to a Board Meeting by calling or writing the</w:t>
      </w:r>
    </w:p>
    <w:p w14:paraId="73F1EC1F"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staff at least three days in advance of the meeting. Agenda additions are subject to approval by the</w:t>
      </w:r>
    </w:p>
    <w:p w14:paraId="22FC50F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lastRenderedPageBreak/>
        <w:t>Chair and/or Co‐Chair.</w:t>
      </w:r>
    </w:p>
    <w:p w14:paraId="44BB806E" w14:textId="77777777" w:rsidR="001A6BA6" w:rsidRPr="00EB0DBC" w:rsidRDefault="001A6BA6" w:rsidP="001A6BA6">
      <w:pPr>
        <w:autoSpaceDE w:val="0"/>
        <w:autoSpaceDN w:val="0"/>
        <w:adjustRightInd w:val="0"/>
        <w:rPr>
          <w:rFonts w:ascii="Californian FB" w:hAnsi="Californian FB" w:cstheme="minorHAnsi"/>
          <w:sz w:val="18"/>
          <w:szCs w:val="18"/>
        </w:rPr>
      </w:pPr>
    </w:p>
    <w:p w14:paraId="683ACE3B"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3.3 COMMITTEES &amp; WORKING GROUPS</w:t>
      </w:r>
    </w:p>
    <w:p w14:paraId="33069835"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Committees and working groups shall meet on an as‐needed basis and are advisory to the Board.</w:t>
      </w:r>
    </w:p>
    <w:p w14:paraId="1F09FCE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Recommendations of committees and working groups shall be ratified by </w:t>
      </w:r>
      <w:proofErr w:type="gramStart"/>
      <w:r w:rsidRPr="00EB0DBC">
        <w:rPr>
          <w:rFonts w:ascii="Californian FB" w:hAnsi="Californian FB" w:cstheme="minorHAnsi"/>
        </w:rPr>
        <w:t>a majority of</w:t>
      </w:r>
      <w:proofErr w:type="gramEnd"/>
      <w:r w:rsidRPr="00EB0DBC">
        <w:rPr>
          <w:rFonts w:ascii="Californian FB" w:hAnsi="Californian FB" w:cstheme="minorHAnsi"/>
        </w:rPr>
        <w:t xml:space="preserve"> the Board at</w:t>
      </w:r>
    </w:p>
    <w:p w14:paraId="5D36EC2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regular Board meetings unless decision‐making authority is otherwise delegated to the committee or</w:t>
      </w:r>
    </w:p>
    <w:p w14:paraId="1F0D5DC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working group.</w:t>
      </w:r>
    </w:p>
    <w:p w14:paraId="5ED40A3D"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3.4 BOARD MEETING ATTENDANCE</w:t>
      </w:r>
    </w:p>
    <w:p w14:paraId="0799A9A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Members may participate in meetings by means of conference telephone calls or similar</w:t>
      </w:r>
    </w:p>
    <w:p w14:paraId="2D0EC0F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communications by which all </w:t>
      </w:r>
      <w:proofErr w:type="gramStart"/>
      <w:r w:rsidRPr="00EB0DBC">
        <w:rPr>
          <w:rFonts w:ascii="Californian FB" w:hAnsi="Californian FB" w:cstheme="minorHAnsi"/>
        </w:rPr>
        <w:t>persons</w:t>
      </w:r>
      <w:proofErr w:type="gramEnd"/>
      <w:r w:rsidRPr="00EB0DBC">
        <w:rPr>
          <w:rFonts w:ascii="Californian FB" w:hAnsi="Californian FB" w:cstheme="minorHAnsi"/>
        </w:rPr>
        <w:t xml:space="preserve"> participating in the meeting can hear each other.</w:t>
      </w:r>
    </w:p>
    <w:p w14:paraId="2A0E88C5"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3.5 MINUTES</w:t>
      </w:r>
    </w:p>
    <w:p w14:paraId="0AA1C5C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Minutes shall be kept at all regular and special meetings of the Board and shall be approved at the next</w:t>
      </w:r>
    </w:p>
    <w:p w14:paraId="7B2C754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appropriate meeting. Minutes of all committee meetings shall be kept.</w:t>
      </w:r>
    </w:p>
    <w:p w14:paraId="739CCBEF"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3.6 OPEN MEETINGS</w:t>
      </w:r>
    </w:p>
    <w:p w14:paraId="61487C3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Correctional Treatment Board meetings are subject to the Open Meeting Law (Section 24‐6‐401</w:t>
      </w:r>
    </w:p>
    <w:p w14:paraId="34D3506F"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C.R.S)</w:t>
      </w:r>
    </w:p>
    <w:p w14:paraId="29C17A1B"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3.7 INPUT FROM NON‐BOARD MEMBERS</w:t>
      </w:r>
    </w:p>
    <w:p w14:paraId="7E76381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Board may request or receive expertise and input from non‐Board members on matters of general</w:t>
      </w:r>
    </w:p>
    <w:p w14:paraId="1852EC34"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standards development, research or implementation of its mandates. The Board Chair/Co‐Chair shall</w:t>
      </w:r>
    </w:p>
    <w:p w14:paraId="403C478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recognize and/or solicit input from non‐member attendees at meetings as needed or requested by the</w:t>
      </w:r>
    </w:p>
    <w:p w14:paraId="6391E30F"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Board. Non‐Board members shall have no voting rights on matters before the Board.</w:t>
      </w:r>
    </w:p>
    <w:p w14:paraId="6EC0936F" w14:textId="77777777" w:rsidR="001A6BA6" w:rsidRPr="00EB0DBC" w:rsidRDefault="001A6BA6" w:rsidP="001A6BA6">
      <w:pPr>
        <w:autoSpaceDE w:val="0"/>
        <w:autoSpaceDN w:val="0"/>
        <w:adjustRightInd w:val="0"/>
        <w:rPr>
          <w:rFonts w:ascii="Californian FB" w:hAnsi="Californian FB" w:cstheme="minorHAnsi"/>
          <w:b/>
          <w:bCs/>
        </w:rPr>
      </w:pPr>
    </w:p>
    <w:p w14:paraId="6CE4F31F" w14:textId="77777777" w:rsidR="001A6BA6" w:rsidRPr="00EB0DBC" w:rsidRDefault="001A6BA6" w:rsidP="001A6BA6">
      <w:pPr>
        <w:autoSpaceDE w:val="0"/>
        <w:autoSpaceDN w:val="0"/>
        <w:adjustRightInd w:val="0"/>
        <w:rPr>
          <w:rFonts w:ascii="Californian FB" w:hAnsi="Californian FB" w:cstheme="minorHAnsi"/>
          <w:b/>
          <w:bCs/>
        </w:rPr>
      </w:pPr>
    </w:p>
    <w:p w14:paraId="264FD863"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IV</w:t>
      </w:r>
    </w:p>
    <w:p w14:paraId="602D05A3" w14:textId="77777777" w:rsidR="001A6BA6" w:rsidRPr="00EB0DBC" w:rsidRDefault="001A6BA6" w:rsidP="001A6BA6">
      <w:pPr>
        <w:autoSpaceDE w:val="0"/>
        <w:autoSpaceDN w:val="0"/>
        <w:adjustRightInd w:val="0"/>
        <w:rPr>
          <w:rFonts w:ascii="Californian FB" w:hAnsi="Californian FB" w:cstheme="minorHAnsi"/>
          <w:b/>
          <w:bCs/>
        </w:rPr>
      </w:pPr>
    </w:p>
    <w:p w14:paraId="3A3E167B"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Voting, Quorum, Conflict of Interest, Policies/Procedures</w:t>
      </w:r>
    </w:p>
    <w:p w14:paraId="7AF14578"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4.1 VOTING</w:t>
      </w:r>
    </w:p>
    <w:p w14:paraId="1503162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work of the Board is designed to promote collaboration across all criminal justice agencies, so the</w:t>
      </w:r>
    </w:p>
    <w:p w14:paraId="32760F9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Board and Committees will work to develop consensus on issues under consideration by the Board.</w:t>
      </w:r>
    </w:p>
    <w:p w14:paraId="7641E96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When consensus is not possible, a majority vote of the Board or committee, which has been seconded,</w:t>
      </w:r>
    </w:p>
    <w:p w14:paraId="59A304E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shall be the official decision of the Board or Committee. All members, including the Chair and Co‐Chair</w:t>
      </w:r>
    </w:p>
    <w:p w14:paraId="5E00FE7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shall have voting rights. A quorum must be present for votes to be </w:t>
      </w:r>
      <w:proofErr w:type="gramStart"/>
      <w:r w:rsidRPr="00EB0DBC">
        <w:rPr>
          <w:rFonts w:ascii="Californian FB" w:hAnsi="Californian FB" w:cstheme="minorHAnsi"/>
        </w:rPr>
        <w:t>taken</w:t>
      </w:r>
      <w:proofErr w:type="gramEnd"/>
      <w:r w:rsidRPr="00EB0DBC">
        <w:rPr>
          <w:rFonts w:ascii="Californian FB" w:hAnsi="Californian FB" w:cstheme="minorHAnsi"/>
        </w:rPr>
        <w:t xml:space="preserve"> and votes can be cast in</w:t>
      </w:r>
    </w:p>
    <w:p w14:paraId="672E290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person, over the phone or by e‐mail.</w:t>
      </w:r>
    </w:p>
    <w:p w14:paraId="70E9455D"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4.2 QUORUM</w:t>
      </w:r>
    </w:p>
    <w:p w14:paraId="48DD3836" w14:textId="465FE9C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 majority of Board members must be present, in person or via phone/video conference, </w:t>
      </w:r>
      <w:r>
        <w:rPr>
          <w:rFonts w:ascii="Californian FB" w:hAnsi="Californian FB" w:cstheme="minorHAnsi"/>
        </w:rPr>
        <w:t>or represented by an approved proxy,</w:t>
      </w:r>
      <w:r w:rsidRPr="00EB0DBC">
        <w:rPr>
          <w:rFonts w:ascii="Californian FB" w:hAnsi="Californian FB" w:cstheme="minorHAnsi"/>
        </w:rPr>
        <w:t xml:space="preserve"> at any meeting to constitute a quorum. A majority of votes cast by members present at a meeting in which a quorum is present shall decide any question brought before the meeting. Robert’s Rules of Order shall govern </w:t>
      </w:r>
      <w:proofErr w:type="spellStart"/>
      <w:proofErr w:type="gramStart"/>
      <w:r w:rsidRPr="00EB0DBC">
        <w:rPr>
          <w:rFonts w:ascii="Californian FB" w:hAnsi="Californian FB" w:cstheme="minorHAnsi"/>
        </w:rPr>
        <w:t>allmatters</w:t>
      </w:r>
      <w:proofErr w:type="spellEnd"/>
      <w:proofErr w:type="gramEnd"/>
      <w:r w:rsidRPr="00EB0DBC">
        <w:rPr>
          <w:rFonts w:ascii="Californian FB" w:hAnsi="Californian FB" w:cstheme="minorHAnsi"/>
        </w:rPr>
        <w:t xml:space="preserve"> not covered by </w:t>
      </w:r>
      <w:proofErr w:type="gramStart"/>
      <w:r w:rsidRPr="00EB0DBC">
        <w:rPr>
          <w:rFonts w:ascii="Californian FB" w:hAnsi="Californian FB" w:cstheme="minorHAnsi"/>
        </w:rPr>
        <w:t>these by‐laws</w:t>
      </w:r>
      <w:proofErr w:type="gramEnd"/>
      <w:r w:rsidRPr="00EB0DBC">
        <w:rPr>
          <w:rFonts w:ascii="Californian FB" w:hAnsi="Californian FB" w:cstheme="minorHAnsi"/>
        </w:rPr>
        <w:t>.</w:t>
      </w:r>
    </w:p>
    <w:p w14:paraId="69C252D2"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4.3 IN ABSENTIA VOTES</w:t>
      </w:r>
    </w:p>
    <w:p w14:paraId="5EF02F02"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Votes by e‐mail must be approved by the Chair and/or Co‐Chair in advance of the meeting where the email vote is required. If this is allowed, the vote shall be by roll </w:t>
      </w:r>
      <w:proofErr w:type="gramStart"/>
      <w:r w:rsidRPr="00EB0DBC">
        <w:rPr>
          <w:rFonts w:ascii="Californian FB" w:hAnsi="Californian FB" w:cstheme="minorHAnsi"/>
        </w:rPr>
        <w:t>call</w:t>
      </w:r>
      <w:proofErr w:type="gramEnd"/>
      <w:r w:rsidRPr="00EB0DBC">
        <w:rPr>
          <w:rFonts w:ascii="Californian FB" w:hAnsi="Californian FB" w:cstheme="minorHAnsi"/>
        </w:rPr>
        <w:t xml:space="preserve"> and the result shall be reported to</w:t>
      </w:r>
    </w:p>
    <w:p w14:paraId="65DD764F" w14:textId="77777777" w:rsidR="001A6BA6"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the full Board and the next Board meeting. All votes shall be recorded in the minutes.</w:t>
      </w:r>
    </w:p>
    <w:p w14:paraId="3F484F12" w14:textId="112C26E9" w:rsidR="001A6BA6" w:rsidRPr="00F333AB" w:rsidRDefault="001A6BA6" w:rsidP="001A6BA6">
      <w:pPr>
        <w:autoSpaceDE w:val="0"/>
        <w:autoSpaceDN w:val="0"/>
        <w:adjustRightInd w:val="0"/>
        <w:rPr>
          <w:rFonts w:ascii="Californian FB" w:hAnsi="Californian FB" w:cstheme="minorHAnsi"/>
          <w:b/>
          <w:bCs/>
        </w:rPr>
      </w:pPr>
      <w:r w:rsidRPr="00F333AB">
        <w:rPr>
          <w:rFonts w:ascii="Californian FB" w:hAnsi="Californian FB" w:cstheme="minorHAnsi"/>
          <w:b/>
          <w:bCs/>
        </w:rPr>
        <w:t>4.4 VOTING BY PROXY</w:t>
      </w:r>
    </w:p>
    <w:p w14:paraId="540E3C3B" w14:textId="77777777" w:rsidR="001A6BA6" w:rsidRPr="00EB0DBC" w:rsidRDefault="001A6BA6" w:rsidP="001A6BA6">
      <w:pPr>
        <w:autoSpaceDE w:val="0"/>
        <w:autoSpaceDN w:val="0"/>
        <w:adjustRightInd w:val="0"/>
        <w:rPr>
          <w:rFonts w:ascii="Californian FB" w:hAnsi="Californian FB" w:cstheme="minorHAnsi"/>
        </w:rPr>
      </w:pPr>
      <w:r>
        <w:rPr>
          <w:rFonts w:ascii="Californian FB" w:hAnsi="Californian FB" w:cstheme="minorHAnsi"/>
        </w:rPr>
        <w:t xml:space="preserve">A proxy designation must be submitted to the Chair and/or Co-Chair in writing (email permitted) prior to the start of the meeting. The designation must identify the individual authorized to vote on the member’s behalf and specify whether the proxy is empowered to vote on all agenda items or specific motions. A proxy must be employed within the same agency as the Board member they are representing. A proxy may attend the meeting in person or via phone/video conference. An approved proxy shall count toward quorum and may fully participate in discussions and voting, consistent with the authority granted by the appointing member. A </w:t>
      </w:r>
      <w:r>
        <w:rPr>
          <w:rFonts w:ascii="Californian FB" w:hAnsi="Californian FB" w:cstheme="minorHAnsi"/>
        </w:rPr>
        <w:lastRenderedPageBreak/>
        <w:t xml:space="preserve">proxy may not designate another proxy. A Board member may designate a proxy no more than three (3) times within a calendar year. Proxy authority is valid only for the meeting for which it was issued unless otherwise specified and approved by the Chair and/or Co-Chair. </w:t>
      </w:r>
    </w:p>
    <w:p w14:paraId="41298358" w14:textId="77777777" w:rsidR="001A6BA6" w:rsidRPr="00EB0DBC" w:rsidRDefault="001A6BA6" w:rsidP="001A6BA6">
      <w:pPr>
        <w:autoSpaceDE w:val="0"/>
        <w:autoSpaceDN w:val="0"/>
        <w:adjustRightInd w:val="0"/>
        <w:rPr>
          <w:rFonts w:ascii="Californian FB" w:hAnsi="Californian FB" w:cstheme="minorHAnsi"/>
          <w:sz w:val="18"/>
          <w:szCs w:val="18"/>
        </w:rPr>
      </w:pPr>
    </w:p>
    <w:p w14:paraId="70A08DA0"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4.</w:t>
      </w:r>
      <w:r>
        <w:rPr>
          <w:rFonts w:ascii="Californian FB" w:hAnsi="Californian FB" w:cstheme="minorHAnsi"/>
          <w:b/>
          <w:bCs/>
        </w:rPr>
        <w:t>5</w:t>
      </w:r>
      <w:r w:rsidRPr="00EB0DBC">
        <w:rPr>
          <w:rFonts w:ascii="Californian FB" w:hAnsi="Californian FB" w:cstheme="minorHAnsi"/>
          <w:b/>
          <w:bCs/>
        </w:rPr>
        <w:t xml:space="preserve"> CONFLICT OF INTEREST</w:t>
      </w:r>
    </w:p>
    <w:p w14:paraId="5A6617F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Members shall abstain from voting when he/she has a conflict of interest or appearance of conflict of</w:t>
      </w:r>
    </w:p>
    <w:p w14:paraId="19B2BE8B"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interest (see Section 5)</w:t>
      </w:r>
    </w:p>
    <w:p w14:paraId="7944A379"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4.</w:t>
      </w:r>
      <w:r>
        <w:rPr>
          <w:rFonts w:ascii="Californian FB" w:hAnsi="Californian FB" w:cstheme="minorHAnsi"/>
          <w:b/>
          <w:bCs/>
        </w:rPr>
        <w:t>6</w:t>
      </w:r>
      <w:r w:rsidRPr="00EB0DBC">
        <w:rPr>
          <w:rFonts w:ascii="Californian FB" w:hAnsi="Californian FB" w:cstheme="minorHAnsi"/>
          <w:b/>
          <w:bCs/>
        </w:rPr>
        <w:t xml:space="preserve"> ADOPTION OF POLICIES AND PROCEDURES</w:t>
      </w:r>
    </w:p>
    <w:p w14:paraId="59405603" w14:textId="77777777" w:rsidR="001A6BA6" w:rsidRPr="00EB0DBC" w:rsidRDefault="001A6BA6" w:rsidP="001A6BA6">
      <w:pPr>
        <w:autoSpaceDE w:val="0"/>
        <w:autoSpaceDN w:val="0"/>
        <w:adjustRightInd w:val="0"/>
        <w:rPr>
          <w:rFonts w:ascii="Californian FB" w:hAnsi="Californian FB" w:cstheme="minorHAnsi"/>
        </w:rPr>
      </w:pPr>
      <w:proofErr w:type="gramStart"/>
      <w:r w:rsidRPr="00EB0DBC">
        <w:rPr>
          <w:rFonts w:ascii="Californian FB" w:hAnsi="Californian FB" w:cstheme="minorHAnsi"/>
        </w:rPr>
        <w:t>In order to</w:t>
      </w:r>
      <w:proofErr w:type="gramEnd"/>
      <w:r w:rsidRPr="00EB0DBC">
        <w:rPr>
          <w:rFonts w:ascii="Californian FB" w:hAnsi="Californian FB" w:cstheme="minorHAnsi"/>
        </w:rPr>
        <w:t xml:space="preserve"> achieve its statutory mandates, the board shall adopt policies and procedures as necessary</w:t>
      </w:r>
    </w:p>
    <w:p w14:paraId="1430911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which shall be put into writing and dated. All policies and procedures shall be approved by the Board</w:t>
      </w:r>
    </w:p>
    <w:p w14:paraId="263A538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and may be amended or abolished as necessary. The staff </w:t>
      </w:r>
      <w:proofErr w:type="gramStart"/>
      <w:r w:rsidRPr="00EB0DBC">
        <w:rPr>
          <w:rFonts w:ascii="Californian FB" w:hAnsi="Californian FB" w:cstheme="minorHAnsi"/>
        </w:rPr>
        <w:t>to</w:t>
      </w:r>
      <w:proofErr w:type="gramEnd"/>
      <w:r w:rsidRPr="00EB0DBC">
        <w:rPr>
          <w:rFonts w:ascii="Californian FB" w:hAnsi="Californian FB" w:cstheme="minorHAnsi"/>
        </w:rPr>
        <w:t xml:space="preserve"> the Board shall maintain all records related</w:t>
      </w:r>
    </w:p>
    <w:p w14:paraId="26A342C7"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to the adoption and/or changes to all policies and procedures developed by the Board. The Board may</w:t>
      </w:r>
    </w:p>
    <w:p w14:paraId="604592E0"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rPr>
        <w:t>deviate from a policy or procedure for good cause.</w:t>
      </w:r>
    </w:p>
    <w:p w14:paraId="68207942"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V</w:t>
      </w:r>
    </w:p>
    <w:p w14:paraId="40D8C9AB" w14:textId="77777777" w:rsidR="001A6BA6" w:rsidRPr="00EB0DBC" w:rsidRDefault="001A6BA6" w:rsidP="001A6BA6">
      <w:pPr>
        <w:autoSpaceDE w:val="0"/>
        <w:autoSpaceDN w:val="0"/>
        <w:adjustRightInd w:val="0"/>
        <w:rPr>
          <w:rFonts w:ascii="Californian FB" w:hAnsi="Californian FB" w:cstheme="minorHAnsi"/>
          <w:b/>
          <w:bCs/>
        </w:rPr>
      </w:pPr>
    </w:p>
    <w:p w14:paraId="57BD8627"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Ethics and Conflict of Interest</w:t>
      </w:r>
    </w:p>
    <w:p w14:paraId="1CD068A0"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5.1 DECLARATION</w:t>
      </w:r>
    </w:p>
    <w:p w14:paraId="024A8F8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All Board members shall make a declaration orally or in writing during a regular, special or committee</w:t>
      </w:r>
    </w:p>
    <w:p w14:paraId="0170F9E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meeting of the board which will be included in the minutes, of any conflict of interest or appearance of a</w:t>
      </w:r>
    </w:p>
    <w:p w14:paraId="662EB2F5"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conflict of interest. For this purpose, conflict of interest is defined as personal financial gain. The board</w:t>
      </w:r>
    </w:p>
    <w:p w14:paraId="289454C4" w14:textId="77777777" w:rsidR="001A6BA6" w:rsidRPr="00EB0DBC" w:rsidRDefault="001A6BA6" w:rsidP="001A6BA6">
      <w:pPr>
        <w:autoSpaceDE w:val="0"/>
        <w:autoSpaceDN w:val="0"/>
        <w:adjustRightInd w:val="0"/>
        <w:rPr>
          <w:rFonts w:ascii="Californian FB" w:hAnsi="Californian FB" w:cstheme="minorHAnsi"/>
        </w:rPr>
      </w:pPr>
      <w:proofErr w:type="gramStart"/>
      <w:r w:rsidRPr="00EB0DBC">
        <w:rPr>
          <w:rFonts w:ascii="Californian FB" w:hAnsi="Californian FB" w:cstheme="minorHAnsi"/>
        </w:rPr>
        <w:t>member</w:t>
      </w:r>
      <w:proofErr w:type="gramEnd"/>
      <w:r w:rsidRPr="00EB0DBC">
        <w:rPr>
          <w:rFonts w:ascii="Californian FB" w:hAnsi="Californian FB" w:cstheme="minorHAnsi"/>
        </w:rPr>
        <w:t xml:space="preserve"> shall not participate in the discussion if a conflict of interest is declared but may answer</w:t>
      </w:r>
    </w:p>
    <w:p w14:paraId="5D849BE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questions of the Board. It is the responsibility of the Chair/Co‐Chair to enforce this section.</w:t>
      </w:r>
    </w:p>
    <w:p w14:paraId="435E99D5"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5.2 ABSTENTION FROM MOTIONS AND VOTING</w:t>
      </w:r>
    </w:p>
    <w:p w14:paraId="1F4045D7"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Board members shall abstain from making a motion, seconding a motion, or voting on any matter in</w:t>
      </w:r>
    </w:p>
    <w:p w14:paraId="7FC40B3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which </w:t>
      </w:r>
      <w:proofErr w:type="gramStart"/>
      <w:r w:rsidRPr="00EB0DBC">
        <w:rPr>
          <w:rFonts w:ascii="Californian FB" w:hAnsi="Californian FB" w:cstheme="minorHAnsi"/>
        </w:rPr>
        <w:t>the member</w:t>
      </w:r>
      <w:proofErr w:type="gramEnd"/>
      <w:r w:rsidRPr="00EB0DBC">
        <w:rPr>
          <w:rFonts w:ascii="Californian FB" w:hAnsi="Californian FB" w:cstheme="minorHAnsi"/>
        </w:rPr>
        <w:t xml:space="preserve"> has a conflict of interest or the appearance of a conflict of interest. The Board Staff</w:t>
      </w:r>
    </w:p>
    <w:p w14:paraId="1EEE3896"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person shall make a record of who abstained.</w:t>
      </w:r>
    </w:p>
    <w:p w14:paraId="33FD879E"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5.3 RESPONSIBILITY OF BOARD MEMBERS AND STAFF</w:t>
      </w:r>
    </w:p>
    <w:p w14:paraId="204889EC"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If a Board member or Board staff person is aware of a conflict of interest or the appearance of a conflict</w:t>
      </w:r>
    </w:p>
    <w:p w14:paraId="19DFEE3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of interest of a Board member, he/she shall bring such conflict to the attention of the Board Chair/Co‐</w:t>
      </w:r>
    </w:p>
    <w:p w14:paraId="3EC17DE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Chair.</w:t>
      </w:r>
    </w:p>
    <w:p w14:paraId="2007F849"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5.4 PROHIBITIONS</w:t>
      </w:r>
    </w:p>
    <w:p w14:paraId="6CCCDB8A"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No Board member shall accept any stipend, fee, gratuity, or other consideration of any kind or nature</w:t>
      </w:r>
    </w:p>
    <w:p w14:paraId="0A0F20DE"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from any person, unit, agency or organization for the purpose of influencing a vote, decision or</w:t>
      </w:r>
    </w:p>
    <w:p w14:paraId="016C8F23"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recommendation of a Board member or staff member on a matter before the Board.</w:t>
      </w:r>
    </w:p>
    <w:p w14:paraId="3CBBE4D1" w14:textId="77777777" w:rsidR="001A6BA6" w:rsidRPr="00EB0DBC" w:rsidRDefault="001A6BA6" w:rsidP="001A6BA6">
      <w:pPr>
        <w:autoSpaceDE w:val="0"/>
        <w:autoSpaceDN w:val="0"/>
        <w:adjustRightInd w:val="0"/>
        <w:rPr>
          <w:rFonts w:ascii="Californian FB" w:hAnsi="Californian FB" w:cstheme="minorHAnsi"/>
          <w:b/>
          <w:bCs/>
        </w:rPr>
      </w:pPr>
    </w:p>
    <w:p w14:paraId="0F45FB20" w14:textId="77777777" w:rsidR="001A6BA6" w:rsidRPr="00EB0DBC" w:rsidRDefault="001A6BA6" w:rsidP="001A6BA6">
      <w:pPr>
        <w:autoSpaceDE w:val="0"/>
        <w:autoSpaceDN w:val="0"/>
        <w:adjustRightInd w:val="0"/>
        <w:rPr>
          <w:rFonts w:ascii="Californian FB" w:hAnsi="Californian FB" w:cstheme="minorHAnsi"/>
          <w:b/>
          <w:bCs/>
        </w:rPr>
      </w:pPr>
    </w:p>
    <w:p w14:paraId="0ABFA75C" w14:textId="77777777" w:rsidR="001A6BA6" w:rsidRPr="00EB0DBC" w:rsidRDefault="001A6BA6" w:rsidP="001A6BA6">
      <w:pPr>
        <w:autoSpaceDE w:val="0"/>
        <w:autoSpaceDN w:val="0"/>
        <w:adjustRightInd w:val="0"/>
        <w:rPr>
          <w:rFonts w:ascii="Californian FB" w:hAnsi="Californian FB" w:cstheme="minorHAnsi"/>
          <w:b/>
          <w:bCs/>
          <w:sz w:val="26"/>
          <w:szCs w:val="26"/>
        </w:rPr>
      </w:pPr>
      <w:r w:rsidRPr="00EB0DBC">
        <w:rPr>
          <w:rFonts w:ascii="Californian FB" w:hAnsi="Californian FB" w:cstheme="minorHAnsi"/>
          <w:b/>
          <w:bCs/>
          <w:sz w:val="26"/>
          <w:szCs w:val="26"/>
        </w:rPr>
        <w:t>ARTICLE VI</w:t>
      </w:r>
    </w:p>
    <w:p w14:paraId="758438C1" w14:textId="77777777" w:rsidR="001A6BA6" w:rsidRPr="00EB0DBC" w:rsidRDefault="001A6BA6" w:rsidP="001A6BA6">
      <w:pPr>
        <w:autoSpaceDE w:val="0"/>
        <w:autoSpaceDN w:val="0"/>
        <w:adjustRightInd w:val="0"/>
        <w:rPr>
          <w:rFonts w:ascii="Californian FB" w:hAnsi="Californian FB" w:cstheme="minorHAnsi"/>
          <w:b/>
          <w:bCs/>
        </w:rPr>
      </w:pPr>
    </w:p>
    <w:p w14:paraId="6C823720"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Amendment of By‐Laws</w:t>
      </w:r>
    </w:p>
    <w:p w14:paraId="5A89BFEF" w14:textId="77777777" w:rsidR="001A6BA6" w:rsidRPr="00EB0DBC" w:rsidRDefault="001A6BA6" w:rsidP="001A6BA6">
      <w:pPr>
        <w:autoSpaceDE w:val="0"/>
        <w:autoSpaceDN w:val="0"/>
        <w:adjustRightInd w:val="0"/>
        <w:rPr>
          <w:rFonts w:ascii="Californian FB" w:hAnsi="Californian FB" w:cstheme="minorHAnsi"/>
          <w:b/>
          <w:bCs/>
        </w:rPr>
      </w:pPr>
      <w:r w:rsidRPr="00EB0DBC">
        <w:rPr>
          <w:rFonts w:ascii="Californian FB" w:hAnsi="Californian FB" w:cstheme="minorHAnsi"/>
          <w:b/>
          <w:bCs/>
        </w:rPr>
        <w:t>6.1 AMENDING BY‐LAWS</w:t>
      </w:r>
    </w:p>
    <w:p w14:paraId="719510A8"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The Board shall have the power to repeal or amend </w:t>
      </w:r>
      <w:proofErr w:type="gramStart"/>
      <w:r w:rsidRPr="00EB0DBC">
        <w:rPr>
          <w:rFonts w:ascii="Californian FB" w:hAnsi="Californian FB" w:cstheme="minorHAnsi"/>
        </w:rPr>
        <w:t>these by‐laws</w:t>
      </w:r>
      <w:proofErr w:type="gramEnd"/>
      <w:r w:rsidRPr="00EB0DBC">
        <w:rPr>
          <w:rFonts w:ascii="Californian FB" w:hAnsi="Californian FB" w:cstheme="minorHAnsi"/>
        </w:rPr>
        <w:t xml:space="preserve"> at any regular or special </w:t>
      </w:r>
      <w:proofErr w:type="gramStart"/>
      <w:r w:rsidRPr="00EB0DBC">
        <w:rPr>
          <w:rFonts w:ascii="Californian FB" w:hAnsi="Californian FB" w:cstheme="minorHAnsi"/>
        </w:rPr>
        <w:t>meeting</w:t>
      </w:r>
      <w:proofErr w:type="gramEnd"/>
      <w:r w:rsidRPr="00EB0DBC">
        <w:rPr>
          <w:rFonts w:ascii="Californian FB" w:hAnsi="Californian FB" w:cstheme="minorHAnsi"/>
        </w:rPr>
        <w:t xml:space="preserve"> at</w:t>
      </w:r>
    </w:p>
    <w:p w14:paraId="7EACFF41"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which a quorum is present by majority vote, provided notice is given of such purpose to all Board</w:t>
      </w:r>
    </w:p>
    <w:p w14:paraId="4DC95520"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members ten days prior to the meeting. All Board members shall be given thirty‐days written notice</w:t>
      </w:r>
    </w:p>
    <w:p w14:paraId="3FD397D9"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prior to any vote amending </w:t>
      </w:r>
      <w:proofErr w:type="gramStart"/>
      <w:r w:rsidRPr="00EB0DBC">
        <w:rPr>
          <w:rFonts w:ascii="Californian FB" w:hAnsi="Californian FB" w:cstheme="minorHAnsi"/>
        </w:rPr>
        <w:t>the by‐laws</w:t>
      </w:r>
      <w:proofErr w:type="gramEnd"/>
      <w:r w:rsidRPr="00EB0DBC">
        <w:rPr>
          <w:rFonts w:ascii="Californian FB" w:hAnsi="Californian FB" w:cstheme="minorHAnsi"/>
        </w:rPr>
        <w:t xml:space="preserve">. Amendments to </w:t>
      </w:r>
      <w:proofErr w:type="gramStart"/>
      <w:r w:rsidRPr="00EB0DBC">
        <w:rPr>
          <w:rFonts w:ascii="Californian FB" w:hAnsi="Californian FB" w:cstheme="minorHAnsi"/>
        </w:rPr>
        <w:t>the by‐laws</w:t>
      </w:r>
      <w:proofErr w:type="gramEnd"/>
      <w:r w:rsidRPr="00EB0DBC">
        <w:rPr>
          <w:rFonts w:ascii="Californian FB" w:hAnsi="Californian FB" w:cstheme="minorHAnsi"/>
        </w:rPr>
        <w:t xml:space="preserve"> shall take effect when they have</w:t>
      </w:r>
    </w:p>
    <w:p w14:paraId="337536E6" w14:textId="77777777" w:rsidR="001A6BA6" w:rsidRPr="00EB0DBC" w:rsidRDefault="001A6BA6" w:rsidP="001A6BA6">
      <w:pPr>
        <w:autoSpaceDE w:val="0"/>
        <w:autoSpaceDN w:val="0"/>
        <w:adjustRightInd w:val="0"/>
        <w:rPr>
          <w:rFonts w:ascii="Californian FB" w:hAnsi="Californian FB" w:cstheme="minorHAnsi"/>
        </w:rPr>
      </w:pPr>
      <w:r w:rsidRPr="00EB0DBC">
        <w:rPr>
          <w:rFonts w:ascii="Californian FB" w:hAnsi="Californian FB" w:cstheme="minorHAnsi"/>
        </w:rPr>
        <w:t xml:space="preserve">been approved by no less than 2/3 of the Board. The staff </w:t>
      </w:r>
      <w:proofErr w:type="gramStart"/>
      <w:r w:rsidRPr="00EB0DBC">
        <w:rPr>
          <w:rFonts w:ascii="Californian FB" w:hAnsi="Californian FB" w:cstheme="minorHAnsi"/>
        </w:rPr>
        <w:t>to</w:t>
      </w:r>
      <w:proofErr w:type="gramEnd"/>
      <w:r w:rsidRPr="00EB0DBC">
        <w:rPr>
          <w:rFonts w:ascii="Californian FB" w:hAnsi="Californian FB" w:cstheme="minorHAnsi"/>
        </w:rPr>
        <w:t xml:space="preserve"> the Board shall reflect by‐law changes in</w:t>
      </w:r>
    </w:p>
    <w:p w14:paraId="32C7F1F1" w14:textId="77777777" w:rsidR="001A6BA6" w:rsidRPr="00EB0DBC" w:rsidRDefault="001A6BA6" w:rsidP="001A6BA6">
      <w:pPr>
        <w:rPr>
          <w:rFonts w:ascii="Californian FB" w:hAnsi="Californian FB" w:cstheme="minorHAnsi"/>
        </w:rPr>
      </w:pPr>
      <w:r w:rsidRPr="00EB0DBC">
        <w:rPr>
          <w:rFonts w:ascii="Californian FB" w:hAnsi="Californian FB" w:cstheme="minorHAnsi"/>
        </w:rPr>
        <w:t xml:space="preserve">the minutes and keep copies of </w:t>
      </w:r>
      <w:proofErr w:type="gramStart"/>
      <w:r w:rsidRPr="00EB0DBC">
        <w:rPr>
          <w:rFonts w:ascii="Californian FB" w:hAnsi="Californian FB" w:cstheme="minorHAnsi"/>
        </w:rPr>
        <w:t>current by‐laws</w:t>
      </w:r>
      <w:proofErr w:type="gramEnd"/>
      <w:r w:rsidRPr="00EB0DBC">
        <w:rPr>
          <w:rFonts w:ascii="Californian FB" w:hAnsi="Californian FB" w:cstheme="minorHAnsi"/>
        </w:rPr>
        <w:t>.</w:t>
      </w:r>
    </w:p>
    <w:p w14:paraId="3B9982F7" w14:textId="77777777" w:rsidR="001A6BA6" w:rsidRDefault="001A6BA6" w:rsidP="001A6BA6"/>
    <w:p w14:paraId="0DF40729" w14:textId="77777777" w:rsidR="0000696A" w:rsidRPr="00F752CC" w:rsidRDefault="0000696A" w:rsidP="0000696A">
      <w:pPr>
        <w:pStyle w:val="Heading2"/>
        <w:rPr>
          <w:rFonts w:ascii="Aptos Display" w:hAnsi="Aptos Display"/>
          <w:color w:val="000080"/>
        </w:rPr>
      </w:pPr>
    </w:p>
    <w:p w14:paraId="65C36FA8" w14:textId="77777777" w:rsidR="0000696A" w:rsidRPr="00F752CC" w:rsidRDefault="0000696A" w:rsidP="0000696A">
      <w:pPr>
        <w:pStyle w:val="Heading2"/>
        <w:rPr>
          <w:rFonts w:ascii="Aptos Display" w:hAnsi="Aptos Display"/>
          <w:color w:val="000080"/>
        </w:rPr>
      </w:pPr>
    </w:p>
    <w:p w14:paraId="159F6FFA" w14:textId="77777777" w:rsidR="0000696A" w:rsidRPr="00F752CC" w:rsidRDefault="0000696A" w:rsidP="0000696A">
      <w:pPr>
        <w:pStyle w:val="Heading2"/>
        <w:rPr>
          <w:rFonts w:ascii="Aptos Display" w:hAnsi="Aptos Display"/>
          <w:color w:val="000080"/>
        </w:rPr>
      </w:pPr>
    </w:p>
    <w:p w14:paraId="45BB131F" w14:textId="77777777" w:rsidR="0000696A" w:rsidRDefault="0000696A"/>
    <w:sectPr w:rsidR="0000696A" w:rsidSect="0000696A">
      <w:headerReference w:type="even" r:id="rId10"/>
      <w:headerReference w:type="default" r:id="rId11"/>
      <w:footerReference w:type="even" r:id="rId12"/>
      <w:footerReference w:type="default" r:id="rId13"/>
      <w:headerReference w:type="first" r:id="rId14"/>
      <w:footerReference w:type="first" r:id="rId15"/>
      <w:pgSz w:w="12240" w:h="15840"/>
      <w:pgMar w:top="660" w:right="720" w:bottom="9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FA4A" w14:textId="77777777" w:rsidR="00E408D6" w:rsidRDefault="00E408D6" w:rsidP="00E408D6">
      <w:r>
        <w:separator/>
      </w:r>
    </w:p>
  </w:endnote>
  <w:endnote w:type="continuationSeparator" w:id="0">
    <w:p w14:paraId="3177593C" w14:textId="77777777" w:rsidR="00E408D6" w:rsidRDefault="00E408D6" w:rsidP="00E4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E5BA" w14:textId="77777777" w:rsidR="0000696A" w:rsidRDefault="0000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F237" w14:textId="77777777" w:rsidR="0000696A" w:rsidRDefault="0000696A">
    <w:pPr>
      <w:pStyle w:val="Footer"/>
      <w:jc w:val="right"/>
    </w:pPr>
    <w:r>
      <w:fldChar w:fldCharType="begin"/>
    </w:r>
    <w:r>
      <w:instrText xml:space="preserve"> PAGE   \* MERGEFORMAT </w:instrText>
    </w:r>
    <w:r>
      <w:fldChar w:fldCharType="separate"/>
    </w:r>
    <w:r>
      <w:rPr>
        <w:noProof/>
      </w:rPr>
      <w:t>1</w:t>
    </w:r>
    <w:r>
      <w:rPr>
        <w:noProof/>
      </w:rPr>
      <w:fldChar w:fldCharType="end"/>
    </w:r>
  </w:p>
  <w:p w14:paraId="544B1766" w14:textId="77777777" w:rsidR="0000696A" w:rsidRDefault="0000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E39D" w14:textId="77777777" w:rsidR="0000696A" w:rsidRDefault="0000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C96A" w14:textId="77777777" w:rsidR="00E408D6" w:rsidRDefault="00E408D6" w:rsidP="00E408D6">
      <w:r>
        <w:separator/>
      </w:r>
    </w:p>
  </w:footnote>
  <w:footnote w:type="continuationSeparator" w:id="0">
    <w:p w14:paraId="7CFF6773" w14:textId="77777777" w:rsidR="00E408D6" w:rsidRDefault="00E408D6" w:rsidP="00E4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8B89" w14:textId="77777777" w:rsidR="0000696A" w:rsidRDefault="00006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A0C6" w14:textId="036A1CC1" w:rsidR="0000696A" w:rsidRDefault="00006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0523" w14:textId="77777777" w:rsidR="0000696A" w:rsidRDefault="00006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351B8"/>
    <w:multiLevelType w:val="hybridMultilevel"/>
    <w:tmpl w:val="860C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50347"/>
    <w:multiLevelType w:val="hybridMultilevel"/>
    <w:tmpl w:val="F58E0EA6"/>
    <w:lvl w:ilvl="0" w:tplc="69788712">
      <w:start w:val="1"/>
      <w:numFmt w:val="decimal"/>
      <w:lvlText w:val="%1."/>
      <w:lvlJc w:val="left"/>
      <w:pPr>
        <w:ind w:left="360" w:hanging="360"/>
      </w:pPr>
      <w:rPr>
        <w:rFonts w:ascii="Calibri" w:hAnsi="Calibri" w:hint="default"/>
        <w:b w:val="0"/>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61752448">
    <w:abstractNumId w:val="1"/>
  </w:num>
  <w:num w:numId="2" w16cid:durableId="42102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6A"/>
    <w:rsid w:val="0000696A"/>
    <w:rsid w:val="00127CAE"/>
    <w:rsid w:val="001A6BA6"/>
    <w:rsid w:val="00355642"/>
    <w:rsid w:val="00770297"/>
    <w:rsid w:val="009D0126"/>
    <w:rsid w:val="00DE31AE"/>
    <w:rsid w:val="00E4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E07A7"/>
  <w15:chartTrackingRefBased/>
  <w15:docId w15:val="{D9C8DFFC-9745-4FEA-881E-704BC03D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6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0069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0069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9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9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0696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0696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0696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0696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0696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6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96A"/>
    <w:rPr>
      <w:rFonts w:eastAsiaTheme="majorEastAsia" w:cstheme="majorBidi"/>
      <w:color w:val="272727" w:themeColor="text1" w:themeTint="D8"/>
    </w:rPr>
  </w:style>
  <w:style w:type="paragraph" w:styleId="Title">
    <w:name w:val="Title"/>
    <w:basedOn w:val="Normal"/>
    <w:next w:val="Normal"/>
    <w:link w:val="TitleChar"/>
    <w:uiPriority w:val="10"/>
    <w:qFormat/>
    <w:rsid w:val="000069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6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6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96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0696A"/>
    <w:rPr>
      <w:i/>
      <w:iCs/>
      <w:color w:val="404040" w:themeColor="text1" w:themeTint="BF"/>
    </w:rPr>
  </w:style>
  <w:style w:type="paragraph" w:styleId="ListParagraph">
    <w:name w:val="List Paragraph"/>
    <w:basedOn w:val="Normal"/>
    <w:uiPriority w:val="34"/>
    <w:qFormat/>
    <w:rsid w:val="0000696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0696A"/>
    <w:rPr>
      <w:i/>
      <w:iCs/>
      <w:color w:val="0F4761" w:themeColor="accent1" w:themeShade="BF"/>
    </w:rPr>
  </w:style>
  <w:style w:type="paragraph" w:styleId="IntenseQuote">
    <w:name w:val="Intense Quote"/>
    <w:basedOn w:val="Normal"/>
    <w:next w:val="Normal"/>
    <w:link w:val="IntenseQuoteChar"/>
    <w:uiPriority w:val="30"/>
    <w:qFormat/>
    <w:rsid w:val="000069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0696A"/>
    <w:rPr>
      <w:i/>
      <w:iCs/>
      <w:color w:val="0F4761" w:themeColor="accent1" w:themeShade="BF"/>
    </w:rPr>
  </w:style>
  <w:style w:type="character" w:styleId="IntenseReference">
    <w:name w:val="Intense Reference"/>
    <w:basedOn w:val="DefaultParagraphFont"/>
    <w:uiPriority w:val="32"/>
    <w:qFormat/>
    <w:rsid w:val="0000696A"/>
    <w:rPr>
      <w:b/>
      <w:bCs/>
      <w:smallCaps/>
      <w:color w:val="0F4761" w:themeColor="accent1" w:themeShade="BF"/>
      <w:spacing w:val="5"/>
    </w:rPr>
  </w:style>
  <w:style w:type="paragraph" w:styleId="Header">
    <w:name w:val="header"/>
    <w:basedOn w:val="Normal"/>
    <w:link w:val="HeaderChar"/>
    <w:rsid w:val="0000696A"/>
    <w:pPr>
      <w:tabs>
        <w:tab w:val="center" w:pos="4680"/>
        <w:tab w:val="right" w:pos="9360"/>
      </w:tabs>
    </w:pPr>
  </w:style>
  <w:style w:type="character" w:customStyle="1" w:styleId="HeaderChar">
    <w:name w:val="Header Char"/>
    <w:basedOn w:val="DefaultParagraphFont"/>
    <w:link w:val="Header"/>
    <w:rsid w:val="0000696A"/>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00696A"/>
    <w:pPr>
      <w:tabs>
        <w:tab w:val="center" w:pos="4680"/>
        <w:tab w:val="right" w:pos="9360"/>
      </w:tabs>
    </w:pPr>
  </w:style>
  <w:style w:type="character" w:customStyle="1" w:styleId="FooterChar">
    <w:name w:val="Footer Char"/>
    <w:basedOn w:val="DefaultParagraphFont"/>
    <w:link w:val="Footer"/>
    <w:uiPriority w:val="99"/>
    <w:rsid w:val="0000696A"/>
    <w:rPr>
      <w:rFonts w:ascii="Times New Roman" w:eastAsia="Times New Roman" w:hAnsi="Times New Roman" w:cs="Times New Roman"/>
      <w:kern w:val="0"/>
      <w:szCs w:val="20"/>
      <w14:ligatures w14:val="none"/>
    </w:rPr>
  </w:style>
  <w:style w:type="character" w:styleId="Hyperlink">
    <w:name w:val="Hyperlink"/>
    <w:rsid w:val="0000696A"/>
    <w:rPr>
      <w:color w:val="0000FF"/>
      <w:u w:val="single"/>
    </w:rPr>
  </w:style>
  <w:style w:type="character" w:styleId="Strong">
    <w:name w:val="Strong"/>
    <w:basedOn w:val="DefaultParagraphFont"/>
    <w:uiPriority w:val="22"/>
    <w:qFormat/>
    <w:rsid w:val="00E40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judicial.gov/probation/correctional-treatment-board?topic=155&amp;wrapped=tr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loradojudicial.gov/probation/correctional-treatment-board?topic=155&amp;wrapped=tru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1966</Words>
  <Characters>11209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katy</dc:creator>
  <cp:keywords/>
  <dc:description/>
  <cp:lastModifiedBy>post, katy</cp:lastModifiedBy>
  <cp:revision>2</cp:revision>
  <dcterms:created xsi:type="dcterms:W3CDTF">2026-02-18T00:59:00Z</dcterms:created>
  <dcterms:modified xsi:type="dcterms:W3CDTF">2026-02-18T00:59:00Z</dcterms:modified>
</cp:coreProperties>
</file>