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CEED9" w14:textId="74AFC16B" w:rsidR="008B6F8F" w:rsidRDefault="00D10A7A" w:rsidP="00D10A7A">
      <w:pPr>
        <w:ind w:left="0"/>
        <w:rPr>
          <w:b/>
          <w:bCs/>
          <w:u w:val="single"/>
        </w:rPr>
      </w:pPr>
      <w:r w:rsidRPr="00D10A7A">
        <w:rPr>
          <w:b/>
          <w:bCs/>
          <w:u w:val="single"/>
        </w:rPr>
        <w:t>Demeanor Discussion</w:t>
      </w:r>
      <w:r>
        <w:rPr>
          <w:b/>
          <w:bCs/>
          <w:u w:val="single"/>
        </w:rPr>
        <w:t>/Admonishment</w:t>
      </w:r>
    </w:p>
    <w:p w14:paraId="4A999402" w14:textId="145B4EE8" w:rsidR="00D10A7A" w:rsidRDefault="00762C47" w:rsidP="00D10A7A">
      <w:pPr>
        <w:ind w:left="0"/>
      </w:pPr>
      <w:r>
        <w:t xml:space="preserve">Before we started the hearing today, </w:t>
      </w:r>
      <w:r w:rsidR="00D10A7A">
        <w:t>I want to talk to you about demeanor or behavior in the courtroom. This is nothing personal to you. I have no expectations of what is going to happen during the hearing today. However, during the last six months or so we have had some bad/inappropriate behavior in the courtroom, so I now tell everyone ahead of time what I expect of you and what you can expect from me during the hearing. This applies to everyone watching, as well.</w:t>
      </w:r>
    </w:p>
    <w:p w14:paraId="5E7AB0CF" w14:textId="77777777" w:rsidR="00D10A7A" w:rsidRDefault="00D10A7A" w:rsidP="00D10A7A">
      <w:pPr>
        <w:ind w:left="0"/>
      </w:pPr>
    </w:p>
    <w:p w14:paraId="3913851C" w14:textId="25C63530" w:rsidR="00D10A7A" w:rsidRDefault="00D10A7A" w:rsidP="00D10A7A">
      <w:pPr>
        <w:ind w:left="0"/>
      </w:pPr>
      <w:r>
        <w:t xml:space="preserve">I know that this is a contested hearing and that you probably disagree with each other on something that will be said during the hearing.  That is why you are here- you are asking me to make the decision.  However, I do not allow physical reactions to testimony, such as rolling eyes, throwing your hands up, shaking your head. Even though it is human nature when you disagree with </w:t>
      </w:r>
      <w:r w:rsidR="005B10FD">
        <w:t>someone to signal that</w:t>
      </w:r>
      <w:r>
        <w:t xml:space="preserve">, it is distracting, not helpful to me in making my decisions, and inappropriate for the courtroom. Please no chewing gum and no hats. </w:t>
      </w:r>
    </w:p>
    <w:p w14:paraId="05D4A42F" w14:textId="77777777" w:rsidR="00D10A7A" w:rsidRDefault="00D10A7A" w:rsidP="00D10A7A">
      <w:pPr>
        <w:ind w:left="0"/>
      </w:pPr>
    </w:p>
    <w:p w14:paraId="4DDB0DC3" w14:textId="62506437" w:rsidR="00D10A7A" w:rsidRDefault="00D10A7A" w:rsidP="00D10A7A">
      <w:pPr>
        <w:ind w:left="0"/>
      </w:pPr>
      <w:r w:rsidRPr="00D10A7A">
        <w:rPr>
          <w:b/>
          <w:bCs/>
        </w:rPr>
        <w:t>If the parties are pro se:</w:t>
      </w:r>
      <w:r>
        <w:t xml:space="preserve"> If you disagree with something that the other party or a witness says, please do not object because “that is a lie” or “untrue.”  Instead, make a note and when it is your turn to testify, you can tell me why you disagree. </w:t>
      </w:r>
    </w:p>
    <w:p w14:paraId="35893358" w14:textId="15A55AE6" w:rsidR="00D10A7A" w:rsidRDefault="00D10A7A" w:rsidP="00D10A7A">
      <w:pPr>
        <w:ind w:left="0"/>
      </w:pPr>
      <w:r>
        <w:br/>
      </w:r>
      <w:r w:rsidRPr="00D10A7A">
        <w:rPr>
          <w:b/>
          <w:bCs/>
        </w:rPr>
        <w:t>If the parties are represented:</w:t>
      </w:r>
      <w:r>
        <w:t xml:space="preserve"> If you have a question during the hearing, please do not interrupt the proceedings or call out to me or a witness. Instead, ask your attorney and they will address it in the appropriate way at the appropriate time. </w:t>
      </w:r>
    </w:p>
    <w:p w14:paraId="31DCC45B" w14:textId="77777777" w:rsidR="009B4812" w:rsidRDefault="009B4812" w:rsidP="00D10A7A">
      <w:pPr>
        <w:ind w:left="0"/>
      </w:pPr>
    </w:p>
    <w:p w14:paraId="41FB10D2" w14:textId="3287D0CB" w:rsidR="009B4812" w:rsidRDefault="009B4812" w:rsidP="00D10A7A">
      <w:pPr>
        <w:ind w:left="0"/>
      </w:pPr>
      <w:r>
        <w:t>I try not to interrupt you but there are times when I may have to.</w:t>
      </w:r>
      <w:r w:rsidR="00454779">
        <w:t xml:space="preserve"> I mean no disrespect if I interrupt.</w:t>
      </w:r>
      <w:r>
        <w:t xml:space="preserve"> </w:t>
      </w:r>
      <w:r w:rsidR="00454779">
        <w:t>It is my job to make sure that I control the proceedings and that we are addressing the issues that need to be addressed. Sometimes I interrupt to ask a question that I need t</w:t>
      </w:r>
      <w:r w:rsidR="000F571B">
        <w:t>he</w:t>
      </w:r>
      <w:r w:rsidR="00454779">
        <w:t xml:space="preserve"> answer to before you move on to a different subject. Sometimes I </w:t>
      </w:r>
      <w:r w:rsidR="00245BBC">
        <w:t xml:space="preserve">will </w:t>
      </w:r>
      <w:r w:rsidR="00454779">
        <w:t xml:space="preserve">interrupt </w:t>
      </w:r>
      <w:r w:rsidR="00245BBC">
        <w:t xml:space="preserve">to keep the proceeds on track. </w:t>
      </w:r>
      <w:r w:rsidR="00454779">
        <w:t xml:space="preserve"> </w:t>
      </w:r>
    </w:p>
    <w:p w14:paraId="648B078A" w14:textId="77777777" w:rsidR="00D10A7A" w:rsidRDefault="00D10A7A" w:rsidP="00D10A7A">
      <w:pPr>
        <w:ind w:left="0"/>
      </w:pPr>
    </w:p>
    <w:p w14:paraId="43389887" w14:textId="0EB8CF22" w:rsidR="00D10A7A" w:rsidRDefault="00D10A7A" w:rsidP="00D10A7A">
      <w:pPr>
        <w:ind w:left="0"/>
      </w:pPr>
      <w:r>
        <w:t>If one of the parties or counsel violates the</w:t>
      </w:r>
      <w:r w:rsidR="000F571B">
        <w:t xml:space="preserve"> courtroom</w:t>
      </w:r>
      <w:r>
        <w:t xml:space="preserve"> rules, I will give you one warning.  After that</w:t>
      </w:r>
      <w:r w:rsidR="00952CB5">
        <w:t>,</w:t>
      </w:r>
      <w:r>
        <w:t xml:space="preserve"> we will take a five</w:t>
      </w:r>
      <w:r w:rsidR="00952CB5">
        <w:t>-</w:t>
      </w:r>
      <w:r>
        <w:t>minute break</w:t>
      </w:r>
      <w:r w:rsidR="000F571B">
        <w:t>,</w:t>
      </w:r>
      <w:r>
        <w:t xml:space="preserve"> and your timer will run while you compose yourself.  For anyone watching, if you </w:t>
      </w:r>
      <w:r w:rsidR="000F571B">
        <w:t xml:space="preserve">violate the courtroom </w:t>
      </w:r>
      <w:r>
        <w:t xml:space="preserve">rules, I will ask you to leave </w:t>
      </w:r>
      <w:r w:rsidR="000F571B">
        <w:t xml:space="preserve">without a warning </w:t>
      </w:r>
      <w:r>
        <w:t xml:space="preserve">so that we can proceed with the hearing. </w:t>
      </w:r>
    </w:p>
    <w:sectPr w:rsidR="00D10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7A"/>
    <w:rsid w:val="000F571B"/>
    <w:rsid w:val="0023021C"/>
    <w:rsid w:val="00245BBC"/>
    <w:rsid w:val="00454779"/>
    <w:rsid w:val="00531D70"/>
    <w:rsid w:val="005B10FD"/>
    <w:rsid w:val="00690967"/>
    <w:rsid w:val="00762C47"/>
    <w:rsid w:val="008B6F8F"/>
    <w:rsid w:val="00952CB5"/>
    <w:rsid w:val="009B4812"/>
    <w:rsid w:val="00D1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D6104"/>
  <w15:chartTrackingRefBased/>
  <w15:docId w15:val="{FF1A8485-B772-4083-97B6-9BCFEAD9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line="259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A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A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A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A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A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A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A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A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A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A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A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A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A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A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A7A"/>
    <w:pPr>
      <w:numPr>
        <w:ilvl w:val="1"/>
      </w:numPr>
      <w:spacing w:after="160"/>
      <w:ind w:left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A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A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A7A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D10A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A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gokli, rayna</dc:creator>
  <cp:keywords/>
  <dc:description/>
  <cp:lastModifiedBy>gokli, rayna</cp:lastModifiedBy>
  <cp:revision>8</cp:revision>
  <dcterms:created xsi:type="dcterms:W3CDTF">2024-12-06T22:02:00Z</dcterms:created>
  <dcterms:modified xsi:type="dcterms:W3CDTF">2024-12-06T22:30:00Z</dcterms:modified>
</cp:coreProperties>
</file>