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3780"/>
      </w:tblGrid>
      <w:tr w:rsidR="00D05E7E" w:rsidRPr="00073740" w14:paraId="73901203" w14:textId="77777777" w:rsidTr="00073740">
        <w:tblPrEx>
          <w:tblCellMar>
            <w:top w:w="0" w:type="dxa"/>
            <w:bottom w:w="0" w:type="dxa"/>
          </w:tblCellMar>
        </w:tblPrEx>
        <w:trPr>
          <w:trHeight w:val="2510"/>
        </w:trPr>
        <w:tc>
          <w:tcPr>
            <w:tcW w:w="6390" w:type="dxa"/>
          </w:tcPr>
          <w:p w14:paraId="1ABE0CFB" w14:textId="77777777" w:rsidR="00D05E7E" w:rsidRPr="00073740" w:rsidRDefault="00D05E7E" w:rsidP="00655EE7">
            <w:pPr>
              <w:jc w:val="both"/>
              <w:rPr>
                <w:rFonts w:ascii="Arial" w:hAnsi="Arial"/>
              </w:rPr>
            </w:pPr>
            <w:bookmarkStart w:id="0" w:name="_GoBack"/>
            <w:bookmarkEnd w:id="0"/>
            <w:r w:rsidRPr="00073740">
              <w:rPr>
                <w:rFonts w:ascii="Wingdings" w:hAnsi="Wingdings"/>
                <w:sz w:val="28"/>
              </w:rPr>
              <w:t></w:t>
            </w:r>
            <w:r w:rsidRPr="00073740">
              <w:rPr>
                <w:rFonts w:ascii="Arial" w:hAnsi="Arial"/>
              </w:rPr>
              <w:t xml:space="preserve">District Court </w:t>
            </w:r>
            <w:r w:rsidRPr="00073740">
              <w:rPr>
                <w:rFonts w:ascii="Wingdings" w:hAnsi="Wingdings"/>
                <w:sz w:val="28"/>
              </w:rPr>
              <w:t></w:t>
            </w:r>
            <w:r w:rsidRPr="00073740">
              <w:rPr>
                <w:rFonts w:ascii="Arial" w:hAnsi="Arial"/>
              </w:rPr>
              <w:t xml:space="preserve">Denver Probate Court </w:t>
            </w:r>
          </w:p>
          <w:p w14:paraId="0804AD56" w14:textId="77777777" w:rsidR="00D05E7E" w:rsidRPr="00073740" w:rsidRDefault="00D05E7E" w:rsidP="00655EE7">
            <w:pPr>
              <w:jc w:val="both"/>
              <w:rPr>
                <w:rFonts w:ascii="Arial" w:hAnsi="Arial"/>
              </w:rPr>
            </w:pPr>
            <w:r w:rsidRPr="00073740">
              <w:rPr>
                <w:rFonts w:ascii="Arial" w:hAnsi="Arial"/>
              </w:rPr>
              <w:t>___________________ County, Colorado</w:t>
            </w:r>
          </w:p>
          <w:p w14:paraId="367A7FE7" w14:textId="77777777" w:rsidR="00D05E7E" w:rsidRPr="00073740" w:rsidRDefault="00D05E7E" w:rsidP="00655EE7">
            <w:pPr>
              <w:jc w:val="both"/>
              <w:rPr>
                <w:rFonts w:ascii="Arial" w:hAnsi="Arial"/>
              </w:rPr>
            </w:pPr>
            <w:r w:rsidRPr="00073740">
              <w:rPr>
                <w:rFonts w:ascii="Arial" w:hAnsi="Arial"/>
              </w:rPr>
              <w:t>Court Address:</w:t>
            </w:r>
          </w:p>
          <w:p w14:paraId="14899B96" w14:textId="77777777" w:rsidR="00D05E7E" w:rsidRPr="00073740" w:rsidRDefault="00D05E7E" w:rsidP="00655EE7">
            <w:pPr>
              <w:jc w:val="both"/>
              <w:rPr>
                <w:rFonts w:ascii="Arial" w:hAnsi="Arial"/>
              </w:rPr>
            </w:pPr>
          </w:p>
          <w:p w14:paraId="7E2274B9" w14:textId="77777777" w:rsidR="00D05E7E" w:rsidRPr="00073740" w:rsidRDefault="00D05E7E" w:rsidP="00655EE7">
            <w:pPr>
              <w:pBdr>
                <w:bottom w:val="single" w:sz="6" w:space="1" w:color="auto"/>
              </w:pBdr>
              <w:jc w:val="both"/>
              <w:rPr>
                <w:rFonts w:ascii="Arial" w:hAnsi="Arial"/>
              </w:rPr>
            </w:pPr>
          </w:p>
          <w:p w14:paraId="0AE4D5FF" w14:textId="77777777" w:rsidR="00D05E7E" w:rsidRPr="00073740" w:rsidRDefault="00D05E7E" w:rsidP="00655EE7">
            <w:pPr>
              <w:rPr>
                <w:rFonts w:ascii="Arial" w:hAnsi="Arial" w:cs="Arial"/>
              </w:rPr>
            </w:pPr>
            <w:r w:rsidRPr="00073740">
              <w:rPr>
                <w:rFonts w:ascii="Wingdings" w:hAnsi="Wingdings"/>
                <w:sz w:val="28"/>
                <w:szCs w:val="28"/>
              </w:rPr>
              <w:t></w:t>
            </w:r>
            <w:r w:rsidRPr="00073740">
              <w:rPr>
                <w:rFonts w:ascii="Arial" w:hAnsi="Arial" w:cs="Arial"/>
                <w:b/>
              </w:rPr>
              <w:t>In the Interest of:</w:t>
            </w:r>
          </w:p>
          <w:p w14:paraId="07F243A0" w14:textId="77777777" w:rsidR="00D05E7E" w:rsidRPr="00073740" w:rsidRDefault="00D05E7E" w:rsidP="00655EE7">
            <w:pPr>
              <w:rPr>
                <w:b/>
              </w:rPr>
            </w:pPr>
            <w:r w:rsidRPr="00073740">
              <w:rPr>
                <w:rFonts w:ascii="Wingdings" w:hAnsi="Wingdings"/>
                <w:sz w:val="28"/>
                <w:szCs w:val="28"/>
              </w:rPr>
              <w:t></w:t>
            </w:r>
            <w:r w:rsidRPr="00073740">
              <w:rPr>
                <w:rFonts w:ascii="Arial" w:hAnsi="Arial" w:cs="Arial"/>
                <w:b/>
              </w:rPr>
              <w:t>In the Matter of the Estate of:</w:t>
            </w:r>
          </w:p>
          <w:p w14:paraId="7418F623" w14:textId="77777777" w:rsidR="00D05E7E" w:rsidRPr="003F672C" w:rsidRDefault="00D05E7E" w:rsidP="00655EE7">
            <w:pPr>
              <w:rPr>
                <w:rFonts w:ascii="Arial" w:hAnsi="Arial"/>
                <w:sz w:val="24"/>
                <w:szCs w:val="24"/>
              </w:rPr>
            </w:pPr>
          </w:p>
        </w:tc>
        <w:tc>
          <w:tcPr>
            <w:tcW w:w="3780" w:type="dxa"/>
          </w:tcPr>
          <w:p w14:paraId="7CA79293" w14:textId="77777777" w:rsidR="00D05E7E" w:rsidRPr="00073740" w:rsidRDefault="00D05E7E" w:rsidP="00655EE7"/>
          <w:p w14:paraId="43AF06F7" w14:textId="77777777" w:rsidR="00D05E7E" w:rsidRPr="00073740" w:rsidRDefault="00D05E7E" w:rsidP="00655EE7"/>
          <w:p w14:paraId="2CAB0B6C" w14:textId="77777777" w:rsidR="00D05E7E" w:rsidRPr="00073740" w:rsidRDefault="00D05E7E" w:rsidP="00655EE7"/>
          <w:p w14:paraId="38E1F1F8" w14:textId="77777777" w:rsidR="00D05E7E" w:rsidRPr="00073740" w:rsidRDefault="00D05E7E" w:rsidP="00655EE7"/>
          <w:p w14:paraId="4F0C98BA" w14:textId="7B5C864A" w:rsidR="00D05E7E" w:rsidRPr="00073740" w:rsidRDefault="00E32CDF" w:rsidP="00655EE7">
            <w:r w:rsidRPr="00073740">
              <w:rPr>
                <w:rFonts w:ascii="Arial" w:hAnsi="Arial"/>
                <w:noProof/>
              </w:rPr>
              <mc:AlternateContent>
                <mc:Choice Requires="wpg">
                  <w:drawing>
                    <wp:anchor distT="0" distB="0" distL="114300" distR="114300" simplePos="0" relativeHeight="251657728" behindDoc="0" locked="0" layoutInCell="1" allowOverlap="1" wp14:anchorId="61739543" wp14:editId="60175D20">
                      <wp:simplePos x="0" y="0"/>
                      <wp:positionH relativeFrom="column">
                        <wp:posOffset>268605</wp:posOffset>
                      </wp:positionH>
                      <wp:positionV relativeFrom="paragraph">
                        <wp:posOffset>117475</wp:posOffset>
                      </wp:positionV>
                      <wp:extent cx="1737360" cy="91440"/>
                      <wp:effectExtent l="89535" t="24130" r="87630" b="825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2" name="Line 3"/>
                              <wps:cNvCnPr>
                                <a:cxnSpLocks noChangeShapeType="1"/>
                              </wps:cNvCnPr>
                              <wps:spPr bwMode="auto">
                                <a:xfrm flipV="1">
                                  <a:off x="8712" y="3456"/>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flipV="1">
                                  <a:off x="11448" y="3456"/>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826539" id="Group 2" o:spid="_x0000_s1026" style="position:absolute;margin-left:21.15pt;margin-top:9.25pt;width:136.8pt;height:7.2pt;z-index:251657728"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">
                      <v:line id="Line 3"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" strokeweight="1.25pt">
                        <v:stroke endarrow="block" endarrowwidth="wide" endarrowlength="long"/>
                      </v:line>
                      <v:line id="Line 4"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" strokeweight="1.25pt">
                        <v:stroke endarrow="block" endarrowwidth="wide" endarrowlength="long"/>
                      </v:line>
                    </v:group>
                  </w:pict>
                </mc:Fallback>
              </mc:AlternateContent>
            </w:r>
          </w:p>
          <w:p w14:paraId="314BE50C" w14:textId="77777777" w:rsidR="00D05E7E" w:rsidRPr="00073740" w:rsidRDefault="00D05E7E" w:rsidP="00655EE7">
            <w:pPr>
              <w:pStyle w:val="Heading1"/>
              <w:pBdr>
                <w:bottom w:val="single" w:sz="4" w:space="1" w:color="auto"/>
              </w:pBdr>
              <w:rPr>
                <w:rFonts w:ascii="Arial" w:hAnsi="Arial" w:cs="Arial"/>
                <w:sz w:val="20"/>
              </w:rPr>
            </w:pPr>
            <w:r w:rsidRPr="00073740">
              <w:rPr>
                <w:rFonts w:ascii="Arial" w:hAnsi="Arial" w:cs="Arial"/>
                <w:sz w:val="20"/>
              </w:rPr>
              <w:t xml:space="preserve">COURT USE ONLY </w:t>
            </w:r>
          </w:p>
          <w:p w14:paraId="479ED028" w14:textId="77777777" w:rsidR="00D05E7E" w:rsidRPr="00073740" w:rsidRDefault="00D05E7E" w:rsidP="00655EE7">
            <w:pPr>
              <w:rPr>
                <w:rFonts w:ascii="Arial" w:hAnsi="Arial"/>
              </w:rPr>
            </w:pPr>
            <w:r w:rsidRPr="00073740">
              <w:rPr>
                <w:rFonts w:ascii="Arial" w:hAnsi="Arial"/>
              </w:rPr>
              <w:t>Case Number:</w:t>
            </w:r>
          </w:p>
          <w:p w14:paraId="32A45D5B" w14:textId="77777777" w:rsidR="00D05E7E" w:rsidRPr="00073740" w:rsidRDefault="00D05E7E" w:rsidP="00655EE7">
            <w:pPr>
              <w:rPr>
                <w:rFonts w:ascii="Arial" w:hAnsi="Arial"/>
              </w:rPr>
            </w:pPr>
          </w:p>
          <w:p w14:paraId="669E4931" w14:textId="77777777" w:rsidR="00D05E7E" w:rsidRPr="00073740" w:rsidRDefault="00D05E7E" w:rsidP="00655EE7">
            <w:pPr>
              <w:rPr>
                <w:rFonts w:ascii="Arial" w:hAnsi="Arial"/>
              </w:rPr>
            </w:pPr>
          </w:p>
          <w:p w14:paraId="616AD489" w14:textId="77777777" w:rsidR="00D05E7E" w:rsidRPr="00073740" w:rsidRDefault="00D05E7E" w:rsidP="00655EE7">
            <w:pPr>
              <w:rPr>
                <w:rFonts w:ascii="Arial" w:hAnsi="Arial"/>
              </w:rPr>
            </w:pPr>
          </w:p>
          <w:p w14:paraId="5A686FA6" w14:textId="77777777" w:rsidR="00D05E7E" w:rsidRPr="00073740" w:rsidRDefault="00D05E7E" w:rsidP="00655EE7">
            <w:r w:rsidRPr="00073740">
              <w:rPr>
                <w:rFonts w:ascii="Arial" w:hAnsi="Arial"/>
              </w:rPr>
              <w:t>Division               Courtroom</w:t>
            </w:r>
          </w:p>
        </w:tc>
      </w:tr>
      <w:tr w:rsidR="00D05E7E" w:rsidRPr="00073740" w14:paraId="731F12E4" w14:textId="77777777" w:rsidTr="00073740">
        <w:tblPrEx>
          <w:tblCellMar>
            <w:top w:w="0" w:type="dxa"/>
            <w:bottom w:w="0" w:type="dxa"/>
          </w:tblCellMar>
        </w:tblPrEx>
        <w:trPr>
          <w:cantSplit/>
          <w:trHeight w:val="260"/>
        </w:trPr>
        <w:tc>
          <w:tcPr>
            <w:tcW w:w="10170" w:type="dxa"/>
            <w:gridSpan w:val="2"/>
          </w:tcPr>
          <w:p w14:paraId="790FEDB4" w14:textId="77777777" w:rsidR="00D05E7E" w:rsidRPr="00073740" w:rsidRDefault="00D05E7E" w:rsidP="00655EE7">
            <w:pPr>
              <w:pStyle w:val="Heading3"/>
              <w:rPr>
                <w:rFonts w:cs="Arial"/>
                <w:szCs w:val="24"/>
              </w:rPr>
            </w:pPr>
            <w:r w:rsidRPr="003F672C">
              <w:rPr>
                <w:sz w:val="24"/>
                <w:szCs w:val="24"/>
              </w:rPr>
              <w:t>ORDER APPOINTING GUARDIAN AD LITEM</w:t>
            </w:r>
          </w:p>
        </w:tc>
      </w:tr>
    </w:tbl>
    <w:p w14:paraId="0A24A274" w14:textId="77777777" w:rsidR="00D05E7E" w:rsidRPr="00073740" w:rsidRDefault="00D05E7E" w:rsidP="00D05E7E">
      <w:pPr>
        <w:jc w:val="both"/>
        <w:rPr>
          <w:rFonts w:ascii="Arial" w:hAnsi="Arial"/>
          <w:b/>
        </w:rPr>
      </w:pPr>
    </w:p>
    <w:p w14:paraId="3A78E5BA" w14:textId="77777777" w:rsidR="00FB34E3" w:rsidRPr="004C131D" w:rsidRDefault="00D05E7E" w:rsidP="00073740">
      <w:pPr>
        <w:numPr>
          <w:ilvl w:val="0"/>
          <w:numId w:val="1"/>
        </w:numPr>
        <w:spacing w:line="360" w:lineRule="auto"/>
        <w:jc w:val="both"/>
        <w:rPr>
          <w:rFonts w:ascii="Arial" w:hAnsi="Arial" w:cs="Arial"/>
        </w:rPr>
      </w:pPr>
      <w:r w:rsidRPr="004C131D">
        <w:rPr>
          <w:rFonts w:ascii="Arial" w:hAnsi="Arial" w:cs="Arial"/>
        </w:rPr>
        <w:t xml:space="preserve">Upon the </w:t>
      </w:r>
      <w:r w:rsidRPr="005D2EBF">
        <w:rPr>
          <w:rFonts w:ascii="Wingdings" w:hAnsi="Wingdings" w:cs="Arial"/>
          <w:sz w:val="28"/>
          <w:szCs w:val="28"/>
        </w:rPr>
        <w:t></w:t>
      </w:r>
      <w:r w:rsidR="00347299" w:rsidRPr="004C131D">
        <w:rPr>
          <w:rFonts w:ascii="Arial" w:hAnsi="Arial" w:cs="Arial"/>
        </w:rPr>
        <w:t>c</w:t>
      </w:r>
      <w:r w:rsidRPr="004C131D">
        <w:rPr>
          <w:rFonts w:ascii="Arial" w:hAnsi="Arial" w:cs="Arial"/>
        </w:rPr>
        <w:t xml:space="preserve">ourt's own motion; </w:t>
      </w:r>
      <w:r w:rsidRPr="005D2EBF">
        <w:rPr>
          <w:rFonts w:ascii="Wingdings" w:hAnsi="Wingdings" w:cs="Arial"/>
          <w:sz w:val="28"/>
          <w:szCs w:val="28"/>
        </w:rPr>
        <w:t></w:t>
      </w:r>
      <w:r w:rsidRPr="004C131D">
        <w:rPr>
          <w:rFonts w:ascii="Arial" w:hAnsi="Arial" w:cs="Arial"/>
        </w:rPr>
        <w:t xml:space="preserve">stipulation of the parties; </w:t>
      </w:r>
      <w:r w:rsidRPr="005D2EBF">
        <w:rPr>
          <w:rFonts w:ascii="Wingdings" w:hAnsi="Wingdings" w:cs="Arial"/>
          <w:sz w:val="28"/>
          <w:szCs w:val="28"/>
        </w:rPr>
        <w:t></w:t>
      </w:r>
      <w:r w:rsidRPr="004C131D">
        <w:rPr>
          <w:rFonts w:ascii="Arial" w:hAnsi="Arial" w:cs="Arial"/>
        </w:rPr>
        <w:t xml:space="preserve">motion of __________________ </w:t>
      </w:r>
    </w:p>
    <w:p w14:paraId="4B11E324" w14:textId="77777777" w:rsidR="00347299" w:rsidRPr="004C131D" w:rsidRDefault="00073740" w:rsidP="00347299">
      <w:pPr>
        <w:spacing w:line="360" w:lineRule="auto"/>
        <w:jc w:val="both"/>
        <w:rPr>
          <w:rFonts w:ascii="Arial" w:hAnsi="Arial" w:cs="Arial"/>
          <w:u w:val="single"/>
        </w:rPr>
      </w:pPr>
      <w:r w:rsidRPr="004C131D">
        <w:rPr>
          <w:rFonts w:ascii="Arial" w:hAnsi="Arial" w:cs="Arial"/>
        </w:rPr>
        <w:t xml:space="preserve"> ___________________________</w:t>
      </w:r>
      <w:r w:rsidR="009E7D5E" w:rsidRPr="004C131D">
        <w:rPr>
          <w:rFonts w:ascii="Arial" w:hAnsi="Arial" w:cs="Arial"/>
        </w:rPr>
        <w:t xml:space="preserve"> </w:t>
      </w:r>
      <w:r w:rsidR="00D05E7E" w:rsidRPr="004C131D">
        <w:rPr>
          <w:rFonts w:ascii="Arial" w:hAnsi="Arial" w:cs="Arial"/>
        </w:rPr>
        <w:t>(appointee)</w:t>
      </w:r>
      <w:r w:rsidR="00347299" w:rsidRPr="004C131D">
        <w:rPr>
          <w:rFonts w:ascii="Arial" w:hAnsi="Arial" w:cs="Arial"/>
        </w:rPr>
        <w:t xml:space="preserve"> is appointed as </w:t>
      </w:r>
      <w:r w:rsidR="00CE6B8A" w:rsidRPr="004C131D">
        <w:rPr>
          <w:rFonts w:ascii="Arial" w:hAnsi="Arial" w:cs="Arial"/>
        </w:rPr>
        <w:t>g</w:t>
      </w:r>
      <w:r w:rsidR="00347299" w:rsidRPr="004C131D">
        <w:rPr>
          <w:rFonts w:ascii="Arial" w:hAnsi="Arial" w:cs="Arial"/>
        </w:rPr>
        <w:t xml:space="preserve">uardian ad </w:t>
      </w:r>
      <w:r w:rsidR="00CE6B8A" w:rsidRPr="004C131D">
        <w:rPr>
          <w:rFonts w:ascii="Arial" w:hAnsi="Arial" w:cs="Arial"/>
        </w:rPr>
        <w:t>l</w:t>
      </w:r>
      <w:r w:rsidR="00347299" w:rsidRPr="004C131D">
        <w:rPr>
          <w:rFonts w:ascii="Arial" w:hAnsi="Arial" w:cs="Arial"/>
        </w:rPr>
        <w:t xml:space="preserve">item for the following person </w:t>
      </w:r>
      <w:r w:rsidR="00347299" w:rsidRPr="004C131D">
        <w:rPr>
          <w:rFonts w:ascii="Arial" w:hAnsi="Arial" w:cs="Arial"/>
          <w:u w:val="single"/>
        </w:rPr>
        <w:tab/>
      </w:r>
      <w:r w:rsidR="00347299" w:rsidRPr="004C131D">
        <w:rPr>
          <w:rFonts w:ascii="Arial" w:hAnsi="Arial" w:cs="Arial"/>
          <w:u w:val="single"/>
        </w:rPr>
        <w:tab/>
      </w:r>
      <w:r w:rsidR="00347299" w:rsidRPr="004C131D">
        <w:rPr>
          <w:rFonts w:ascii="Arial" w:hAnsi="Arial" w:cs="Arial"/>
          <w:u w:val="single"/>
        </w:rPr>
        <w:tab/>
        <w:t>.</w:t>
      </w:r>
    </w:p>
    <w:p w14:paraId="0843BC5D" w14:textId="77777777" w:rsidR="00347299" w:rsidRPr="004C131D" w:rsidRDefault="00347299" w:rsidP="00347299">
      <w:pPr>
        <w:spacing w:line="360" w:lineRule="auto"/>
        <w:jc w:val="both"/>
        <w:rPr>
          <w:rFonts w:ascii="Arial" w:hAnsi="Arial" w:cs="Arial"/>
          <w:u w:val="single"/>
        </w:rPr>
      </w:pPr>
    </w:p>
    <w:p w14:paraId="299DFEEC" w14:textId="77777777" w:rsidR="00347299" w:rsidRPr="004C131D" w:rsidRDefault="00347299" w:rsidP="00704CCF">
      <w:pPr>
        <w:spacing w:line="360" w:lineRule="auto"/>
        <w:jc w:val="both"/>
        <w:rPr>
          <w:rFonts w:ascii="Arial" w:hAnsi="Arial" w:cs="Arial"/>
        </w:rPr>
      </w:pPr>
      <w:r w:rsidRPr="004C131D">
        <w:rPr>
          <w:rFonts w:ascii="Arial" w:hAnsi="Arial" w:cs="Arial"/>
        </w:rPr>
        <w:t>Appointee’s contact information</w:t>
      </w:r>
      <w:r w:rsidR="009E7D5E" w:rsidRPr="004C131D">
        <w:rPr>
          <w:rFonts w:ascii="Arial" w:hAnsi="Arial" w:cs="Arial"/>
        </w:rPr>
        <w:t>:</w:t>
      </w:r>
    </w:p>
    <w:p w14:paraId="2D4973FC" w14:textId="77777777" w:rsidR="00704CCF" w:rsidRPr="004C131D" w:rsidRDefault="00704CCF" w:rsidP="00704CCF">
      <w:pPr>
        <w:spacing w:line="360" w:lineRule="auto"/>
        <w:jc w:val="both"/>
        <w:rPr>
          <w:rFonts w:ascii="Arial" w:hAnsi="Arial" w:cs="Arial"/>
          <w:u w:val="single"/>
        </w:rPr>
      </w:pPr>
      <w:r w:rsidRPr="004C131D">
        <w:rPr>
          <w:rFonts w:ascii="Arial" w:hAnsi="Arial" w:cs="Arial"/>
        </w:rPr>
        <w:t xml:space="preserve">Street </w:t>
      </w:r>
      <w:r w:rsidR="00CE6B8A" w:rsidRPr="004C131D">
        <w:rPr>
          <w:rFonts w:ascii="Arial" w:hAnsi="Arial" w:cs="Arial"/>
        </w:rPr>
        <w:t>A</w:t>
      </w:r>
      <w:r w:rsidRPr="004C131D">
        <w:rPr>
          <w:rFonts w:ascii="Arial" w:hAnsi="Arial" w:cs="Arial"/>
        </w:rPr>
        <w:t>ddress:</w:t>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p>
    <w:p w14:paraId="75F352A0" w14:textId="77777777" w:rsidR="00704CCF" w:rsidRPr="004C131D" w:rsidRDefault="00704CCF" w:rsidP="00704CCF">
      <w:pPr>
        <w:spacing w:line="360" w:lineRule="auto"/>
        <w:jc w:val="both"/>
        <w:rPr>
          <w:rFonts w:ascii="Arial" w:hAnsi="Arial" w:cs="Arial"/>
        </w:rPr>
      </w:pPr>
      <w:r w:rsidRPr="004C131D">
        <w:rPr>
          <w:rFonts w:ascii="Arial" w:hAnsi="Arial" w:cs="Arial"/>
        </w:rPr>
        <w:t xml:space="preserve">City: </w:t>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rPr>
        <w:t xml:space="preserve"> State:</w:t>
      </w:r>
      <w:r w:rsidRPr="004C131D">
        <w:rPr>
          <w:rFonts w:ascii="Arial" w:hAnsi="Arial" w:cs="Arial"/>
          <w:u w:val="single"/>
        </w:rPr>
        <w:tab/>
      </w:r>
      <w:r w:rsidRPr="004C131D">
        <w:rPr>
          <w:rFonts w:ascii="Arial" w:hAnsi="Arial" w:cs="Arial"/>
          <w:u w:val="single"/>
        </w:rPr>
        <w:tab/>
      </w:r>
      <w:r w:rsidRPr="004C131D">
        <w:rPr>
          <w:rFonts w:ascii="Arial" w:hAnsi="Arial" w:cs="Arial"/>
        </w:rPr>
        <w:t xml:space="preserve"> Zip Code: </w:t>
      </w:r>
      <w:r w:rsidRPr="004C131D">
        <w:rPr>
          <w:rFonts w:ascii="Arial" w:hAnsi="Arial" w:cs="Arial"/>
          <w:u w:val="single"/>
        </w:rPr>
        <w:tab/>
      </w:r>
      <w:r w:rsidRPr="004C131D">
        <w:rPr>
          <w:rFonts w:ascii="Arial" w:hAnsi="Arial" w:cs="Arial"/>
          <w:u w:val="single"/>
        </w:rPr>
        <w:tab/>
      </w:r>
      <w:r w:rsidRPr="004C131D">
        <w:rPr>
          <w:rFonts w:ascii="Arial" w:hAnsi="Arial" w:cs="Arial"/>
        </w:rPr>
        <w:t xml:space="preserve">  </w:t>
      </w:r>
    </w:p>
    <w:p w14:paraId="12B5BA4A" w14:textId="77777777" w:rsidR="00704CCF" w:rsidRPr="004C131D" w:rsidRDefault="00347299" w:rsidP="00704CCF">
      <w:pPr>
        <w:spacing w:line="360" w:lineRule="auto"/>
        <w:jc w:val="both"/>
        <w:rPr>
          <w:rFonts w:ascii="Arial" w:hAnsi="Arial" w:cs="Arial"/>
        </w:rPr>
      </w:pPr>
      <w:r w:rsidRPr="004C131D">
        <w:rPr>
          <w:rFonts w:ascii="Arial" w:hAnsi="Arial" w:cs="Arial"/>
        </w:rPr>
        <w:t xml:space="preserve">Mailing </w:t>
      </w:r>
      <w:r w:rsidR="00CE6B8A" w:rsidRPr="004C131D">
        <w:rPr>
          <w:rFonts w:ascii="Arial" w:hAnsi="Arial" w:cs="Arial"/>
        </w:rPr>
        <w:t>A</w:t>
      </w:r>
      <w:r w:rsidR="00704CCF" w:rsidRPr="004C131D">
        <w:rPr>
          <w:rFonts w:ascii="Arial" w:hAnsi="Arial" w:cs="Arial"/>
        </w:rPr>
        <w:t>ddress, if different: ________________________________________________________________</w:t>
      </w:r>
    </w:p>
    <w:p w14:paraId="60B86D97" w14:textId="77777777" w:rsidR="00704CCF" w:rsidRPr="004C131D" w:rsidRDefault="00704CCF" w:rsidP="00704CCF">
      <w:pPr>
        <w:spacing w:line="360" w:lineRule="auto"/>
        <w:jc w:val="both"/>
        <w:rPr>
          <w:rFonts w:ascii="Arial" w:hAnsi="Arial" w:cs="Arial"/>
        </w:rPr>
      </w:pPr>
      <w:r w:rsidRPr="004C131D">
        <w:rPr>
          <w:rFonts w:ascii="Arial" w:hAnsi="Arial" w:cs="Arial"/>
        </w:rPr>
        <w:t>City: __________________ State: ____________________ Zip Code: ______________</w:t>
      </w:r>
    </w:p>
    <w:p w14:paraId="1E51295A" w14:textId="77777777" w:rsidR="00704CCF" w:rsidRPr="004C131D" w:rsidRDefault="00704CCF" w:rsidP="00704CCF">
      <w:pPr>
        <w:spacing w:line="360" w:lineRule="auto"/>
        <w:jc w:val="both"/>
        <w:rPr>
          <w:rFonts w:ascii="Arial" w:hAnsi="Arial" w:cs="Arial"/>
          <w:u w:val="single"/>
        </w:rPr>
      </w:pPr>
      <w:r w:rsidRPr="004C131D">
        <w:rPr>
          <w:rFonts w:ascii="Arial" w:hAnsi="Arial" w:cs="Arial"/>
        </w:rPr>
        <w:t xml:space="preserve">Primary </w:t>
      </w:r>
      <w:r w:rsidR="00D05E7E" w:rsidRPr="004C131D">
        <w:rPr>
          <w:rFonts w:ascii="Arial" w:hAnsi="Arial" w:cs="Arial"/>
        </w:rPr>
        <w:t xml:space="preserve">Phone: </w:t>
      </w:r>
      <w:r w:rsidR="00D05E7E" w:rsidRPr="004C131D">
        <w:rPr>
          <w:rFonts w:ascii="Arial" w:hAnsi="Arial" w:cs="Arial"/>
          <w:u w:val="single"/>
        </w:rPr>
        <w:tab/>
      </w:r>
      <w:r w:rsidR="00D05E7E" w:rsidRPr="004C131D">
        <w:rPr>
          <w:rFonts w:ascii="Arial" w:hAnsi="Arial" w:cs="Arial"/>
          <w:u w:val="single"/>
        </w:rPr>
        <w:tab/>
      </w:r>
      <w:r w:rsidR="00D05E7E" w:rsidRPr="004C131D">
        <w:rPr>
          <w:rFonts w:ascii="Arial" w:hAnsi="Arial" w:cs="Arial"/>
          <w:u w:val="single"/>
        </w:rPr>
        <w:tab/>
      </w:r>
      <w:r w:rsidR="00D05E7E" w:rsidRPr="004C131D">
        <w:rPr>
          <w:rFonts w:ascii="Arial" w:hAnsi="Arial" w:cs="Arial"/>
          <w:u w:val="single"/>
        </w:rPr>
        <w:tab/>
      </w:r>
      <w:r w:rsidR="00D05E7E" w:rsidRPr="004C131D">
        <w:rPr>
          <w:rFonts w:ascii="Arial" w:hAnsi="Arial" w:cs="Arial"/>
          <w:u w:val="single"/>
        </w:rPr>
        <w:tab/>
      </w:r>
      <w:r w:rsidR="00347299" w:rsidRPr="004C131D">
        <w:rPr>
          <w:rFonts w:ascii="Arial" w:hAnsi="Arial" w:cs="Arial"/>
          <w:u w:val="single"/>
        </w:rPr>
        <w:t xml:space="preserve"> Alternate </w:t>
      </w:r>
      <w:r w:rsidR="00CE6B8A" w:rsidRPr="004C131D">
        <w:rPr>
          <w:rFonts w:ascii="Arial" w:hAnsi="Arial" w:cs="Arial"/>
          <w:u w:val="single"/>
        </w:rPr>
        <w:t>P</w:t>
      </w:r>
      <w:r w:rsidRPr="004C131D">
        <w:rPr>
          <w:rFonts w:ascii="Arial" w:hAnsi="Arial" w:cs="Arial"/>
          <w:u w:val="single"/>
        </w:rPr>
        <w:t>hone: _________________</w:t>
      </w:r>
    </w:p>
    <w:p w14:paraId="2AAC1FF6" w14:textId="77777777" w:rsidR="00D05E7E" w:rsidRPr="004C131D" w:rsidRDefault="00704CCF" w:rsidP="00704CCF">
      <w:pPr>
        <w:spacing w:line="360" w:lineRule="auto"/>
        <w:jc w:val="both"/>
        <w:rPr>
          <w:rFonts w:ascii="Arial" w:hAnsi="Arial" w:cs="Arial"/>
        </w:rPr>
      </w:pPr>
      <w:r w:rsidRPr="004C131D">
        <w:rPr>
          <w:rFonts w:ascii="Arial" w:hAnsi="Arial" w:cs="Arial"/>
        </w:rPr>
        <w:t>Email Address:</w:t>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rPr>
        <w:t xml:space="preserve"> </w:t>
      </w:r>
      <w:r w:rsidR="00D05E7E" w:rsidRPr="004C131D">
        <w:rPr>
          <w:rFonts w:ascii="Arial" w:hAnsi="Arial" w:cs="Arial"/>
        </w:rPr>
        <w:t xml:space="preserve">Attorney Registration #: </w:t>
      </w:r>
      <w:r w:rsidR="00D05E7E" w:rsidRPr="004C131D">
        <w:rPr>
          <w:rFonts w:ascii="Arial" w:hAnsi="Arial" w:cs="Arial"/>
          <w:u w:val="single"/>
        </w:rPr>
        <w:tab/>
      </w:r>
      <w:r w:rsidR="00D05E7E" w:rsidRPr="004C131D">
        <w:rPr>
          <w:rFonts w:ascii="Arial" w:hAnsi="Arial" w:cs="Arial"/>
          <w:u w:val="single"/>
        </w:rPr>
        <w:tab/>
      </w:r>
      <w:r w:rsidR="00D05E7E" w:rsidRPr="004C131D">
        <w:rPr>
          <w:rFonts w:ascii="Arial" w:hAnsi="Arial" w:cs="Arial"/>
          <w:u w:val="single"/>
        </w:rPr>
        <w:tab/>
      </w:r>
    </w:p>
    <w:p w14:paraId="2852F809" w14:textId="77777777" w:rsidR="00D05E7E" w:rsidRPr="004C131D" w:rsidRDefault="00D05E7E" w:rsidP="00D05E7E">
      <w:pPr>
        <w:jc w:val="both"/>
        <w:rPr>
          <w:rFonts w:ascii="Arial" w:hAnsi="Arial" w:cs="Arial"/>
        </w:rPr>
      </w:pPr>
    </w:p>
    <w:p w14:paraId="120238AE" w14:textId="77777777" w:rsidR="00704CCF" w:rsidRPr="004C131D" w:rsidRDefault="00D05E7E" w:rsidP="00704CCF">
      <w:pPr>
        <w:numPr>
          <w:ilvl w:val="0"/>
          <w:numId w:val="1"/>
        </w:numPr>
        <w:jc w:val="both"/>
        <w:rPr>
          <w:rFonts w:ascii="Arial" w:hAnsi="Arial" w:cs="Arial"/>
        </w:rPr>
      </w:pPr>
      <w:r w:rsidRPr="004C131D">
        <w:rPr>
          <w:rFonts w:ascii="Arial" w:hAnsi="Arial" w:cs="Arial"/>
        </w:rPr>
        <w:t xml:space="preserve">This </w:t>
      </w:r>
      <w:r w:rsidR="00D17006" w:rsidRPr="004C131D">
        <w:rPr>
          <w:rFonts w:ascii="Arial" w:hAnsi="Arial" w:cs="Arial"/>
        </w:rPr>
        <w:t>o</w:t>
      </w:r>
      <w:r w:rsidRPr="004C131D">
        <w:rPr>
          <w:rFonts w:ascii="Arial" w:hAnsi="Arial" w:cs="Arial"/>
        </w:rPr>
        <w:t xml:space="preserve">rder is entered pursuant to </w:t>
      </w:r>
      <w:r w:rsidR="00D17006" w:rsidRPr="004C131D">
        <w:rPr>
          <w:rFonts w:ascii="Arial" w:hAnsi="Arial" w:cs="Arial"/>
        </w:rPr>
        <w:t>s</w:t>
      </w:r>
      <w:r w:rsidRPr="004C131D">
        <w:rPr>
          <w:rFonts w:ascii="Arial" w:hAnsi="Arial" w:cs="Arial"/>
        </w:rPr>
        <w:t>ection:</w:t>
      </w:r>
    </w:p>
    <w:p w14:paraId="7A4522A8" w14:textId="77777777" w:rsidR="00704CCF" w:rsidRPr="004C131D" w:rsidRDefault="00704CCF" w:rsidP="00704CCF">
      <w:pPr>
        <w:jc w:val="both"/>
        <w:rPr>
          <w:rFonts w:ascii="Arial" w:hAnsi="Arial" w:cs="Arial"/>
        </w:rPr>
      </w:pPr>
    </w:p>
    <w:p w14:paraId="494F70C1" w14:textId="77777777" w:rsidR="00D05E7E" w:rsidRPr="004C131D" w:rsidRDefault="00D05E7E" w:rsidP="00D05E7E">
      <w:pPr>
        <w:ind w:left="450"/>
        <w:jc w:val="both"/>
        <w:rPr>
          <w:rFonts w:ascii="Arial" w:hAnsi="Arial" w:cs="Arial"/>
        </w:rPr>
      </w:pPr>
      <w:r w:rsidRPr="005D2EBF">
        <w:rPr>
          <w:rFonts w:ascii="Wingdings" w:hAnsi="Wingdings" w:cs="Arial"/>
          <w:sz w:val="28"/>
          <w:szCs w:val="28"/>
        </w:rPr>
        <w:t></w:t>
      </w:r>
      <w:r w:rsidRPr="004C131D">
        <w:rPr>
          <w:rFonts w:ascii="Arial" w:hAnsi="Arial" w:cs="Arial"/>
        </w:rPr>
        <w:t xml:space="preserve">15-10-403(5) in a trust, estate, or judicially supervised settlement matter - appointment of a </w:t>
      </w:r>
      <w:r w:rsidR="00CE6B8A" w:rsidRPr="004C131D">
        <w:rPr>
          <w:rFonts w:ascii="Arial" w:hAnsi="Arial" w:cs="Arial"/>
        </w:rPr>
        <w:t>g</w:t>
      </w:r>
      <w:r w:rsidRPr="004C131D">
        <w:rPr>
          <w:rFonts w:ascii="Arial" w:hAnsi="Arial" w:cs="Arial"/>
        </w:rPr>
        <w:t xml:space="preserve">uardian ad </w:t>
      </w:r>
      <w:r w:rsidR="00CE6B8A" w:rsidRPr="004C131D">
        <w:rPr>
          <w:rFonts w:ascii="Arial" w:hAnsi="Arial" w:cs="Arial"/>
        </w:rPr>
        <w:t>l</w:t>
      </w:r>
      <w:r w:rsidRPr="004C131D">
        <w:rPr>
          <w:rFonts w:ascii="Arial" w:hAnsi="Arial" w:cs="Arial"/>
        </w:rPr>
        <w:t xml:space="preserve">item to represent the interests of a minor, an incapacitated, protected, unborn, or unascertained person, or a person whose identity or address is unknown.  The reason for the appointment </w:t>
      </w:r>
      <w:r w:rsidR="00EC201E" w:rsidRPr="004C131D">
        <w:rPr>
          <w:rFonts w:ascii="Arial" w:hAnsi="Arial" w:cs="Arial"/>
        </w:rPr>
        <w:t>is</w:t>
      </w:r>
      <w:r w:rsidRPr="004C131D">
        <w:rPr>
          <w:rFonts w:ascii="Arial" w:hAnsi="Arial" w:cs="Arial"/>
        </w:rPr>
        <w:t xml:space="preserve"> as follows: </w:t>
      </w:r>
    </w:p>
    <w:p w14:paraId="07A58158" w14:textId="77777777" w:rsidR="00D05E7E" w:rsidRPr="004C131D" w:rsidRDefault="00D05E7E" w:rsidP="00D05E7E">
      <w:pPr>
        <w:spacing w:line="360" w:lineRule="auto"/>
        <w:ind w:left="450"/>
        <w:jc w:val="both"/>
        <w:rPr>
          <w:rFonts w:ascii="Arial" w:hAnsi="Arial" w:cs="Arial"/>
        </w:rPr>
      </w:pPr>
    </w:p>
    <w:p w14:paraId="735FCFA7" w14:textId="77777777" w:rsidR="00D05E7E" w:rsidRPr="004C131D" w:rsidRDefault="00D05E7E" w:rsidP="00D05E7E">
      <w:pPr>
        <w:spacing w:line="360" w:lineRule="auto"/>
        <w:ind w:left="450"/>
        <w:jc w:val="both"/>
        <w:rPr>
          <w:rFonts w:ascii="Arial" w:hAnsi="Arial" w:cs="Arial"/>
        </w:rPr>
      </w:pP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00FB34E3" w:rsidRPr="004C131D">
        <w:rPr>
          <w:rFonts w:ascii="Arial" w:hAnsi="Arial" w:cs="Arial"/>
          <w:u w:val="single"/>
        </w:rPr>
        <w:t xml:space="preserve">                                                          </w:t>
      </w:r>
    </w:p>
    <w:p w14:paraId="3DAE2CD5" w14:textId="77777777" w:rsidR="00D05E7E" w:rsidRPr="004C131D" w:rsidRDefault="00D05E7E" w:rsidP="00D05E7E">
      <w:pPr>
        <w:ind w:left="450"/>
        <w:jc w:val="both"/>
        <w:rPr>
          <w:rFonts w:ascii="Arial" w:hAnsi="Arial" w:cs="Arial"/>
        </w:rPr>
      </w:pPr>
      <w:r w:rsidRPr="005D2EBF">
        <w:rPr>
          <w:rFonts w:ascii="Wingdings" w:hAnsi="Wingdings" w:cs="Arial"/>
          <w:sz w:val="28"/>
          <w:szCs w:val="28"/>
        </w:rPr>
        <w:t></w:t>
      </w:r>
      <w:r w:rsidRPr="004C131D">
        <w:rPr>
          <w:rFonts w:ascii="Arial" w:hAnsi="Arial" w:cs="Arial"/>
        </w:rPr>
        <w:t xml:space="preserve">15-14-115 in a matter regarding a person under disability - appointment of a </w:t>
      </w:r>
      <w:r w:rsidR="00CE6B8A" w:rsidRPr="004C131D">
        <w:rPr>
          <w:rFonts w:ascii="Arial" w:hAnsi="Arial" w:cs="Arial"/>
        </w:rPr>
        <w:t>g</w:t>
      </w:r>
      <w:r w:rsidRPr="004C131D">
        <w:rPr>
          <w:rFonts w:ascii="Arial" w:hAnsi="Arial" w:cs="Arial"/>
        </w:rPr>
        <w:t xml:space="preserve">uardian ad </w:t>
      </w:r>
      <w:r w:rsidR="00CE6B8A" w:rsidRPr="004C131D">
        <w:rPr>
          <w:rFonts w:ascii="Arial" w:hAnsi="Arial" w:cs="Arial"/>
        </w:rPr>
        <w:t>l</w:t>
      </w:r>
      <w:r w:rsidRPr="004C131D">
        <w:rPr>
          <w:rFonts w:ascii="Arial" w:hAnsi="Arial" w:cs="Arial"/>
        </w:rPr>
        <w:t xml:space="preserve">item to represent the interests of a respondent or an incapacitated or protected person.  The reason for the appointment is as follows:  </w:t>
      </w:r>
    </w:p>
    <w:p w14:paraId="5DFAC842" w14:textId="77777777" w:rsidR="00D05E7E" w:rsidRPr="004C131D" w:rsidRDefault="00D05E7E" w:rsidP="00D05E7E">
      <w:pPr>
        <w:spacing w:line="360" w:lineRule="auto"/>
        <w:ind w:left="446"/>
        <w:jc w:val="both"/>
        <w:rPr>
          <w:rFonts w:ascii="Arial" w:hAnsi="Arial" w:cs="Arial"/>
        </w:rPr>
      </w:pPr>
    </w:p>
    <w:p w14:paraId="78E186DB" w14:textId="77777777" w:rsidR="00D05E7E" w:rsidRPr="004C131D" w:rsidRDefault="00D05E7E" w:rsidP="00D05E7E">
      <w:pPr>
        <w:spacing w:line="360" w:lineRule="auto"/>
        <w:ind w:left="446"/>
        <w:jc w:val="both"/>
        <w:rPr>
          <w:rFonts w:ascii="Arial" w:hAnsi="Arial" w:cs="Arial"/>
        </w:rPr>
      </w:pP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p>
    <w:p w14:paraId="7EFF7B90" w14:textId="77777777" w:rsidR="00D05E7E" w:rsidRPr="004C131D" w:rsidRDefault="00D05E7E" w:rsidP="00D05E7E">
      <w:pPr>
        <w:ind w:left="450"/>
        <w:jc w:val="both"/>
        <w:rPr>
          <w:rFonts w:ascii="Arial" w:hAnsi="Arial" w:cs="Arial"/>
        </w:rPr>
      </w:pPr>
    </w:p>
    <w:p w14:paraId="2A3434D5" w14:textId="77777777" w:rsidR="00D05E7E" w:rsidRPr="004C131D" w:rsidRDefault="00D05E7E" w:rsidP="00D05E7E">
      <w:pPr>
        <w:pStyle w:val="ListParagraph"/>
        <w:numPr>
          <w:ilvl w:val="0"/>
          <w:numId w:val="1"/>
        </w:numPr>
        <w:rPr>
          <w:rFonts w:ascii="Arial" w:hAnsi="Arial" w:cs="Arial"/>
        </w:rPr>
      </w:pPr>
      <w:r w:rsidRPr="004C131D">
        <w:rPr>
          <w:rFonts w:ascii="Arial" w:hAnsi="Arial" w:cs="Arial"/>
        </w:rPr>
        <w:lastRenderedPageBreak/>
        <w:t xml:space="preserve">The </w:t>
      </w:r>
      <w:r w:rsidR="00CE6B8A" w:rsidRPr="004C131D">
        <w:rPr>
          <w:rFonts w:ascii="Arial" w:hAnsi="Arial" w:cs="Arial"/>
        </w:rPr>
        <w:t>g</w:t>
      </w:r>
      <w:r w:rsidRPr="004C131D">
        <w:rPr>
          <w:rFonts w:ascii="Arial" w:hAnsi="Arial" w:cs="Arial"/>
        </w:rPr>
        <w:t xml:space="preserve">uardian ad </w:t>
      </w:r>
      <w:r w:rsidR="00395A03">
        <w:rPr>
          <w:rFonts w:ascii="Arial" w:hAnsi="Arial" w:cs="Arial"/>
        </w:rPr>
        <w:t>l</w:t>
      </w:r>
      <w:r w:rsidRPr="004C131D">
        <w:rPr>
          <w:rFonts w:ascii="Arial" w:hAnsi="Arial" w:cs="Arial"/>
        </w:rPr>
        <w:t>item’s</w:t>
      </w:r>
      <w:r w:rsidR="00704CCF" w:rsidRPr="004C131D">
        <w:rPr>
          <w:rFonts w:ascii="Arial" w:hAnsi="Arial" w:cs="Arial"/>
        </w:rPr>
        <w:t xml:space="preserve"> </w:t>
      </w:r>
      <w:r w:rsidRPr="004C131D">
        <w:rPr>
          <w:rFonts w:ascii="Arial" w:hAnsi="Arial" w:cs="Arial"/>
        </w:rPr>
        <w:t xml:space="preserve">duty is: </w:t>
      </w:r>
    </w:p>
    <w:p w14:paraId="2FDB8A0D" w14:textId="77777777" w:rsidR="00D05E7E" w:rsidRPr="004C131D" w:rsidRDefault="00D05E7E" w:rsidP="00D05E7E">
      <w:pPr>
        <w:pStyle w:val="ListParagraph"/>
        <w:ind w:left="450"/>
        <w:rPr>
          <w:rFonts w:ascii="Arial" w:hAnsi="Arial" w:cs="Arial"/>
        </w:rPr>
      </w:pPr>
      <w:r w:rsidRPr="005D2EBF">
        <w:rPr>
          <w:rFonts w:ascii="Wingdings" w:hAnsi="Wingdings" w:cs="Arial"/>
          <w:sz w:val="28"/>
          <w:szCs w:val="28"/>
        </w:rPr>
        <w:t></w:t>
      </w:r>
      <w:r w:rsidRPr="004C131D">
        <w:rPr>
          <w:rFonts w:ascii="Arial" w:hAnsi="Arial" w:cs="Arial"/>
        </w:rPr>
        <w:t>to investigate and prepare specific written recommendations regarding:</w:t>
      </w:r>
    </w:p>
    <w:p w14:paraId="144BD0D1" w14:textId="77777777" w:rsidR="00D05E7E" w:rsidRPr="004C131D" w:rsidRDefault="00D05E7E" w:rsidP="00D05E7E">
      <w:pPr>
        <w:ind w:left="720"/>
        <w:jc w:val="both"/>
        <w:rPr>
          <w:rFonts w:ascii="Arial" w:hAnsi="Arial" w:cs="Arial"/>
        </w:rPr>
      </w:pPr>
      <w:r w:rsidRPr="005D2EBF">
        <w:rPr>
          <w:rFonts w:ascii="Wingdings" w:hAnsi="Wingdings" w:cs="Arial"/>
          <w:sz w:val="28"/>
          <w:szCs w:val="28"/>
        </w:rPr>
        <w:t></w:t>
      </w:r>
      <w:r w:rsidRPr="004C131D">
        <w:rPr>
          <w:rFonts w:ascii="Arial" w:hAnsi="Arial" w:cs="Arial"/>
        </w:rPr>
        <w:t>the allegations of incapacity or of the need for financial protection.</w:t>
      </w:r>
    </w:p>
    <w:p w14:paraId="3B96AF54" w14:textId="77777777" w:rsidR="00D05E7E" w:rsidRPr="004C131D" w:rsidRDefault="00D05E7E" w:rsidP="00D05E7E">
      <w:pPr>
        <w:ind w:left="720"/>
        <w:jc w:val="both"/>
        <w:rPr>
          <w:rFonts w:ascii="Arial" w:hAnsi="Arial" w:cs="Arial"/>
        </w:rPr>
      </w:pPr>
      <w:r w:rsidRPr="005D2EBF">
        <w:rPr>
          <w:rFonts w:ascii="Wingdings" w:hAnsi="Wingdings" w:cs="Arial"/>
          <w:sz w:val="28"/>
          <w:szCs w:val="28"/>
        </w:rPr>
        <w:t></w:t>
      </w:r>
      <w:r w:rsidRPr="004C131D">
        <w:rPr>
          <w:rFonts w:ascii="Arial" w:hAnsi="Arial" w:cs="Arial"/>
        </w:rPr>
        <w:t xml:space="preserve">the appropriateness of limitations to the </w:t>
      </w:r>
      <w:r w:rsidR="00CE6B8A" w:rsidRPr="004C131D">
        <w:rPr>
          <w:rFonts w:ascii="Arial" w:hAnsi="Arial" w:cs="Arial"/>
        </w:rPr>
        <w:t>g</w:t>
      </w:r>
      <w:r w:rsidRPr="004C131D">
        <w:rPr>
          <w:rFonts w:ascii="Arial" w:hAnsi="Arial" w:cs="Arial"/>
        </w:rPr>
        <w:t>uardianship/</w:t>
      </w:r>
      <w:r w:rsidR="00CE6B8A" w:rsidRPr="004C131D">
        <w:rPr>
          <w:rFonts w:ascii="Arial" w:hAnsi="Arial" w:cs="Arial"/>
        </w:rPr>
        <w:t>c</w:t>
      </w:r>
      <w:r w:rsidRPr="004C131D">
        <w:rPr>
          <w:rFonts w:ascii="Arial" w:hAnsi="Arial" w:cs="Arial"/>
        </w:rPr>
        <w:t>onservatorship.</w:t>
      </w:r>
    </w:p>
    <w:p w14:paraId="1ED0F558" w14:textId="77777777" w:rsidR="00D05E7E" w:rsidRPr="004C131D" w:rsidRDefault="00D05E7E" w:rsidP="00D05E7E">
      <w:pPr>
        <w:ind w:left="720"/>
        <w:jc w:val="both"/>
        <w:rPr>
          <w:rFonts w:ascii="Arial" w:hAnsi="Arial" w:cs="Arial"/>
        </w:rPr>
      </w:pPr>
      <w:r w:rsidRPr="005D2EBF">
        <w:rPr>
          <w:rFonts w:ascii="Wingdings" w:hAnsi="Wingdings" w:cs="Arial"/>
          <w:sz w:val="28"/>
          <w:szCs w:val="28"/>
        </w:rPr>
        <w:t></w:t>
      </w:r>
      <w:r w:rsidRPr="004C131D">
        <w:rPr>
          <w:rFonts w:ascii="Arial" w:hAnsi="Arial" w:cs="Arial"/>
        </w:rPr>
        <w:t>the appropriateness/qualifications of the nominee.</w:t>
      </w:r>
    </w:p>
    <w:p w14:paraId="516103EA" w14:textId="77777777" w:rsidR="00D05E7E" w:rsidRPr="004C131D" w:rsidRDefault="00D05E7E" w:rsidP="00D05E7E">
      <w:pPr>
        <w:ind w:left="720"/>
        <w:jc w:val="both"/>
        <w:rPr>
          <w:rFonts w:ascii="Arial" w:hAnsi="Arial" w:cs="Arial"/>
        </w:rPr>
      </w:pPr>
      <w:r w:rsidRPr="005D2EBF">
        <w:rPr>
          <w:rFonts w:ascii="Wingdings" w:hAnsi="Wingdings" w:cs="Arial"/>
          <w:sz w:val="28"/>
          <w:szCs w:val="28"/>
        </w:rPr>
        <w:t></w:t>
      </w:r>
      <w:r w:rsidRPr="004C131D">
        <w:rPr>
          <w:rFonts w:ascii="Arial" w:hAnsi="Arial" w:cs="Arial"/>
        </w:rPr>
        <w:t xml:space="preserve">issues raised in the </w:t>
      </w:r>
      <w:r w:rsidR="00CE6B8A" w:rsidRPr="004C131D">
        <w:rPr>
          <w:rFonts w:ascii="Arial" w:hAnsi="Arial" w:cs="Arial"/>
        </w:rPr>
        <w:t>v</w:t>
      </w:r>
      <w:r w:rsidRPr="004C131D">
        <w:rPr>
          <w:rFonts w:ascii="Arial" w:hAnsi="Arial" w:cs="Arial"/>
        </w:rPr>
        <w:t xml:space="preserve">isitor’s </w:t>
      </w:r>
      <w:r w:rsidR="00CE6B8A" w:rsidRPr="004C131D">
        <w:rPr>
          <w:rFonts w:ascii="Arial" w:hAnsi="Arial" w:cs="Arial"/>
        </w:rPr>
        <w:t>r</w:t>
      </w:r>
      <w:r w:rsidRPr="004C131D">
        <w:rPr>
          <w:rFonts w:ascii="Arial" w:hAnsi="Arial" w:cs="Arial"/>
        </w:rPr>
        <w:t xml:space="preserve">eport.  </w:t>
      </w:r>
    </w:p>
    <w:p w14:paraId="11E004C6" w14:textId="77777777" w:rsidR="00D05E7E" w:rsidRPr="004C131D" w:rsidRDefault="00D05E7E" w:rsidP="00D05E7E">
      <w:pPr>
        <w:ind w:left="720"/>
        <w:jc w:val="both"/>
        <w:rPr>
          <w:rFonts w:ascii="Arial" w:hAnsi="Arial" w:cs="Arial"/>
        </w:rPr>
      </w:pPr>
      <w:r w:rsidRPr="005D2EBF">
        <w:rPr>
          <w:rFonts w:ascii="Wingdings" w:hAnsi="Wingdings" w:cs="Arial"/>
          <w:sz w:val="28"/>
          <w:szCs w:val="28"/>
        </w:rPr>
        <w:t></w:t>
      </w:r>
      <w:r w:rsidRPr="004C131D">
        <w:rPr>
          <w:rFonts w:ascii="Arial" w:hAnsi="Arial" w:cs="Arial"/>
        </w:rPr>
        <w:t xml:space="preserve">issues raised in the </w:t>
      </w:r>
      <w:r w:rsidR="00CE6B8A" w:rsidRPr="004C131D">
        <w:rPr>
          <w:rFonts w:ascii="Arial" w:hAnsi="Arial" w:cs="Arial"/>
        </w:rPr>
        <w:t>g</w:t>
      </w:r>
      <w:r w:rsidRPr="004C131D">
        <w:rPr>
          <w:rFonts w:ascii="Arial" w:hAnsi="Arial" w:cs="Arial"/>
        </w:rPr>
        <w:t>uardian’s/</w:t>
      </w:r>
      <w:r w:rsidR="00CE6B8A" w:rsidRPr="004C131D">
        <w:rPr>
          <w:rFonts w:ascii="Arial" w:hAnsi="Arial" w:cs="Arial"/>
        </w:rPr>
        <w:t>c</w:t>
      </w:r>
      <w:r w:rsidRPr="004C131D">
        <w:rPr>
          <w:rFonts w:ascii="Arial" w:hAnsi="Arial" w:cs="Arial"/>
        </w:rPr>
        <w:t xml:space="preserve">onservator’s </w:t>
      </w:r>
      <w:r w:rsidR="00CE6B8A" w:rsidRPr="004C131D">
        <w:rPr>
          <w:rFonts w:ascii="Arial" w:hAnsi="Arial" w:cs="Arial"/>
        </w:rPr>
        <w:t>r</w:t>
      </w:r>
      <w:r w:rsidRPr="004C131D">
        <w:rPr>
          <w:rFonts w:ascii="Arial" w:hAnsi="Arial" w:cs="Arial"/>
        </w:rPr>
        <w:t>eport.</w:t>
      </w:r>
    </w:p>
    <w:p w14:paraId="5A23CE75" w14:textId="77777777" w:rsidR="00D05E7E" w:rsidRPr="004C131D" w:rsidRDefault="00D05E7E" w:rsidP="00D05E7E">
      <w:pPr>
        <w:ind w:left="720"/>
        <w:jc w:val="both"/>
        <w:rPr>
          <w:rFonts w:ascii="Arial" w:hAnsi="Arial" w:cs="Arial"/>
        </w:rPr>
      </w:pPr>
      <w:r w:rsidRPr="005D2EBF">
        <w:rPr>
          <w:rFonts w:ascii="Wingdings" w:hAnsi="Wingdings" w:cs="Arial"/>
          <w:sz w:val="28"/>
          <w:szCs w:val="28"/>
        </w:rPr>
        <w:t></w:t>
      </w:r>
      <w:r w:rsidRPr="004C131D">
        <w:rPr>
          <w:rFonts w:ascii="Arial" w:hAnsi="Arial" w:cs="Arial"/>
        </w:rPr>
        <w:t xml:space="preserve">issues raised by </w:t>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p>
    <w:p w14:paraId="2AB456FD" w14:textId="77777777" w:rsidR="00D05E7E" w:rsidRPr="004C131D" w:rsidRDefault="00D05E7E" w:rsidP="00D05E7E">
      <w:pPr>
        <w:ind w:left="720"/>
        <w:jc w:val="both"/>
        <w:rPr>
          <w:rFonts w:ascii="Arial" w:hAnsi="Arial" w:cs="Arial"/>
        </w:rPr>
      </w:pPr>
      <w:r w:rsidRPr="005D2EBF">
        <w:rPr>
          <w:rFonts w:ascii="Wingdings" w:hAnsi="Wingdings" w:cs="Arial"/>
          <w:sz w:val="28"/>
          <w:szCs w:val="28"/>
        </w:rPr>
        <w:t></w:t>
      </w:r>
      <w:r w:rsidRPr="004C131D">
        <w:rPr>
          <w:rFonts w:ascii="Arial" w:hAnsi="Arial" w:cs="Arial"/>
        </w:rPr>
        <w:t xml:space="preserve">the appropriateness of termination of the </w:t>
      </w:r>
      <w:r w:rsidR="00CE6B8A" w:rsidRPr="004C131D">
        <w:rPr>
          <w:rFonts w:ascii="Arial" w:hAnsi="Arial" w:cs="Arial"/>
        </w:rPr>
        <w:t>g</w:t>
      </w:r>
      <w:r w:rsidRPr="004C131D">
        <w:rPr>
          <w:rFonts w:ascii="Arial" w:hAnsi="Arial" w:cs="Arial"/>
        </w:rPr>
        <w:t>uardianship/</w:t>
      </w:r>
      <w:r w:rsidR="00CE6B8A" w:rsidRPr="004C131D">
        <w:rPr>
          <w:rFonts w:ascii="Arial" w:hAnsi="Arial" w:cs="Arial"/>
        </w:rPr>
        <w:t>c</w:t>
      </w:r>
      <w:r w:rsidRPr="004C131D">
        <w:rPr>
          <w:rFonts w:ascii="Arial" w:hAnsi="Arial" w:cs="Arial"/>
        </w:rPr>
        <w:t>onservatorship.</w:t>
      </w:r>
    </w:p>
    <w:p w14:paraId="637A04BF" w14:textId="77777777" w:rsidR="00D05E7E" w:rsidRDefault="00D05E7E" w:rsidP="00D05E7E">
      <w:pPr>
        <w:ind w:left="720"/>
        <w:jc w:val="both"/>
        <w:rPr>
          <w:rFonts w:ascii="Arial" w:hAnsi="Arial" w:cs="Arial"/>
          <w:u w:val="single"/>
        </w:rPr>
      </w:pPr>
      <w:r w:rsidRPr="005D2EBF">
        <w:rPr>
          <w:rFonts w:ascii="Wingdings" w:hAnsi="Wingdings" w:cs="Arial"/>
          <w:sz w:val="28"/>
          <w:szCs w:val="28"/>
        </w:rPr>
        <w:t></w:t>
      </w:r>
      <w:r w:rsidRPr="004C131D">
        <w:rPr>
          <w:rFonts w:ascii="Arial" w:hAnsi="Arial" w:cs="Arial"/>
        </w:rPr>
        <w:t xml:space="preserve">other </w:t>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p>
    <w:p w14:paraId="5B14EF3F" w14:textId="77777777" w:rsidR="00987F34" w:rsidRPr="004C131D" w:rsidRDefault="00987F34" w:rsidP="00D05E7E">
      <w:pPr>
        <w:ind w:left="720"/>
        <w:jc w:val="both"/>
        <w:rPr>
          <w:rFonts w:ascii="Arial" w:hAnsi="Arial" w:cs="Arial"/>
        </w:rPr>
      </w:pPr>
    </w:p>
    <w:p w14:paraId="4D2B3840" w14:textId="77777777" w:rsidR="00D05E7E" w:rsidRPr="004C131D" w:rsidRDefault="00D05E7E" w:rsidP="00D05E7E">
      <w:pPr>
        <w:pStyle w:val="ListParagraph"/>
        <w:spacing w:line="360" w:lineRule="auto"/>
        <w:ind w:left="446"/>
        <w:jc w:val="both"/>
        <w:rPr>
          <w:rFonts w:ascii="Arial" w:hAnsi="Arial" w:cs="Arial"/>
          <w:u w:val="single"/>
        </w:rPr>
      </w:pPr>
      <w:r w:rsidRPr="005D2EBF">
        <w:rPr>
          <w:rFonts w:ascii="Wingdings" w:hAnsi="Wingdings" w:cs="Arial"/>
          <w:sz w:val="28"/>
          <w:szCs w:val="28"/>
        </w:rPr>
        <w:t></w:t>
      </w:r>
      <w:r w:rsidRPr="004C131D">
        <w:rPr>
          <w:rFonts w:ascii="Arial" w:hAnsi="Arial" w:cs="Arial"/>
        </w:rPr>
        <w:t xml:space="preserve">to advocate for and represent the best interests of the above named person regarding the following issues: </w:t>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p>
    <w:p w14:paraId="0E19CC77" w14:textId="77777777" w:rsidR="00D05E7E" w:rsidRDefault="00D05E7E" w:rsidP="00D05E7E">
      <w:pPr>
        <w:pStyle w:val="ListParagraph"/>
        <w:spacing w:line="360" w:lineRule="auto"/>
        <w:ind w:left="446"/>
        <w:jc w:val="both"/>
        <w:rPr>
          <w:rFonts w:ascii="Arial" w:hAnsi="Arial" w:cs="Arial"/>
          <w:u w:val="single"/>
        </w:rPr>
      </w:pPr>
      <w:r w:rsidRPr="005D2EBF">
        <w:rPr>
          <w:rFonts w:ascii="Wingdings" w:hAnsi="Wingdings" w:cs="Arial"/>
          <w:sz w:val="28"/>
          <w:szCs w:val="28"/>
        </w:rPr>
        <w:t></w:t>
      </w:r>
      <w:r w:rsidRPr="004C131D">
        <w:rPr>
          <w:rFonts w:ascii="Arial" w:hAnsi="Arial" w:cs="Arial"/>
        </w:rPr>
        <w:t xml:space="preserve">Other: </w:t>
      </w:r>
      <w:r w:rsidRPr="004C131D">
        <w:rPr>
          <w:rFonts w:ascii="Arial" w:hAnsi="Arial" w:cs="Arial"/>
          <w:u w:val="single"/>
        </w:rPr>
        <w:t xml:space="preserve"> </w:t>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p>
    <w:p w14:paraId="0EC5A336" w14:textId="77777777" w:rsidR="00D05E7E" w:rsidRDefault="00D05E7E" w:rsidP="00D05E7E">
      <w:pPr>
        <w:numPr>
          <w:ilvl w:val="0"/>
          <w:numId w:val="1"/>
        </w:numPr>
        <w:jc w:val="both"/>
        <w:rPr>
          <w:rFonts w:ascii="Arial" w:hAnsi="Arial" w:cs="Arial"/>
        </w:rPr>
      </w:pPr>
      <w:r w:rsidRPr="004C131D">
        <w:rPr>
          <w:rFonts w:ascii="Arial" w:hAnsi="Arial" w:cs="Arial"/>
        </w:rPr>
        <w:t xml:space="preserve">The appointee </w:t>
      </w:r>
      <w:r w:rsidR="00CE6B8A" w:rsidRPr="004C131D">
        <w:rPr>
          <w:rFonts w:ascii="Arial" w:hAnsi="Arial" w:cs="Arial"/>
        </w:rPr>
        <w:t xml:space="preserve">must </w:t>
      </w:r>
      <w:r w:rsidRPr="004C131D">
        <w:rPr>
          <w:rFonts w:ascii="Arial" w:hAnsi="Arial" w:cs="Arial"/>
        </w:rPr>
        <w:t xml:space="preserve">have access to all relevant information regarding the </w:t>
      </w:r>
      <w:r w:rsidR="00D17006" w:rsidRPr="004C131D">
        <w:rPr>
          <w:rFonts w:ascii="Arial" w:hAnsi="Arial" w:cs="Arial"/>
        </w:rPr>
        <w:t>r</w:t>
      </w:r>
      <w:r w:rsidRPr="004C131D">
        <w:rPr>
          <w:rFonts w:ascii="Arial" w:hAnsi="Arial" w:cs="Arial"/>
        </w:rPr>
        <w:t xml:space="preserve">espondent in compliance with the Health Insurance Portability and Accountability Act of 1996 (HIPAA) and other privacy laws, without further order, authorization or release.  Relevant information includes, but is not limited to the following records, reports, and evaluations: medical, psychiatric, psychological, drug, alcohol, law enforcement, social services, school, financial, and estate planning.  This </w:t>
      </w:r>
      <w:r w:rsidR="00D17006" w:rsidRPr="004C131D">
        <w:rPr>
          <w:rFonts w:ascii="Arial" w:hAnsi="Arial" w:cs="Arial"/>
        </w:rPr>
        <w:t>o</w:t>
      </w:r>
      <w:r w:rsidRPr="004C131D">
        <w:rPr>
          <w:rFonts w:ascii="Arial" w:hAnsi="Arial" w:cs="Arial"/>
        </w:rPr>
        <w:t xml:space="preserve">rder provides the authority to release such information to the appointee regardless of the original source of information.  The appointee </w:t>
      </w:r>
      <w:r w:rsidR="00F57E64" w:rsidRPr="004C131D">
        <w:rPr>
          <w:rFonts w:ascii="Arial" w:hAnsi="Arial" w:cs="Arial"/>
        </w:rPr>
        <w:t>must not</w:t>
      </w:r>
      <w:r w:rsidRPr="004C131D">
        <w:rPr>
          <w:rFonts w:ascii="Arial" w:hAnsi="Arial" w:cs="Arial"/>
        </w:rPr>
        <w:t xml:space="preserve"> disclose this information inappropriately.</w:t>
      </w:r>
    </w:p>
    <w:p w14:paraId="4F130803" w14:textId="77777777" w:rsidR="00987F34" w:rsidRPr="004C131D" w:rsidRDefault="00987F34" w:rsidP="005D2EBF">
      <w:pPr>
        <w:jc w:val="both"/>
        <w:rPr>
          <w:rFonts w:ascii="Arial" w:hAnsi="Arial" w:cs="Arial"/>
        </w:rPr>
      </w:pPr>
    </w:p>
    <w:p w14:paraId="28273A2D" w14:textId="77777777" w:rsidR="00D05E7E" w:rsidRPr="004C131D" w:rsidRDefault="00D05E7E" w:rsidP="00D05E7E">
      <w:pPr>
        <w:numPr>
          <w:ilvl w:val="0"/>
          <w:numId w:val="1"/>
        </w:numPr>
        <w:jc w:val="both"/>
        <w:rPr>
          <w:rFonts w:ascii="Arial" w:hAnsi="Arial" w:cs="Arial"/>
        </w:rPr>
      </w:pPr>
      <w:r w:rsidRPr="004C131D">
        <w:rPr>
          <w:rFonts w:ascii="Arial" w:hAnsi="Arial" w:cs="Arial"/>
        </w:rPr>
        <w:t xml:space="preserve">The </w:t>
      </w:r>
      <w:r w:rsidR="00CE6B8A" w:rsidRPr="004C131D">
        <w:rPr>
          <w:rFonts w:ascii="Arial" w:hAnsi="Arial" w:cs="Arial"/>
        </w:rPr>
        <w:t>g</w:t>
      </w:r>
      <w:r w:rsidRPr="004C131D">
        <w:rPr>
          <w:rFonts w:ascii="Arial" w:hAnsi="Arial" w:cs="Arial"/>
        </w:rPr>
        <w:t xml:space="preserve">uardian ad </w:t>
      </w:r>
      <w:r w:rsidR="00CE6B8A" w:rsidRPr="004C131D">
        <w:rPr>
          <w:rFonts w:ascii="Arial" w:hAnsi="Arial" w:cs="Arial"/>
        </w:rPr>
        <w:t>l</w:t>
      </w:r>
      <w:r w:rsidRPr="004C131D">
        <w:rPr>
          <w:rFonts w:ascii="Arial" w:hAnsi="Arial" w:cs="Arial"/>
        </w:rPr>
        <w:t xml:space="preserve">item </w:t>
      </w:r>
      <w:r w:rsidR="00CE6B8A" w:rsidRPr="004C131D">
        <w:rPr>
          <w:rFonts w:ascii="Arial" w:hAnsi="Arial" w:cs="Arial"/>
        </w:rPr>
        <w:t>must</w:t>
      </w:r>
      <w:r w:rsidRPr="004C131D">
        <w:rPr>
          <w:rFonts w:ascii="Arial" w:hAnsi="Arial" w:cs="Arial"/>
        </w:rPr>
        <w:t xml:space="preserve"> prepare a written report, including recommendations.  </w:t>
      </w:r>
    </w:p>
    <w:p w14:paraId="03EF9715" w14:textId="77777777" w:rsidR="00D05E7E" w:rsidRPr="004C131D" w:rsidRDefault="00D05E7E" w:rsidP="00D05E7E">
      <w:pPr>
        <w:ind w:left="360"/>
        <w:jc w:val="both"/>
        <w:rPr>
          <w:rFonts w:ascii="Arial" w:hAnsi="Arial" w:cs="Arial"/>
        </w:rPr>
      </w:pPr>
      <w:r w:rsidRPr="005D2EBF">
        <w:rPr>
          <w:rFonts w:ascii="Wingdings" w:hAnsi="Wingdings" w:cs="Arial"/>
          <w:sz w:val="28"/>
          <w:szCs w:val="28"/>
        </w:rPr>
        <w:t></w:t>
      </w:r>
      <w:r w:rsidRPr="004C131D">
        <w:rPr>
          <w:rFonts w:ascii="Arial" w:hAnsi="Arial" w:cs="Arial"/>
        </w:rPr>
        <w:t xml:space="preserve">The report </w:t>
      </w:r>
      <w:r w:rsidR="00CE6B8A" w:rsidRPr="004C131D">
        <w:rPr>
          <w:rFonts w:ascii="Arial" w:hAnsi="Arial" w:cs="Arial"/>
        </w:rPr>
        <w:t>must</w:t>
      </w:r>
      <w:r w:rsidRPr="004C131D">
        <w:rPr>
          <w:rFonts w:ascii="Arial" w:hAnsi="Arial" w:cs="Arial"/>
        </w:rPr>
        <w:t xml:space="preserve"> be filed and served upon interested persons at least 10 calendar days before the hearing for which the report was </w:t>
      </w:r>
      <w:r w:rsidR="00F57E64" w:rsidRPr="004C131D">
        <w:rPr>
          <w:rFonts w:ascii="Arial" w:hAnsi="Arial" w:cs="Arial"/>
        </w:rPr>
        <w:t>prepared If</w:t>
      </w:r>
      <w:r w:rsidRPr="004C131D">
        <w:rPr>
          <w:rFonts w:ascii="Arial" w:hAnsi="Arial" w:cs="Arial"/>
        </w:rPr>
        <w:t xml:space="preserve"> no hearing is currently set, the report must be filed within 30 calendar days from the date of appointment.</w:t>
      </w:r>
    </w:p>
    <w:p w14:paraId="1983C617" w14:textId="77777777" w:rsidR="00D05E7E" w:rsidRPr="004C131D" w:rsidRDefault="00D05E7E" w:rsidP="00D05E7E">
      <w:pPr>
        <w:ind w:left="360"/>
        <w:jc w:val="both"/>
        <w:rPr>
          <w:rFonts w:ascii="Arial" w:hAnsi="Arial" w:cs="Arial"/>
        </w:rPr>
      </w:pPr>
      <w:r w:rsidRPr="005D2EBF">
        <w:rPr>
          <w:rFonts w:ascii="Wingdings" w:hAnsi="Wingdings" w:cs="Arial"/>
          <w:sz w:val="28"/>
          <w:szCs w:val="28"/>
        </w:rPr>
        <w:t></w:t>
      </w:r>
      <w:r w:rsidRPr="004C131D">
        <w:rPr>
          <w:rFonts w:ascii="Arial" w:hAnsi="Arial" w:cs="Arial"/>
        </w:rPr>
        <w:t xml:space="preserve">The report </w:t>
      </w:r>
      <w:r w:rsidR="00CE6B8A" w:rsidRPr="004C131D">
        <w:rPr>
          <w:rFonts w:ascii="Arial" w:hAnsi="Arial" w:cs="Arial"/>
        </w:rPr>
        <w:t>must</w:t>
      </w:r>
      <w:r w:rsidRPr="004C131D">
        <w:rPr>
          <w:rFonts w:ascii="Arial" w:hAnsi="Arial" w:cs="Arial"/>
        </w:rPr>
        <w:t xml:space="preserve"> be filed and served upon interested persons by </w:t>
      </w:r>
      <w:r w:rsidRPr="004C131D">
        <w:rPr>
          <w:rFonts w:ascii="Arial" w:hAnsi="Arial" w:cs="Arial"/>
          <w:u w:val="single"/>
        </w:rPr>
        <w:t xml:space="preserve"> </w:t>
      </w:r>
      <w:r w:rsidRPr="004C131D">
        <w:rPr>
          <w:rFonts w:ascii="Arial" w:hAnsi="Arial" w:cs="Arial"/>
          <w:u w:val="single"/>
        </w:rPr>
        <w:tab/>
      </w:r>
      <w:r w:rsidRPr="004C131D">
        <w:rPr>
          <w:rFonts w:ascii="Arial" w:hAnsi="Arial" w:cs="Arial"/>
          <w:u w:val="single"/>
        </w:rPr>
        <w:tab/>
      </w:r>
      <w:r w:rsidRPr="004C131D">
        <w:rPr>
          <w:rFonts w:ascii="Arial" w:hAnsi="Arial" w:cs="Arial"/>
        </w:rPr>
        <w:t>(date).</w:t>
      </w:r>
    </w:p>
    <w:p w14:paraId="6F532271" w14:textId="77777777" w:rsidR="0068581A" w:rsidRPr="004C131D" w:rsidRDefault="0068581A" w:rsidP="00D05E7E">
      <w:pPr>
        <w:jc w:val="both"/>
        <w:rPr>
          <w:rFonts w:ascii="Arial" w:hAnsi="Arial" w:cs="Arial"/>
        </w:rPr>
      </w:pPr>
    </w:p>
    <w:p w14:paraId="635D2AD5" w14:textId="77777777" w:rsidR="00D05E7E" w:rsidRPr="004C131D" w:rsidRDefault="00D05E7E" w:rsidP="00D05E7E">
      <w:pPr>
        <w:numPr>
          <w:ilvl w:val="0"/>
          <w:numId w:val="1"/>
        </w:numPr>
        <w:jc w:val="both"/>
        <w:rPr>
          <w:rFonts w:ascii="Arial" w:hAnsi="Arial" w:cs="Arial"/>
        </w:rPr>
      </w:pPr>
      <w:r w:rsidRPr="005D2EBF">
        <w:rPr>
          <w:rFonts w:ascii="Wingdings" w:hAnsi="Wingdings" w:cs="Arial"/>
          <w:sz w:val="28"/>
          <w:szCs w:val="28"/>
        </w:rPr>
        <w:t></w:t>
      </w:r>
      <w:r w:rsidRPr="004C131D">
        <w:rPr>
          <w:rFonts w:ascii="Arial" w:hAnsi="Arial" w:cs="Arial"/>
        </w:rPr>
        <w:t xml:space="preserve">Unless otherwise ordered by the </w:t>
      </w:r>
      <w:r w:rsidR="00D17006" w:rsidRPr="004C131D">
        <w:rPr>
          <w:rFonts w:ascii="Arial" w:hAnsi="Arial" w:cs="Arial"/>
        </w:rPr>
        <w:t>c</w:t>
      </w:r>
      <w:r w:rsidRPr="004C131D">
        <w:rPr>
          <w:rFonts w:ascii="Arial" w:hAnsi="Arial" w:cs="Arial"/>
        </w:rPr>
        <w:t xml:space="preserve">ourt, the </w:t>
      </w:r>
      <w:r w:rsidR="00CE6B8A" w:rsidRPr="004C131D">
        <w:rPr>
          <w:rFonts w:ascii="Arial" w:hAnsi="Arial" w:cs="Arial"/>
        </w:rPr>
        <w:t>g</w:t>
      </w:r>
      <w:r w:rsidRPr="004C131D">
        <w:rPr>
          <w:rFonts w:ascii="Arial" w:hAnsi="Arial" w:cs="Arial"/>
        </w:rPr>
        <w:t xml:space="preserve">uardian ad </w:t>
      </w:r>
      <w:r w:rsidR="00CE6B8A" w:rsidRPr="004C131D">
        <w:rPr>
          <w:rFonts w:ascii="Arial" w:hAnsi="Arial" w:cs="Arial"/>
        </w:rPr>
        <w:t>l</w:t>
      </w:r>
      <w:r w:rsidRPr="004C131D">
        <w:rPr>
          <w:rFonts w:ascii="Arial" w:hAnsi="Arial" w:cs="Arial"/>
        </w:rPr>
        <w:t>item appointment is automatically terminated 30 days after the hearing at which the report is considered.  If the hearing is waived, appointment is terminated 30 days after the report is filed.</w:t>
      </w:r>
    </w:p>
    <w:p w14:paraId="084108DF" w14:textId="77777777" w:rsidR="00D05E7E" w:rsidRPr="004C131D" w:rsidRDefault="00D05E7E" w:rsidP="00D05E7E">
      <w:pPr>
        <w:ind w:left="360"/>
        <w:jc w:val="both"/>
        <w:rPr>
          <w:rFonts w:ascii="Arial" w:hAnsi="Arial" w:cs="Arial"/>
        </w:rPr>
      </w:pPr>
      <w:r w:rsidRPr="005D2EBF">
        <w:rPr>
          <w:rFonts w:ascii="Wingdings" w:hAnsi="Wingdings" w:cs="Arial"/>
          <w:sz w:val="28"/>
          <w:szCs w:val="28"/>
        </w:rPr>
        <w:t></w:t>
      </w:r>
      <w:r w:rsidRPr="004C131D">
        <w:rPr>
          <w:rFonts w:ascii="Arial" w:hAnsi="Arial" w:cs="Arial"/>
        </w:rPr>
        <w:t xml:space="preserve">Other (explain) </w:t>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r w:rsidRPr="004C131D">
        <w:rPr>
          <w:rFonts w:ascii="Arial" w:hAnsi="Arial" w:cs="Arial"/>
          <w:u w:val="single"/>
        </w:rPr>
        <w:tab/>
      </w:r>
    </w:p>
    <w:p w14:paraId="41FDFE2C" w14:textId="77777777" w:rsidR="00D05E7E" w:rsidRPr="004C131D" w:rsidRDefault="00D05E7E" w:rsidP="00D05E7E">
      <w:pPr>
        <w:jc w:val="both"/>
        <w:rPr>
          <w:rFonts w:ascii="Arial" w:hAnsi="Arial" w:cs="Arial"/>
        </w:rPr>
      </w:pPr>
    </w:p>
    <w:p w14:paraId="480CA970" w14:textId="77777777" w:rsidR="00D05E7E" w:rsidRPr="004C131D" w:rsidRDefault="00D05E7E" w:rsidP="00D05E7E">
      <w:pPr>
        <w:numPr>
          <w:ilvl w:val="0"/>
          <w:numId w:val="1"/>
        </w:numPr>
        <w:jc w:val="both"/>
        <w:rPr>
          <w:rFonts w:ascii="Arial" w:hAnsi="Arial" w:cs="Arial"/>
        </w:rPr>
      </w:pPr>
      <w:r w:rsidRPr="004C131D">
        <w:rPr>
          <w:rFonts w:ascii="Arial" w:hAnsi="Arial" w:cs="Arial"/>
        </w:rPr>
        <w:t xml:space="preserve">The appointee </w:t>
      </w:r>
      <w:r w:rsidR="00CE6B8A" w:rsidRPr="004C131D">
        <w:rPr>
          <w:rFonts w:ascii="Arial" w:hAnsi="Arial" w:cs="Arial"/>
        </w:rPr>
        <w:t xml:space="preserve">must </w:t>
      </w:r>
      <w:r w:rsidRPr="004C131D">
        <w:rPr>
          <w:rFonts w:ascii="Arial" w:hAnsi="Arial" w:cs="Arial"/>
        </w:rPr>
        <w:t>be compensated by:</w:t>
      </w:r>
    </w:p>
    <w:p w14:paraId="28CD0428" w14:textId="77777777" w:rsidR="00D05E7E" w:rsidRPr="004C131D" w:rsidRDefault="00D05E7E" w:rsidP="00D05E7E">
      <w:pPr>
        <w:ind w:left="450"/>
        <w:jc w:val="both"/>
        <w:rPr>
          <w:rFonts w:ascii="Arial" w:hAnsi="Arial" w:cs="Arial"/>
        </w:rPr>
      </w:pPr>
      <w:r w:rsidRPr="005D2EBF">
        <w:rPr>
          <w:rFonts w:ascii="Wingdings" w:hAnsi="Wingdings" w:cs="Arial"/>
          <w:sz w:val="28"/>
          <w:szCs w:val="28"/>
        </w:rPr>
        <w:t></w:t>
      </w:r>
      <w:r w:rsidRPr="004C131D">
        <w:rPr>
          <w:rFonts w:ascii="Arial" w:hAnsi="Arial" w:cs="Arial"/>
        </w:rPr>
        <w:t xml:space="preserve">The captioned estate.   </w:t>
      </w:r>
      <w:r w:rsidRPr="005D2EBF">
        <w:rPr>
          <w:rFonts w:ascii="Wingdings" w:hAnsi="Wingdings" w:cs="Arial"/>
          <w:sz w:val="28"/>
          <w:szCs w:val="28"/>
        </w:rPr>
        <w:t></w:t>
      </w:r>
      <w:r w:rsidRPr="004C131D">
        <w:rPr>
          <w:rFonts w:ascii="Arial" w:hAnsi="Arial" w:cs="Arial"/>
        </w:rPr>
        <w:t>The maximum hourly rate is set at $_____________.</w:t>
      </w:r>
    </w:p>
    <w:p w14:paraId="5C253D88" w14:textId="77777777" w:rsidR="00D05E7E" w:rsidRPr="004C131D" w:rsidRDefault="00D05E7E" w:rsidP="00D05E7E">
      <w:pPr>
        <w:ind w:left="450"/>
        <w:jc w:val="both"/>
        <w:rPr>
          <w:rFonts w:ascii="Arial" w:hAnsi="Arial" w:cs="Arial"/>
        </w:rPr>
      </w:pPr>
      <w:r w:rsidRPr="005D2EBF">
        <w:rPr>
          <w:rFonts w:ascii="Wingdings" w:hAnsi="Wingdings" w:cs="Arial"/>
          <w:sz w:val="28"/>
          <w:szCs w:val="28"/>
        </w:rPr>
        <w:t></w:t>
      </w:r>
      <w:r w:rsidRPr="004C131D">
        <w:rPr>
          <w:rFonts w:ascii="Arial" w:hAnsi="Arial" w:cs="Arial"/>
        </w:rPr>
        <w:t>The State of Colorado because all responsible parties are indigent (JDF 208 completed). (See CJD 04-05)</w:t>
      </w:r>
    </w:p>
    <w:p w14:paraId="1BB683CB" w14:textId="77777777" w:rsidR="00D05E7E" w:rsidRPr="004C131D" w:rsidRDefault="00D05E7E" w:rsidP="00D05E7E">
      <w:pPr>
        <w:ind w:left="450"/>
        <w:jc w:val="both"/>
        <w:rPr>
          <w:rFonts w:ascii="Arial" w:hAnsi="Arial" w:cs="Arial"/>
        </w:rPr>
      </w:pPr>
      <w:r w:rsidRPr="005D2EBF">
        <w:rPr>
          <w:rFonts w:ascii="Wingdings" w:hAnsi="Wingdings" w:cs="Arial"/>
          <w:sz w:val="28"/>
          <w:szCs w:val="28"/>
        </w:rPr>
        <w:t></w:t>
      </w:r>
      <w:r w:rsidRPr="004C131D">
        <w:rPr>
          <w:rFonts w:ascii="Arial" w:hAnsi="Arial" w:cs="Arial"/>
        </w:rPr>
        <w:t xml:space="preserve">Person to be determined by the </w:t>
      </w:r>
      <w:r w:rsidR="00DF48F3" w:rsidRPr="004C131D">
        <w:rPr>
          <w:rFonts w:ascii="Arial" w:hAnsi="Arial" w:cs="Arial"/>
        </w:rPr>
        <w:t>c</w:t>
      </w:r>
      <w:r w:rsidRPr="004C131D">
        <w:rPr>
          <w:rFonts w:ascii="Arial" w:hAnsi="Arial" w:cs="Arial"/>
        </w:rPr>
        <w:t>ourt at a later date.</w:t>
      </w:r>
    </w:p>
    <w:p w14:paraId="43EAC01D" w14:textId="77777777" w:rsidR="0068581A" w:rsidRPr="004C131D" w:rsidRDefault="00D05E7E" w:rsidP="005D2EBF">
      <w:pPr>
        <w:ind w:firstLine="450"/>
        <w:jc w:val="both"/>
        <w:rPr>
          <w:rFonts w:ascii="Arial" w:hAnsi="Arial" w:cs="Arial"/>
        </w:rPr>
      </w:pPr>
      <w:r w:rsidRPr="005D2EBF">
        <w:rPr>
          <w:rFonts w:ascii="Wingdings" w:hAnsi="Wingdings" w:cs="Arial"/>
          <w:sz w:val="28"/>
          <w:szCs w:val="28"/>
        </w:rPr>
        <w:t></w:t>
      </w:r>
      <w:r w:rsidRPr="004C131D">
        <w:rPr>
          <w:rFonts w:ascii="Arial" w:hAnsi="Arial" w:cs="Arial"/>
        </w:rPr>
        <w:t xml:space="preserve">Other (explain) </w:t>
      </w:r>
      <w:r w:rsidR="00704CCF" w:rsidRPr="004C131D">
        <w:rPr>
          <w:rFonts w:ascii="Arial" w:hAnsi="Arial" w:cs="Arial"/>
          <w:u w:val="single"/>
        </w:rPr>
        <w:tab/>
      </w:r>
      <w:r w:rsidR="00704CCF" w:rsidRPr="004C131D">
        <w:rPr>
          <w:rFonts w:ascii="Arial" w:hAnsi="Arial" w:cs="Arial"/>
          <w:u w:val="single"/>
        </w:rPr>
        <w:tab/>
      </w:r>
      <w:r w:rsidR="00704CCF" w:rsidRPr="004C131D">
        <w:rPr>
          <w:rFonts w:ascii="Arial" w:hAnsi="Arial" w:cs="Arial"/>
          <w:u w:val="single"/>
        </w:rPr>
        <w:tab/>
      </w:r>
      <w:r w:rsidR="00704CCF" w:rsidRPr="004C131D">
        <w:rPr>
          <w:rFonts w:ascii="Arial" w:hAnsi="Arial" w:cs="Arial"/>
          <w:u w:val="single"/>
        </w:rPr>
        <w:tab/>
      </w:r>
      <w:r w:rsidR="00704CCF" w:rsidRPr="004C131D">
        <w:rPr>
          <w:rFonts w:ascii="Arial" w:hAnsi="Arial" w:cs="Arial"/>
          <w:u w:val="single"/>
        </w:rPr>
        <w:tab/>
      </w:r>
      <w:r w:rsidR="00704CCF" w:rsidRPr="004C131D">
        <w:rPr>
          <w:rFonts w:ascii="Arial" w:hAnsi="Arial" w:cs="Arial"/>
          <w:u w:val="single"/>
        </w:rPr>
        <w:tab/>
      </w:r>
      <w:r w:rsidR="00704CCF" w:rsidRPr="004C131D">
        <w:rPr>
          <w:rFonts w:ascii="Arial" w:hAnsi="Arial" w:cs="Arial"/>
          <w:u w:val="single"/>
        </w:rPr>
        <w:tab/>
        <w:t>_____________________________</w:t>
      </w:r>
    </w:p>
    <w:p w14:paraId="1FD8E94F" w14:textId="77777777" w:rsidR="00D05E7E" w:rsidRPr="004C131D" w:rsidRDefault="00D05E7E" w:rsidP="00D05E7E">
      <w:pPr>
        <w:jc w:val="both"/>
        <w:rPr>
          <w:rFonts w:ascii="Arial" w:hAnsi="Arial" w:cs="Arial"/>
        </w:rPr>
      </w:pPr>
    </w:p>
    <w:p w14:paraId="5F7B4E32" w14:textId="77777777" w:rsidR="00D05E7E" w:rsidRPr="004C131D" w:rsidRDefault="00D05E7E" w:rsidP="00D05E7E">
      <w:pPr>
        <w:numPr>
          <w:ilvl w:val="0"/>
          <w:numId w:val="1"/>
        </w:numPr>
        <w:jc w:val="both"/>
        <w:rPr>
          <w:rFonts w:ascii="Arial" w:hAnsi="Arial" w:cs="Arial"/>
        </w:rPr>
      </w:pPr>
      <w:r w:rsidRPr="004C131D">
        <w:rPr>
          <w:rFonts w:ascii="Arial" w:hAnsi="Arial" w:cs="Arial"/>
        </w:rPr>
        <w:t>Acceptance of this appointment requires the appointee to comply with Chief Justice Directive</w:t>
      </w:r>
      <w:r w:rsidR="00050276" w:rsidRPr="004C131D">
        <w:rPr>
          <w:rFonts w:ascii="Arial" w:hAnsi="Arial" w:cs="Arial"/>
        </w:rPr>
        <w:t>s</w:t>
      </w:r>
      <w:r w:rsidRPr="004C131D">
        <w:rPr>
          <w:rFonts w:ascii="Arial" w:hAnsi="Arial" w:cs="Arial"/>
        </w:rPr>
        <w:t xml:space="preserve"> 04-05</w:t>
      </w:r>
      <w:r w:rsidR="00EC201E" w:rsidRPr="004C131D">
        <w:rPr>
          <w:rFonts w:ascii="Arial" w:hAnsi="Arial" w:cs="Arial"/>
        </w:rPr>
        <w:t xml:space="preserve"> or 04-06</w:t>
      </w:r>
      <w:r w:rsidRPr="004C131D">
        <w:rPr>
          <w:rFonts w:ascii="Arial" w:hAnsi="Arial" w:cs="Arial"/>
        </w:rPr>
        <w:t>.  Failure to comply may result in termination of the appointment and/or removal from the appointment list.</w:t>
      </w:r>
    </w:p>
    <w:p w14:paraId="1873AD7B" w14:textId="77777777" w:rsidR="00D05E7E" w:rsidRPr="004C131D" w:rsidRDefault="00D05E7E" w:rsidP="00D05E7E">
      <w:pPr>
        <w:jc w:val="both"/>
        <w:rPr>
          <w:rFonts w:ascii="Arial" w:hAnsi="Arial" w:cs="Arial"/>
        </w:rPr>
      </w:pPr>
    </w:p>
    <w:p w14:paraId="28D30EF1" w14:textId="77777777" w:rsidR="00D05E7E" w:rsidRPr="004C131D" w:rsidRDefault="00D05E7E" w:rsidP="00D05E7E">
      <w:pPr>
        <w:pStyle w:val="BodyText"/>
        <w:rPr>
          <w:sz w:val="20"/>
        </w:rPr>
      </w:pPr>
    </w:p>
    <w:p w14:paraId="43F1036D" w14:textId="77777777" w:rsidR="00D05E7E" w:rsidRPr="004C131D" w:rsidRDefault="00D05E7E" w:rsidP="00D05E7E">
      <w:pPr>
        <w:pStyle w:val="BodyText"/>
        <w:rPr>
          <w:sz w:val="20"/>
        </w:rPr>
      </w:pPr>
      <w:r w:rsidRPr="004C131D">
        <w:rPr>
          <w:b/>
          <w:sz w:val="20"/>
        </w:rPr>
        <w:t>Next appearance is on</w:t>
      </w:r>
      <w:r w:rsidRPr="004C131D">
        <w:rPr>
          <w:b/>
          <w:sz w:val="20"/>
          <w:u w:val="single"/>
        </w:rPr>
        <w:tab/>
      </w:r>
      <w:r w:rsidRPr="004C131D">
        <w:rPr>
          <w:b/>
          <w:sz w:val="20"/>
          <w:u w:val="single"/>
        </w:rPr>
        <w:tab/>
      </w:r>
      <w:r w:rsidRPr="004C131D">
        <w:rPr>
          <w:b/>
          <w:sz w:val="20"/>
          <w:u w:val="single"/>
        </w:rPr>
        <w:tab/>
      </w:r>
      <w:r w:rsidRPr="004C131D">
        <w:rPr>
          <w:b/>
          <w:sz w:val="20"/>
          <w:u w:val="single"/>
        </w:rPr>
        <w:tab/>
      </w:r>
      <w:r w:rsidRPr="004C131D">
        <w:rPr>
          <w:b/>
          <w:sz w:val="20"/>
        </w:rPr>
        <w:t xml:space="preserve">  (date), at </w:t>
      </w:r>
      <w:r w:rsidRPr="004C131D">
        <w:rPr>
          <w:b/>
          <w:sz w:val="20"/>
          <w:u w:val="single"/>
        </w:rPr>
        <w:tab/>
      </w:r>
      <w:r w:rsidRPr="004C131D">
        <w:rPr>
          <w:b/>
          <w:sz w:val="20"/>
          <w:u w:val="single"/>
        </w:rPr>
        <w:tab/>
      </w:r>
      <w:r w:rsidRPr="004C131D">
        <w:rPr>
          <w:b/>
          <w:sz w:val="20"/>
        </w:rPr>
        <w:t xml:space="preserve"> (time), in</w:t>
      </w:r>
      <w:r w:rsidRPr="004C131D">
        <w:rPr>
          <w:b/>
          <w:sz w:val="20"/>
          <w:u w:val="single"/>
        </w:rPr>
        <w:tab/>
      </w:r>
      <w:r w:rsidRPr="004C131D">
        <w:rPr>
          <w:b/>
          <w:sz w:val="20"/>
          <w:u w:val="single"/>
        </w:rPr>
        <w:tab/>
      </w:r>
      <w:r w:rsidRPr="004C131D">
        <w:rPr>
          <w:b/>
          <w:sz w:val="20"/>
        </w:rPr>
        <w:t xml:space="preserve"> (division).</w:t>
      </w:r>
    </w:p>
    <w:p w14:paraId="101D3834" w14:textId="77777777" w:rsidR="00D05E7E" w:rsidRPr="004C131D" w:rsidRDefault="00D05E7E" w:rsidP="00D05E7E">
      <w:pPr>
        <w:pStyle w:val="BodyText"/>
        <w:rPr>
          <w:sz w:val="20"/>
        </w:rPr>
      </w:pPr>
    </w:p>
    <w:p w14:paraId="4C01E0EE" w14:textId="77777777" w:rsidR="00D05E7E" w:rsidRPr="004C131D" w:rsidRDefault="00D05E7E" w:rsidP="00D05E7E">
      <w:pPr>
        <w:pStyle w:val="BodyText"/>
        <w:rPr>
          <w:sz w:val="20"/>
        </w:rPr>
      </w:pPr>
      <w:r w:rsidRPr="004C131D">
        <w:rPr>
          <w:sz w:val="20"/>
        </w:rPr>
        <w:t>Date: __________________</w:t>
      </w:r>
      <w:r w:rsidRPr="004C131D">
        <w:rPr>
          <w:sz w:val="20"/>
        </w:rPr>
        <w:tab/>
      </w:r>
      <w:r w:rsidRPr="004C131D">
        <w:rPr>
          <w:sz w:val="20"/>
        </w:rPr>
        <w:tab/>
      </w:r>
      <w:r w:rsidR="004C131D">
        <w:rPr>
          <w:sz w:val="20"/>
        </w:rPr>
        <w:tab/>
      </w:r>
      <w:r w:rsidR="004C131D">
        <w:rPr>
          <w:sz w:val="20"/>
        </w:rPr>
        <w:tab/>
      </w:r>
      <w:r w:rsidRPr="004C131D">
        <w:rPr>
          <w:sz w:val="20"/>
        </w:rPr>
        <w:t>_____________________________________</w:t>
      </w:r>
    </w:p>
    <w:p w14:paraId="7F1EF395" w14:textId="77777777" w:rsidR="00D05E7E" w:rsidRPr="004C131D" w:rsidRDefault="00D05E7E" w:rsidP="00EC201E">
      <w:pPr>
        <w:ind w:left="5040"/>
        <w:rPr>
          <w:rFonts w:ascii="Arial" w:hAnsi="Arial" w:cs="Arial"/>
        </w:rPr>
      </w:pPr>
      <w:r w:rsidRPr="005D2EBF">
        <w:rPr>
          <w:rFonts w:ascii="Wingdings" w:hAnsi="Wingdings" w:cs="Arial"/>
          <w:sz w:val="28"/>
          <w:szCs w:val="28"/>
        </w:rPr>
        <w:t></w:t>
      </w:r>
      <w:r w:rsidRPr="004C131D">
        <w:rPr>
          <w:rFonts w:ascii="Arial" w:hAnsi="Arial" w:cs="Arial"/>
        </w:rPr>
        <w:t xml:space="preserve">Judge </w:t>
      </w:r>
      <w:r w:rsidRPr="005D2EBF">
        <w:rPr>
          <w:rFonts w:ascii="Wingdings" w:hAnsi="Wingdings" w:cs="Arial"/>
          <w:sz w:val="28"/>
          <w:szCs w:val="28"/>
        </w:rPr>
        <w:t></w:t>
      </w:r>
      <w:r w:rsidRPr="004C131D">
        <w:rPr>
          <w:rFonts w:ascii="Arial" w:hAnsi="Arial" w:cs="Arial"/>
        </w:rPr>
        <w:t xml:space="preserve">Magistrate </w:t>
      </w:r>
      <w:r w:rsidRPr="005D2EBF">
        <w:rPr>
          <w:rFonts w:ascii="Wingdings" w:hAnsi="Wingdings" w:cs="Arial"/>
          <w:sz w:val="28"/>
          <w:szCs w:val="28"/>
        </w:rPr>
        <w:t></w:t>
      </w:r>
      <w:r w:rsidRPr="004C131D">
        <w:rPr>
          <w:rFonts w:ascii="Arial" w:hAnsi="Arial" w:cs="Arial"/>
        </w:rPr>
        <w:t>Registrar</w:t>
      </w:r>
    </w:p>
    <w:sectPr w:rsidR="00D05E7E" w:rsidRPr="004C131D" w:rsidSect="00073740">
      <w:footerReference w:type="default" r:id="rId11"/>
      <w:pgSz w:w="12240" w:h="15840" w:code="1"/>
      <w:pgMar w:top="1008" w:right="72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6FCDA" w14:textId="77777777" w:rsidR="00F0673B" w:rsidRDefault="00F0673B" w:rsidP="00247536">
      <w:r>
        <w:separator/>
      </w:r>
    </w:p>
  </w:endnote>
  <w:endnote w:type="continuationSeparator" w:id="0">
    <w:p w14:paraId="6F16D11A" w14:textId="77777777" w:rsidR="00F0673B" w:rsidRDefault="00F0673B" w:rsidP="00247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03627" w14:textId="77777777" w:rsidR="00247536" w:rsidRPr="00247536" w:rsidRDefault="00247536">
    <w:pPr>
      <w:pStyle w:val="Footer"/>
      <w:rPr>
        <w:rFonts w:ascii="Arial" w:hAnsi="Arial" w:cs="Arial"/>
        <w:sz w:val="16"/>
        <w:szCs w:val="16"/>
      </w:rPr>
    </w:pPr>
    <w:r w:rsidRPr="00247536">
      <w:rPr>
        <w:rFonts w:ascii="Arial" w:hAnsi="Arial" w:cs="Arial"/>
        <w:sz w:val="16"/>
        <w:szCs w:val="16"/>
      </w:rPr>
      <w:t>JDF 742</w:t>
    </w:r>
    <w:r w:rsidR="00B138D9">
      <w:rPr>
        <w:rFonts w:ascii="Arial" w:hAnsi="Arial" w:cs="Arial"/>
        <w:sz w:val="16"/>
        <w:szCs w:val="16"/>
      </w:rPr>
      <w:t>SC</w:t>
    </w:r>
    <w:r w:rsidRPr="00247536">
      <w:rPr>
        <w:rFonts w:ascii="Arial" w:hAnsi="Arial" w:cs="Arial"/>
        <w:sz w:val="16"/>
        <w:szCs w:val="16"/>
      </w:rPr>
      <w:t xml:space="preserve">   </w:t>
    </w:r>
    <w:r w:rsidR="00B138D9">
      <w:rPr>
        <w:rFonts w:ascii="Arial" w:hAnsi="Arial" w:cs="Arial"/>
        <w:sz w:val="16"/>
        <w:szCs w:val="16"/>
      </w:rPr>
      <w:t>9</w:t>
    </w:r>
    <w:r w:rsidRPr="00247536">
      <w:rPr>
        <w:rFonts w:ascii="Arial" w:hAnsi="Arial" w:cs="Arial"/>
        <w:sz w:val="16"/>
        <w:szCs w:val="16"/>
      </w:rPr>
      <w:t>/</w:t>
    </w:r>
    <w:r w:rsidR="00B138D9">
      <w:rPr>
        <w:rFonts w:ascii="Arial" w:hAnsi="Arial" w:cs="Arial"/>
        <w:sz w:val="16"/>
        <w:szCs w:val="16"/>
      </w:rPr>
      <w:t>18</w:t>
    </w:r>
    <w:r w:rsidRPr="00247536">
      <w:rPr>
        <w:rFonts w:ascii="Arial" w:hAnsi="Arial" w:cs="Arial"/>
        <w:sz w:val="16"/>
        <w:szCs w:val="16"/>
      </w:rPr>
      <w:t xml:space="preserve">  </w:t>
    </w:r>
    <w:r>
      <w:rPr>
        <w:rFonts w:ascii="Arial" w:hAnsi="Arial" w:cs="Arial"/>
        <w:sz w:val="16"/>
        <w:szCs w:val="16"/>
      </w:rPr>
      <w:t xml:space="preserve">  </w:t>
    </w:r>
    <w:r w:rsidRPr="00247536">
      <w:rPr>
        <w:rFonts w:ascii="Arial" w:hAnsi="Arial" w:cs="Arial"/>
        <w:sz w:val="16"/>
        <w:szCs w:val="16"/>
      </w:rPr>
      <w:t>ORDER APPOINTING GUARDIAN AD LITEM</w:t>
    </w:r>
    <w:r w:rsidR="000D22A9">
      <w:rPr>
        <w:rFonts w:ascii="Arial" w:hAnsi="Arial" w:cs="Arial"/>
        <w:sz w:val="16"/>
        <w:szCs w:val="16"/>
      </w:rPr>
      <w:tab/>
    </w:r>
    <w:r w:rsidR="000D22A9">
      <w:rPr>
        <w:rFonts w:ascii="Arial" w:hAnsi="Arial" w:cs="Arial"/>
        <w:sz w:val="16"/>
        <w:szCs w:val="16"/>
      </w:rPr>
      <w:tab/>
      <w:t xml:space="preserve">Page </w:t>
    </w:r>
    <w:r w:rsidR="000D22A9" w:rsidRPr="000D22A9">
      <w:rPr>
        <w:rFonts w:ascii="Arial" w:hAnsi="Arial" w:cs="Arial"/>
        <w:sz w:val="16"/>
        <w:szCs w:val="16"/>
      </w:rPr>
      <w:fldChar w:fldCharType="begin"/>
    </w:r>
    <w:r w:rsidR="000D22A9" w:rsidRPr="000D22A9">
      <w:rPr>
        <w:rFonts w:ascii="Arial" w:hAnsi="Arial" w:cs="Arial"/>
        <w:sz w:val="16"/>
        <w:szCs w:val="16"/>
      </w:rPr>
      <w:instrText xml:space="preserve"> PAGE   \* MERGEFORMAT </w:instrText>
    </w:r>
    <w:r w:rsidR="000D22A9" w:rsidRPr="000D22A9">
      <w:rPr>
        <w:rFonts w:ascii="Arial" w:hAnsi="Arial" w:cs="Arial"/>
        <w:sz w:val="16"/>
        <w:szCs w:val="16"/>
      </w:rPr>
      <w:fldChar w:fldCharType="separate"/>
    </w:r>
    <w:r w:rsidR="00867D2B">
      <w:rPr>
        <w:rFonts w:ascii="Arial" w:hAnsi="Arial" w:cs="Arial"/>
        <w:noProof/>
        <w:sz w:val="16"/>
        <w:szCs w:val="16"/>
      </w:rPr>
      <w:t>1</w:t>
    </w:r>
    <w:r w:rsidR="000D22A9" w:rsidRPr="000D22A9">
      <w:rPr>
        <w:rFonts w:ascii="Arial" w:hAnsi="Arial" w:cs="Arial"/>
        <w:sz w:val="16"/>
        <w:szCs w:val="16"/>
      </w:rPr>
      <w:fldChar w:fldCharType="end"/>
    </w:r>
    <w:r w:rsidR="00E22B38">
      <w:rPr>
        <w:rFonts w:ascii="Arial" w:hAnsi="Arial" w:cs="Arial"/>
        <w:sz w:val="16"/>
        <w:szCs w:val="16"/>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08235" w14:textId="77777777" w:rsidR="00F0673B" w:rsidRDefault="00F0673B" w:rsidP="00247536">
      <w:r>
        <w:separator/>
      </w:r>
    </w:p>
  </w:footnote>
  <w:footnote w:type="continuationSeparator" w:id="0">
    <w:p w14:paraId="2E09CD9C" w14:textId="77777777" w:rsidR="00F0673B" w:rsidRDefault="00F0673B" w:rsidP="00247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43214B"/>
    <w:multiLevelType w:val="hybridMultilevel"/>
    <w:tmpl w:val="18803F3E"/>
    <w:lvl w:ilvl="0" w:tplc="18E094CA">
      <w:start w:val="1"/>
      <w:numFmt w:val="decimal"/>
      <w:lvlText w:val="%1."/>
      <w:lvlJc w:val="left"/>
      <w:pPr>
        <w:ind w:left="360" w:hanging="360"/>
      </w:pPr>
      <w:rPr>
        <w:b/>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E7E"/>
    <w:rsid w:val="000252F7"/>
    <w:rsid w:val="00031815"/>
    <w:rsid w:val="00050276"/>
    <w:rsid w:val="00073740"/>
    <w:rsid w:val="00083018"/>
    <w:rsid w:val="000D22A9"/>
    <w:rsid w:val="000E1C2D"/>
    <w:rsid w:val="000E7EAB"/>
    <w:rsid w:val="000F694C"/>
    <w:rsid w:val="00115EC6"/>
    <w:rsid w:val="00233C9A"/>
    <w:rsid w:val="00247536"/>
    <w:rsid w:val="00275E0B"/>
    <w:rsid w:val="00276E7A"/>
    <w:rsid w:val="002C659E"/>
    <w:rsid w:val="0034534F"/>
    <w:rsid w:val="00347299"/>
    <w:rsid w:val="00395A03"/>
    <w:rsid w:val="003D2CB9"/>
    <w:rsid w:val="003F672C"/>
    <w:rsid w:val="00431BA6"/>
    <w:rsid w:val="00486A7D"/>
    <w:rsid w:val="004C131D"/>
    <w:rsid w:val="00535663"/>
    <w:rsid w:val="005735D0"/>
    <w:rsid w:val="005D2EBF"/>
    <w:rsid w:val="005F5A4B"/>
    <w:rsid w:val="00655EE7"/>
    <w:rsid w:val="00671166"/>
    <w:rsid w:val="0068581A"/>
    <w:rsid w:val="00704CCF"/>
    <w:rsid w:val="007205D7"/>
    <w:rsid w:val="007977B2"/>
    <w:rsid w:val="007C3261"/>
    <w:rsid w:val="00867D2B"/>
    <w:rsid w:val="008B33EE"/>
    <w:rsid w:val="00947E33"/>
    <w:rsid w:val="0096460C"/>
    <w:rsid w:val="00987F34"/>
    <w:rsid w:val="009A2CA9"/>
    <w:rsid w:val="009C3880"/>
    <w:rsid w:val="009C60F0"/>
    <w:rsid w:val="009D40A3"/>
    <w:rsid w:val="009E4F30"/>
    <w:rsid w:val="009E7D5E"/>
    <w:rsid w:val="00A7097E"/>
    <w:rsid w:val="00B138D9"/>
    <w:rsid w:val="00B4314D"/>
    <w:rsid w:val="00C433BB"/>
    <w:rsid w:val="00C94C81"/>
    <w:rsid w:val="00CE6B8A"/>
    <w:rsid w:val="00D05E7E"/>
    <w:rsid w:val="00D17006"/>
    <w:rsid w:val="00D22A4E"/>
    <w:rsid w:val="00DF48F3"/>
    <w:rsid w:val="00E22B38"/>
    <w:rsid w:val="00E32CDF"/>
    <w:rsid w:val="00E80008"/>
    <w:rsid w:val="00EC201E"/>
    <w:rsid w:val="00EE69B3"/>
    <w:rsid w:val="00F0673B"/>
    <w:rsid w:val="00F57E64"/>
    <w:rsid w:val="00F60ED7"/>
    <w:rsid w:val="00F760B4"/>
    <w:rsid w:val="00FB34E3"/>
    <w:rsid w:val="00FE2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FC010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5E7E"/>
    <w:rPr>
      <w:rFonts w:ascii="Times New Roman" w:eastAsia="Times New Roman" w:hAnsi="Times New Roman"/>
    </w:rPr>
  </w:style>
  <w:style w:type="paragraph" w:styleId="Heading1">
    <w:name w:val="heading 1"/>
    <w:basedOn w:val="Normal"/>
    <w:next w:val="Normal"/>
    <w:link w:val="Heading1Char"/>
    <w:qFormat/>
    <w:rsid w:val="00D05E7E"/>
    <w:pPr>
      <w:keepNext/>
      <w:tabs>
        <w:tab w:val="left" w:pos="-720"/>
      </w:tabs>
      <w:suppressAutoHyphens/>
      <w:jc w:val="center"/>
      <w:outlineLvl w:val="0"/>
    </w:pPr>
    <w:rPr>
      <w:b/>
      <w:spacing w:val="-3"/>
      <w:sz w:val="24"/>
    </w:rPr>
  </w:style>
  <w:style w:type="paragraph" w:styleId="Heading3">
    <w:name w:val="heading 3"/>
    <w:basedOn w:val="Normal"/>
    <w:next w:val="Normal"/>
    <w:link w:val="Heading3Char"/>
    <w:qFormat/>
    <w:rsid w:val="00D05E7E"/>
    <w:pPr>
      <w:keepNext/>
      <w:jc w:val="center"/>
      <w:outlineLvl w:val="2"/>
    </w:pPr>
    <w:rPr>
      <w:rFonts w:ascii="Arial" w:hAnsi="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05E7E"/>
    <w:rPr>
      <w:rFonts w:ascii="Times New Roman" w:eastAsia="Times New Roman" w:hAnsi="Times New Roman" w:cs="Times New Roman"/>
      <w:b/>
      <w:spacing w:val="-3"/>
      <w:sz w:val="24"/>
      <w:szCs w:val="20"/>
    </w:rPr>
  </w:style>
  <w:style w:type="character" w:customStyle="1" w:styleId="Heading3Char">
    <w:name w:val="Heading 3 Char"/>
    <w:link w:val="Heading3"/>
    <w:rsid w:val="00D05E7E"/>
    <w:rPr>
      <w:rFonts w:ascii="Arial" w:eastAsia="Times New Roman" w:hAnsi="Arial" w:cs="Times New Roman"/>
      <w:b/>
      <w:color w:val="000000"/>
      <w:sz w:val="18"/>
      <w:szCs w:val="20"/>
    </w:rPr>
  </w:style>
  <w:style w:type="paragraph" w:styleId="BodyText">
    <w:name w:val="Body Text"/>
    <w:basedOn w:val="Normal"/>
    <w:link w:val="BodyTextChar"/>
    <w:rsid w:val="00D05E7E"/>
    <w:pPr>
      <w:jc w:val="both"/>
    </w:pPr>
    <w:rPr>
      <w:rFonts w:ascii="Arial" w:hAnsi="Arial" w:cs="Arial"/>
      <w:sz w:val="18"/>
    </w:rPr>
  </w:style>
  <w:style w:type="character" w:customStyle="1" w:styleId="BodyTextChar">
    <w:name w:val="Body Text Char"/>
    <w:link w:val="BodyText"/>
    <w:rsid w:val="00D05E7E"/>
    <w:rPr>
      <w:rFonts w:ascii="Arial" w:eastAsia="Times New Roman" w:hAnsi="Arial" w:cs="Arial"/>
      <w:sz w:val="18"/>
      <w:szCs w:val="20"/>
    </w:rPr>
  </w:style>
  <w:style w:type="paragraph" w:styleId="ListParagraph">
    <w:name w:val="List Paragraph"/>
    <w:basedOn w:val="Normal"/>
    <w:uiPriority w:val="34"/>
    <w:qFormat/>
    <w:rsid w:val="00D05E7E"/>
    <w:pPr>
      <w:ind w:left="720"/>
    </w:pPr>
  </w:style>
  <w:style w:type="paragraph" w:styleId="Header">
    <w:name w:val="header"/>
    <w:basedOn w:val="Normal"/>
    <w:link w:val="HeaderChar"/>
    <w:uiPriority w:val="99"/>
    <w:unhideWhenUsed/>
    <w:rsid w:val="00247536"/>
    <w:pPr>
      <w:tabs>
        <w:tab w:val="center" w:pos="4680"/>
        <w:tab w:val="right" w:pos="9360"/>
      </w:tabs>
    </w:pPr>
  </w:style>
  <w:style w:type="character" w:customStyle="1" w:styleId="HeaderChar">
    <w:name w:val="Header Char"/>
    <w:link w:val="Header"/>
    <w:uiPriority w:val="99"/>
    <w:rsid w:val="00247536"/>
    <w:rPr>
      <w:rFonts w:ascii="Times New Roman" w:eastAsia="Times New Roman" w:hAnsi="Times New Roman"/>
    </w:rPr>
  </w:style>
  <w:style w:type="paragraph" w:styleId="Footer">
    <w:name w:val="footer"/>
    <w:basedOn w:val="Normal"/>
    <w:link w:val="FooterChar"/>
    <w:uiPriority w:val="99"/>
    <w:unhideWhenUsed/>
    <w:rsid w:val="00247536"/>
    <w:pPr>
      <w:tabs>
        <w:tab w:val="center" w:pos="4680"/>
        <w:tab w:val="right" w:pos="9360"/>
      </w:tabs>
    </w:pPr>
  </w:style>
  <w:style w:type="character" w:customStyle="1" w:styleId="FooterChar">
    <w:name w:val="Footer Char"/>
    <w:link w:val="Footer"/>
    <w:uiPriority w:val="99"/>
    <w:rsid w:val="00247536"/>
    <w:rPr>
      <w:rFonts w:ascii="Times New Roman" w:eastAsia="Times New Roman" w:hAnsi="Times New Roman"/>
    </w:rPr>
  </w:style>
  <w:style w:type="paragraph" w:styleId="BalloonText">
    <w:name w:val="Balloon Text"/>
    <w:basedOn w:val="Normal"/>
    <w:link w:val="BalloonTextChar"/>
    <w:uiPriority w:val="99"/>
    <w:semiHidden/>
    <w:unhideWhenUsed/>
    <w:rsid w:val="00EC201E"/>
    <w:rPr>
      <w:rFonts w:ascii="Tahoma" w:hAnsi="Tahoma" w:cs="Tahoma"/>
      <w:sz w:val="16"/>
      <w:szCs w:val="16"/>
    </w:rPr>
  </w:style>
  <w:style w:type="character" w:customStyle="1" w:styleId="BalloonTextChar">
    <w:name w:val="Balloon Text Char"/>
    <w:link w:val="BalloonText"/>
    <w:uiPriority w:val="99"/>
    <w:semiHidden/>
    <w:rsid w:val="00EC201E"/>
    <w:rPr>
      <w:rFonts w:ascii="Tahoma" w:eastAsia="Times New Roman" w:hAnsi="Tahoma" w:cs="Tahoma"/>
      <w:sz w:val="16"/>
      <w:szCs w:val="16"/>
    </w:rPr>
  </w:style>
  <w:style w:type="character" w:styleId="CommentReference">
    <w:name w:val="annotation reference"/>
    <w:uiPriority w:val="99"/>
    <w:semiHidden/>
    <w:unhideWhenUsed/>
    <w:rsid w:val="00671166"/>
    <w:rPr>
      <w:sz w:val="16"/>
      <w:szCs w:val="16"/>
    </w:rPr>
  </w:style>
  <w:style w:type="paragraph" w:styleId="CommentText">
    <w:name w:val="annotation text"/>
    <w:basedOn w:val="Normal"/>
    <w:link w:val="CommentTextChar"/>
    <w:uiPriority w:val="99"/>
    <w:semiHidden/>
    <w:unhideWhenUsed/>
    <w:rsid w:val="00671166"/>
  </w:style>
  <w:style w:type="character" w:customStyle="1" w:styleId="CommentTextChar">
    <w:name w:val="Comment Text Char"/>
    <w:link w:val="CommentText"/>
    <w:uiPriority w:val="99"/>
    <w:semiHidden/>
    <w:rsid w:val="00671166"/>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671166"/>
    <w:rPr>
      <w:b/>
      <w:bCs/>
    </w:rPr>
  </w:style>
  <w:style w:type="character" w:customStyle="1" w:styleId="CommentSubjectChar">
    <w:name w:val="Comment Subject Char"/>
    <w:link w:val="CommentSubject"/>
    <w:uiPriority w:val="99"/>
    <w:semiHidden/>
    <w:rsid w:val="00671166"/>
    <w:rPr>
      <w:rFonts w:ascii="Times New Roman" w:eastAsia="Times New Roman" w:hAnsi="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6A331-409D-4D65-82D8-C4EAF9358BC5}">
  <ds:schemaRefs>
    <ds:schemaRef ds:uri="http://schemas.microsoft.com/sharepoint/v3/contenttype/forms"/>
  </ds:schemaRefs>
</ds:datastoreItem>
</file>

<file path=customXml/itemProps2.xml><?xml version="1.0" encoding="utf-8"?>
<ds:datastoreItem xmlns:ds="http://schemas.openxmlformats.org/officeDocument/2006/customXml" ds:itemID="{9B7DA261-39BD-496B-86CB-3BAF66817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1D5FA-80D9-46FC-BA3F-CA1F54C7BC6B}">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 ds:uri="ba4669b9-0f03-446b-84f6-510f6fcf3115"/>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8697ADD7-BBDB-4C9D-B507-B95A12190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3730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2018-08-31T20:03:00Z</dcterms:created>
  <dcterms:modified xsi:type="dcterms:W3CDTF">2018-08-31T20:03:00Z</dcterms:modified>
</cp:coreProperties>
</file>