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95BDD" w14:textId="12C98677" w:rsidR="00140C63" w:rsidRPr="00433B89" w:rsidRDefault="00140C63" w:rsidP="00433B89">
      <w:pPr>
        <w:spacing w:after="0" w:line="240" w:lineRule="auto"/>
        <w:rPr>
          <w:rFonts w:ascii="Arial" w:hAnsi="Arial" w:cs="Arial"/>
          <w:sz w:val="2"/>
          <w:szCs w:val="2"/>
        </w:rPr>
      </w:pPr>
    </w:p>
    <w:tbl>
      <w:tblPr>
        <w:tblStyle w:val="TableGrid"/>
        <w:tblW w:w="9540" w:type="dxa"/>
        <w:tblInd w:w="-11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Caption w:val="Case Caption"/>
        <w:tblDescription w:val="This table includes the following sections:&#10;&#10;1. Court information.&#10;2. Parties to the case.&#10;3. Case details."/>
      </w:tblPr>
      <w:tblGrid>
        <w:gridCol w:w="1170"/>
        <w:gridCol w:w="4680"/>
        <w:gridCol w:w="3690"/>
      </w:tblGrid>
      <w:tr w:rsidR="009B33AC" w:rsidRPr="009B33AC" w14:paraId="792F9B31" w14:textId="77777777" w:rsidTr="00FF582E">
        <w:trPr>
          <w:trHeight w:val="720"/>
        </w:trPr>
        <w:tc>
          <w:tcPr>
            <w:tcW w:w="1170" w:type="dxa"/>
            <w:tcBorders>
              <w:right w:val="single" w:sz="12" w:space="0" w:color="auto"/>
            </w:tcBorders>
            <w:vAlign w:val="center"/>
          </w:tcPr>
          <w:p w14:paraId="412E5EEB" w14:textId="165E600B" w:rsidR="009B33AC" w:rsidRPr="009B33AC" w:rsidRDefault="009B33AC" w:rsidP="009B33AC">
            <w:pPr>
              <w:spacing w:after="0" w:line="240" w:lineRule="auto"/>
              <w:ind w:left="-37" w:right="-18"/>
              <w:jc w:val="center"/>
              <w:rPr>
                <w:rFonts w:ascii="Arial" w:hAnsi="Arial" w:cs="Arial"/>
                <w:b/>
                <w:bCs/>
                <w:sz w:val="20"/>
                <w:szCs w:val="20"/>
              </w:rPr>
            </w:pPr>
            <w:r w:rsidRPr="009B33AC">
              <w:rPr>
                <w:rFonts w:ascii="Arial" w:hAnsi="Arial" w:cs="Arial"/>
                <w:b/>
                <w:bCs/>
                <w:sz w:val="20"/>
                <w:szCs w:val="20"/>
              </w:rPr>
              <w:t xml:space="preserve">JDF </w:t>
            </w:r>
            <w:r>
              <w:rPr>
                <w:rFonts w:ascii="Arial" w:hAnsi="Arial" w:cs="Arial"/>
                <w:b/>
                <w:bCs/>
                <w:sz w:val="20"/>
                <w:szCs w:val="20"/>
              </w:rPr>
              <w:t>1318</w:t>
            </w:r>
          </w:p>
          <w:p w14:paraId="2AFC3590" w14:textId="77777777" w:rsidR="009B33AC" w:rsidRPr="009B33AC" w:rsidRDefault="009B33AC" w:rsidP="009B33AC">
            <w:pPr>
              <w:spacing w:after="0" w:line="240" w:lineRule="auto"/>
              <w:ind w:left="-37" w:right="-40"/>
              <w:jc w:val="center"/>
              <w:rPr>
                <w:rFonts w:ascii="Arial" w:hAnsi="Arial" w:cs="Arial"/>
                <w:sz w:val="2"/>
                <w:szCs w:val="2"/>
              </w:rPr>
            </w:pPr>
          </w:p>
        </w:tc>
        <w:tc>
          <w:tcPr>
            <w:tcW w:w="8370" w:type="dxa"/>
            <w:gridSpan w:val="2"/>
            <w:tcBorders>
              <w:left w:val="single" w:sz="12" w:space="0" w:color="auto"/>
            </w:tcBorders>
            <w:vAlign w:val="center"/>
          </w:tcPr>
          <w:p w14:paraId="289FA723" w14:textId="412DAF5B" w:rsidR="009B33AC" w:rsidRPr="009B33AC" w:rsidRDefault="009B33AC" w:rsidP="009B33AC">
            <w:pPr>
              <w:spacing w:after="0" w:line="240" w:lineRule="auto"/>
              <w:jc w:val="center"/>
              <w:rPr>
                <w:rFonts w:ascii="Arial" w:hAnsi="Arial" w:cs="Arial"/>
                <w:b/>
                <w:bCs/>
                <w:sz w:val="28"/>
                <w:szCs w:val="28"/>
              </w:rPr>
            </w:pPr>
            <w:r>
              <w:rPr>
                <w:rFonts w:ascii="Arial" w:hAnsi="Arial" w:cs="Arial"/>
                <w:b/>
                <w:bCs/>
                <w:sz w:val="28"/>
                <w:szCs w:val="28"/>
              </w:rPr>
              <w:t>Order Appointing Child and Family Investigator</w:t>
            </w:r>
          </w:p>
          <w:p w14:paraId="0FDBAAAE" w14:textId="77777777" w:rsidR="009B33AC" w:rsidRPr="009B33AC" w:rsidRDefault="009B33AC" w:rsidP="009B33AC">
            <w:pPr>
              <w:spacing w:after="0" w:line="240" w:lineRule="auto"/>
              <w:jc w:val="center"/>
              <w:rPr>
                <w:rFonts w:ascii="Arial" w:hAnsi="Arial" w:cs="Arial"/>
                <w:sz w:val="2"/>
                <w:szCs w:val="2"/>
              </w:rPr>
            </w:pPr>
          </w:p>
        </w:tc>
      </w:tr>
      <w:tr w:rsidR="009B33AC" w:rsidRPr="009B33AC" w14:paraId="2B9F7EE6" w14:textId="77777777" w:rsidTr="009B33AC">
        <w:trPr>
          <w:trHeight w:val="1008"/>
        </w:trPr>
        <w:tc>
          <w:tcPr>
            <w:tcW w:w="5850" w:type="dxa"/>
            <w:gridSpan w:val="2"/>
          </w:tcPr>
          <w:p w14:paraId="326199AB" w14:textId="62C330C9" w:rsidR="009B33AC" w:rsidRPr="009B33AC" w:rsidRDefault="009B33AC" w:rsidP="009B33AC">
            <w:pPr>
              <w:spacing w:before="120" w:after="0" w:line="300" w:lineRule="auto"/>
              <w:ind w:left="346" w:hanging="346"/>
              <w:outlineLvl w:val="0"/>
              <w:rPr>
                <w:rFonts w:ascii="Arial" w:hAnsi="Arial"/>
                <w:sz w:val="18"/>
                <w:szCs w:val="18"/>
              </w:rPr>
            </w:pPr>
            <w:r w:rsidRPr="005E5681">
              <w:rPr>
                <w:rStyle w:val="Heading1Char"/>
              </w:rPr>
              <w:t>A.</w:t>
            </w:r>
            <w:r w:rsidRPr="005E5681">
              <w:rPr>
                <w:rStyle w:val="Heading1Char"/>
              </w:rPr>
              <w:tab/>
              <w:t>Court:</w:t>
            </w:r>
            <w:r w:rsidRPr="009B33AC">
              <w:rPr>
                <w:rFonts w:ascii="Arial" w:hAnsi="Arial"/>
                <w:sz w:val="18"/>
                <w:szCs w:val="18"/>
              </w:rPr>
              <w:tab/>
            </w:r>
            <w:r w:rsidRPr="009B33AC">
              <w:rPr>
                <w:rFonts w:ascii="Arial" w:hAnsi="Arial"/>
                <w:sz w:val="18"/>
                <w:szCs w:val="18"/>
              </w:rPr>
              <w:fldChar w:fldCharType="begin">
                <w:ffData>
                  <w:name w:val=""/>
                  <w:enabled/>
                  <w:calcOnExit w:val="0"/>
                  <w:checkBox>
                    <w:sizeAuto/>
                    <w:default w:val="0"/>
                  </w:checkBox>
                </w:ffData>
              </w:fldChar>
            </w:r>
            <w:r w:rsidRPr="009B33AC">
              <w:rPr>
                <w:rFonts w:ascii="Arial" w:hAnsi="Arial"/>
                <w:sz w:val="18"/>
                <w:szCs w:val="18"/>
              </w:rPr>
              <w:instrText xml:space="preserve"> FORMCHECKBOX </w:instrText>
            </w:r>
            <w:r w:rsidR="00F1450B">
              <w:rPr>
                <w:rFonts w:ascii="Arial" w:hAnsi="Arial"/>
                <w:sz w:val="18"/>
                <w:szCs w:val="18"/>
              </w:rPr>
            </w:r>
            <w:r w:rsidR="00F1450B">
              <w:rPr>
                <w:rFonts w:ascii="Arial" w:hAnsi="Arial"/>
                <w:sz w:val="18"/>
                <w:szCs w:val="18"/>
              </w:rPr>
              <w:fldChar w:fldCharType="separate"/>
            </w:r>
            <w:r w:rsidRPr="009B33AC">
              <w:rPr>
                <w:rFonts w:ascii="Arial" w:hAnsi="Arial"/>
                <w:sz w:val="18"/>
                <w:szCs w:val="18"/>
              </w:rPr>
              <w:fldChar w:fldCharType="end"/>
            </w:r>
            <w:r w:rsidRPr="009B33AC">
              <w:rPr>
                <w:rFonts w:ascii="Arial" w:hAnsi="Arial"/>
                <w:sz w:val="18"/>
                <w:szCs w:val="18"/>
              </w:rPr>
              <w:t xml:space="preserve"> District    </w:t>
            </w:r>
            <w:r w:rsidRPr="009B33AC">
              <w:rPr>
                <w:rFonts w:ascii="Arial" w:hAnsi="Arial"/>
                <w:sz w:val="18"/>
                <w:szCs w:val="18"/>
              </w:rPr>
              <w:fldChar w:fldCharType="begin">
                <w:ffData>
                  <w:name w:val=""/>
                  <w:enabled/>
                  <w:calcOnExit w:val="0"/>
                  <w:checkBox>
                    <w:sizeAuto/>
                    <w:default w:val="0"/>
                  </w:checkBox>
                </w:ffData>
              </w:fldChar>
            </w:r>
            <w:r w:rsidRPr="009B33AC">
              <w:rPr>
                <w:rFonts w:ascii="Arial" w:hAnsi="Arial"/>
                <w:sz w:val="18"/>
                <w:szCs w:val="18"/>
              </w:rPr>
              <w:instrText xml:space="preserve"> FORMCHECKBOX </w:instrText>
            </w:r>
            <w:r w:rsidR="00F1450B">
              <w:rPr>
                <w:rFonts w:ascii="Arial" w:hAnsi="Arial"/>
                <w:sz w:val="18"/>
                <w:szCs w:val="18"/>
              </w:rPr>
            </w:r>
            <w:r w:rsidR="00F1450B">
              <w:rPr>
                <w:rFonts w:ascii="Arial" w:hAnsi="Arial"/>
                <w:sz w:val="18"/>
                <w:szCs w:val="18"/>
              </w:rPr>
              <w:fldChar w:fldCharType="separate"/>
            </w:r>
            <w:r w:rsidRPr="009B33AC">
              <w:rPr>
                <w:rFonts w:ascii="Arial" w:hAnsi="Arial"/>
                <w:sz w:val="18"/>
                <w:szCs w:val="18"/>
              </w:rPr>
              <w:fldChar w:fldCharType="end"/>
            </w:r>
            <w:r w:rsidRPr="009B33AC">
              <w:rPr>
                <w:rFonts w:ascii="Arial" w:hAnsi="Arial"/>
                <w:sz w:val="18"/>
                <w:szCs w:val="18"/>
              </w:rPr>
              <w:t xml:space="preserve"> Juvenile</w:t>
            </w:r>
          </w:p>
          <w:p w14:paraId="6550FA21" w14:textId="77777777" w:rsidR="009B33AC" w:rsidRPr="009B33AC" w:rsidRDefault="009B33AC" w:rsidP="009B33AC">
            <w:pPr>
              <w:tabs>
                <w:tab w:val="right" w:pos="5541"/>
              </w:tabs>
              <w:spacing w:before="60" w:after="0" w:line="300" w:lineRule="auto"/>
              <w:ind w:left="315"/>
              <w:rPr>
                <w:rFonts w:ascii="Arial" w:hAnsi="Arial" w:cs="Arial"/>
                <w:b/>
                <w:bCs/>
                <w:sz w:val="18"/>
                <w:szCs w:val="18"/>
                <w:u w:val="single"/>
              </w:rPr>
            </w:pPr>
            <w:r w:rsidRPr="009B33AC">
              <w:rPr>
                <w:rFonts w:ascii="Arial" w:hAnsi="Arial" w:cs="Arial"/>
                <w:sz w:val="18"/>
                <w:szCs w:val="18"/>
              </w:rPr>
              <w:t xml:space="preserve">Colorado County: </w:t>
            </w:r>
            <w:r w:rsidRPr="009B33AC">
              <w:rPr>
                <w:rFonts w:ascii="Arial" w:hAnsi="Arial" w:cs="Arial"/>
                <w:b/>
                <w:bCs/>
                <w:sz w:val="18"/>
                <w:szCs w:val="18"/>
                <w:u w:val="single"/>
              </w:rPr>
              <w:tab/>
            </w:r>
          </w:p>
          <w:p w14:paraId="6E98A8FD" w14:textId="77777777" w:rsidR="009B33AC" w:rsidRPr="009B33AC" w:rsidRDefault="009B33AC" w:rsidP="009B33AC">
            <w:pPr>
              <w:tabs>
                <w:tab w:val="right" w:pos="5541"/>
              </w:tabs>
              <w:spacing w:after="0" w:line="240" w:lineRule="auto"/>
              <w:ind w:left="317"/>
              <w:rPr>
                <w:rFonts w:ascii="Arial" w:hAnsi="Arial" w:cs="Arial"/>
                <w:b/>
                <w:bCs/>
                <w:sz w:val="18"/>
                <w:szCs w:val="18"/>
                <w:u w:val="single"/>
              </w:rPr>
            </w:pPr>
            <w:r w:rsidRPr="009B33AC">
              <w:rPr>
                <w:rFonts w:ascii="Arial" w:hAnsi="Arial" w:cs="Arial"/>
                <w:sz w:val="18"/>
                <w:szCs w:val="18"/>
              </w:rPr>
              <w:t xml:space="preserve">Mailing Address: </w:t>
            </w:r>
            <w:r w:rsidRPr="009B33AC">
              <w:rPr>
                <w:rFonts w:ascii="Arial" w:hAnsi="Arial" w:cs="Arial"/>
                <w:b/>
                <w:bCs/>
                <w:sz w:val="18"/>
                <w:szCs w:val="18"/>
                <w:u w:val="single"/>
              </w:rPr>
              <w:tab/>
            </w:r>
          </w:p>
          <w:p w14:paraId="7197EC6A" w14:textId="77777777" w:rsidR="009B33AC" w:rsidRPr="009B33AC" w:rsidRDefault="009B33AC" w:rsidP="009B33AC">
            <w:pPr>
              <w:tabs>
                <w:tab w:val="right" w:pos="5541"/>
              </w:tabs>
              <w:spacing w:after="0" w:line="240" w:lineRule="auto"/>
              <w:ind w:left="317"/>
              <w:rPr>
                <w:rFonts w:ascii="Arial" w:hAnsi="Arial" w:cs="Arial"/>
                <w:sz w:val="6"/>
                <w:szCs w:val="6"/>
              </w:rPr>
            </w:pPr>
          </w:p>
        </w:tc>
        <w:tc>
          <w:tcPr>
            <w:tcW w:w="3690" w:type="dxa"/>
            <w:vMerge w:val="restart"/>
            <w:shd w:val="clear" w:color="auto" w:fill="F2F2F2"/>
            <w:vAlign w:val="bottom"/>
          </w:tcPr>
          <w:p w14:paraId="6C559E1C" w14:textId="77777777" w:rsidR="009B33AC" w:rsidRPr="009B33AC" w:rsidRDefault="009B33AC" w:rsidP="009B33AC">
            <w:pPr>
              <w:spacing w:after="60" w:line="240" w:lineRule="auto"/>
              <w:jc w:val="center"/>
              <w:rPr>
                <w:rFonts w:ascii="Arial" w:hAnsi="Arial" w:cs="Arial"/>
                <w:i/>
                <w:iCs/>
                <w:sz w:val="20"/>
                <w:szCs w:val="20"/>
              </w:rPr>
            </w:pPr>
            <w:r w:rsidRPr="009B33AC">
              <w:rPr>
                <w:rFonts w:ascii="Arial" w:hAnsi="Arial" w:cs="Arial"/>
                <w:i/>
                <w:iCs/>
                <w:sz w:val="18"/>
                <w:szCs w:val="18"/>
              </w:rPr>
              <w:t>This box is for court use only.</w:t>
            </w:r>
          </w:p>
        </w:tc>
      </w:tr>
      <w:tr w:rsidR="009B33AC" w:rsidRPr="009B33AC" w14:paraId="0F091277" w14:textId="77777777" w:rsidTr="009B33AC">
        <w:trPr>
          <w:trHeight w:val="1152"/>
        </w:trPr>
        <w:tc>
          <w:tcPr>
            <w:tcW w:w="5850" w:type="dxa"/>
            <w:gridSpan w:val="2"/>
            <w:vMerge w:val="restart"/>
          </w:tcPr>
          <w:p w14:paraId="20D41898" w14:textId="77777777" w:rsidR="009B33AC" w:rsidRPr="009B33AC" w:rsidRDefault="009B33AC" w:rsidP="005E5681">
            <w:pPr>
              <w:pStyle w:val="Heading1"/>
              <w:spacing w:before="120"/>
              <w:ind w:left="347" w:hanging="347"/>
            </w:pPr>
            <w:r w:rsidRPr="009B33AC">
              <w:t>B.</w:t>
            </w:r>
            <w:r w:rsidRPr="009B33AC">
              <w:tab/>
              <w:t>Parties to the Case:</w:t>
            </w:r>
          </w:p>
          <w:p w14:paraId="03C04D4C" w14:textId="77777777" w:rsidR="009B33AC" w:rsidRPr="009B33AC" w:rsidRDefault="009B33AC" w:rsidP="009B33AC">
            <w:pPr>
              <w:tabs>
                <w:tab w:val="right" w:pos="5545"/>
              </w:tabs>
              <w:spacing w:before="60" w:after="0" w:line="300" w:lineRule="auto"/>
              <w:ind w:left="340"/>
              <w:rPr>
                <w:rFonts w:ascii="Arial" w:hAnsi="Arial" w:cs="Arial"/>
                <w:b/>
                <w:bCs/>
                <w:sz w:val="18"/>
                <w:szCs w:val="18"/>
                <w:u w:val="single"/>
              </w:rPr>
            </w:pPr>
            <w:r w:rsidRPr="009B33AC">
              <w:rPr>
                <w:rFonts w:ascii="Arial" w:hAnsi="Arial" w:cs="Arial"/>
                <w:sz w:val="18"/>
                <w:szCs w:val="18"/>
              </w:rPr>
              <w:t xml:space="preserve">Petitioner: </w:t>
            </w:r>
            <w:r w:rsidRPr="009B33AC">
              <w:rPr>
                <w:rFonts w:ascii="Arial" w:hAnsi="Arial" w:cs="Arial"/>
                <w:b/>
                <w:bCs/>
                <w:sz w:val="18"/>
                <w:szCs w:val="18"/>
                <w:u w:val="single"/>
              </w:rPr>
              <w:tab/>
            </w:r>
          </w:p>
          <w:p w14:paraId="03621A6E" w14:textId="77777777" w:rsidR="009B33AC" w:rsidRPr="009B33AC" w:rsidRDefault="009B33AC" w:rsidP="009B33AC">
            <w:pPr>
              <w:tabs>
                <w:tab w:val="right" w:pos="4024"/>
              </w:tabs>
              <w:spacing w:after="0" w:line="300" w:lineRule="auto"/>
              <w:ind w:left="340"/>
              <w:rPr>
                <w:rFonts w:ascii="Arial" w:hAnsi="Arial" w:cs="Arial"/>
                <w:sz w:val="16"/>
                <w:szCs w:val="16"/>
              </w:rPr>
            </w:pPr>
            <w:r w:rsidRPr="009B33AC">
              <w:rPr>
                <w:rFonts w:ascii="Arial" w:hAnsi="Arial" w:cs="Arial"/>
                <w:sz w:val="16"/>
                <w:szCs w:val="16"/>
              </w:rPr>
              <w:t>&amp;</w:t>
            </w:r>
          </w:p>
          <w:p w14:paraId="659C9BD1" w14:textId="77777777" w:rsidR="009B33AC" w:rsidRPr="009B33AC" w:rsidRDefault="009B33AC" w:rsidP="009B33AC">
            <w:pPr>
              <w:tabs>
                <w:tab w:val="right" w:pos="5545"/>
              </w:tabs>
              <w:spacing w:after="0" w:line="240" w:lineRule="auto"/>
              <w:ind w:left="340"/>
              <w:rPr>
                <w:rFonts w:ascii="Arial" w:hAnsi="Arial" w:cs="Arial"/>
                <w:sz w:val="18"/>
                <w:szCs w:val="18"/>
                <w:u w:val="single"/>
              </w:rPr>
            </w:pPr>
            <w:r w:rsidRPr="009B33AC">
              <w:rPr>
                <w:rFonts w:ascii="Arial" w:hAnsi="Arial" w:cs="Arial"/>
                <w:sz w:val="18"/>
                <w:szCs w:val="18"/>
              </w:rPr>
              <w:t xml:space="preserve">Respondent: </w:t>
            </w:r>
            <w:r w:rsidRPr="009B33AC">
              <w:rPr>
                <w:rFonts w:ascii="Arial" w:hAnsi="Arial" w:cs="Arial"/>
                <w:b/>
                <w:bCs/>
                <w:sz w:val="18"/>
                <w:szCs w:val="18"/>
                <w:u w:val="single"/>
              </w:rPr>
              <w:tab/>
            </w:r>
          </w:p>
          <w:p w14:paraId="4412810F" w14:textId="77777777" w:rsidR="009B33AC" w:rsidRPr="009B33AC" w:rsidRDefault="009B33AC" w:rsidP="009B33AC">
            <w:pPr>
              <w:tabs>
                <w:tab w:val="right" w:pos="4024"/>
              </w:tabs>
              <w:spacing w:after="0" w:line="240" w:lineRule="auto"/>
              <w:ind w:left="1420"/>
              <w:rPr>
                <w:rFonts w:ascii="Arial" w:hAnsi="Arial" w:cs="Arial"/>
                <w:i/>
                <w:iCs/>
                <w:sz w:val="13"/>
                <w:szCs w:val="13"/>
              </w:rPr>
            </w:pPr>
            <w:r w:rsidRPr="009B33AC">
              <w:rPr>
                <w:rFonts w:ascii="Arial" w:hAnsi="Arial" w:cs="Arial"/>
                <w:i/>
                <w:iCs/>
                <w:sz w:val="13"/>
                <w:szCs w:val="13"/>
              </w:rPr>
              <w:t>(or Co-petitioner)</w:t>
            </w:r>
          </w:p>
          <w:p w14:paraId="606AEA9B" w14:textId="77777777" w:rsidR="006A37A2" w:rsidRPr="009A74CB" w:rsidRDefault="006A37A2" w:rsidP="005E5681">
            <w:pPr>
              <w:spacing w:after="0" w:line="300" w:lineRule="auto"/>
              <w:ind w:left="347"/>
              <w:rPr>
                <w:rFonts w:ascii="Arial" w:hAnsi="Arial" w:cs="Arial"/>
                <w:sz w:val="18"/>
                <w:szCs w:val="18"/>
              </w:rPr>
            </w:pPr>
            <w:r w:rsidRPr="009A74CB">
              <w:rPr>
                <w:rFonts w:ascii="Arial" w:hAnsi="Arial" w:cs="Arial"/>
                <w:sz w:val="18"/>
                <w:szCs w:val="18"/>
              </w:rPr>
              <w:t>&amp;</w:t>
            </w:r>
          </w:p>
          <w:p w14:paraId="0B83A225" w14:textId="77777777" w:rsidR="006A37A2" w:rsidRDefault="006A37A2" w:rsidP="006A37A2">
            <w:pPr>
              <w:tabs>
                <w:tab w:val="right" w:pos="5567"/>
              </w:tabs>
              <w:spacing w:after="0" w:line="240" w:lineRule="auto"/>
              <w:ind w:left="315"/>
              <w:rPr>
                <w:rFonts w:ascii="Arial" w:hAnsi="Arial" w:cs="Arial"/>
                <w:sz w:val="18"/>
                <w:szCs w:val="18"/>
                <w:u w:val="single"/>
              </w:rPr>
            </w:pPr>
            <w:r w:rsidRPr="009A74CB">
              <w:rPr>
                <w:rFonts w:ascii="Arial" w:hAnsi="Arial" w:cs="Arial"/>
                <w:sz w:val="18"/>
                <w:szCs w:val="18"/>
              </w:rPr>
              <w:t xml:space="preserve">Other/Special: </w:t>
            </w:r>
            <w:r w:rsidRPr="009A74CB">
              <w:rPr>
                <w:rFonts w:ascii="Arial" w:hAnsi="Arial" w:cs="Arial"/>
                <w:sz w:val="18"/>
                <w:szCs w:val="18"/>
                <w:u w:val="single"/>
              </w:rPr>
              <w:tab/>
            </w:r>
          </w:p>
          <w:p w14:paraId="14EDF804" w14:textId="00B72284" w:rsidR="006A37A2" w:rsidRPr="009B33AC" w:rsidRDefault="006A37A2" w:rsidP="005E5681">
            <w:pPr>
              <w:tabs>
                <w:tab w:val="right" w:pos="5567"/>
              </w:tabs>
              <w:spacing w:after="0" w:line="240" w:lineRule="auto"/>
              <w:ind w:left="315"/>
              <w:rPr>
                <w:rFonts w:ascii="Arial" w:hAnsi="Arial" w:cs="Arial"/>
                <w:sz w:val="6"/>
                <w:szCs w:val="6"/>
              </w:rPr>
            </w:pPr>
          </w:p>
        </w:tc>
        <w:tc>
          <w:tcPr>
            <w:tcW w:w="3690" w:type="dxa"/>
            <w:vMerge/>
            <w:shd w:val="clear" w:color="auto" w:fill="F2F2F2"/>
          </w:tcPr>
          <w:p w14:paraId="08506395" w14:textId="77777777" w:rsidR="009B33AC" w:rsidRPr="009B33AC" w:rsidRDefault="009B33AC" w:rsidP="009B33AC">
            <w:pPr>
              <w:spacing w:before="240" w:after="0" w:line="360" w:lineRule="auto"/>
              <w:rPr>
                <w:rFonts w:ascii="Arial" w:hAnsi="Arial" w:cs="Arial"/>
                <w:sz w:val="20"/>
                <w:szCs w:val="20"/>
              </w:rPr>
            </w:pPr>
          </w:p>
        </w:tc>
      </w:tr>
      <w:tr w:rsidR="009B33AC" w:rsidRPr="009B33AC" w14:paraId="334535F2" w14:textId="77777777" w:rsidTr="00FF582E">
        <w:trPr>
          <w:trHeight w:val="1440"/>
        </w:trPr>
        <w:tc>
          <w:tcPr>
            <w:tcW w:w="5850" w:type="dxa"/>
            <w:gridSpan w:val="2"/>
            <w:vMerge/>
          </w:tcPr>
          <w:p w14:paraId="6A160FB5" w14:textId="77777777" w:rsidR="009B33AC" w:rsidRPr="009B33AC" w:rsidRDefault="009B33AC" w:rsidP="009B33AC">
            <w:pPr>
              <w:tabs>
                <w:tab w:val="right" w:pos="5541"/>
              </w:tabs>
              <w:spacing w:after="0" w:line="360" w:lineRule="auto"/>
              <w:ind w:left="1131"/>
              <w:rPr>
                <w:rFonts w:ascii="Arial" w:hAnsi="Arial" w:cs="Arial"/>
                <w:sz w:val="20"/>
                <w:szCs w:val="20"/>
              </w:rPr>
            </w:pPr>
          </w:p>
        </w:tc>
        <w:tc>
          <w:tcPr>
            <w:tcW w:w="3690" w:type="dxa"/>
          </w:tcPr>
          <w:p w14:paraId="6B658099" w14:textId="77777777" w:rsidR="009B33AC" w:rsidRPr="009B33AC" w:rsidRDefault="009B33AC" w:rsidP="005E5681">
            <w:pPr>
              <w:pStyle w:val="Heading1"/>
              <w:spacing w:before="120"/>
              <w:ind w:left="344" w:hanging="360"/>
            </w:pPr>
            <w:r w:rsidRPr="009B33AC">
              <w:t>C.</w:t>
            </w:r>
            <w:r w:rsidRPr="009B33AC">
              <w:tab/>
              <w:t>Case Details:</w:t>
            </w:r>
          </w:p>
          <w:p w14:paraId="3003525D" w14:textId="77777777" w:rsidR="009B33AC" w:rsidRPr="009B33AC" w:rsidRDefault="009B33AC" w:rsidP="009B33AC">
            <w:pPr>
              <w:tabs>
                <w:tab w:val="right" w:pos="3304"/>
              </w:tabs>
              <w:spacing w:before="60" w:after="0" w:line="360" w:lineRule="auto"/>
              <w:ind w:left="340"/>
              <w:rPr>
                <w:rFonts w:ascii="Arial" w:hAnsi="Arial" w:cs="Arial"/>
                <w:b/>
                <w:bCs/>
                <w:sz w:val="18"/>
                <w:szCs w:val="18"/>
                <w:u w:val="single"/>
              </w:rPr>
            </w:pPr>
            <w:r w:rsidRPr="009B33AC">
              <w:rPr>
                <w:rFonts w:ascii="Arial" w:hAnsi="Arial" w:cs="Arial"/>
                <w:sz w:val="18"/>
                <w:szCs w:val="18"/>
              </w:rPr>
              <w:t xml:space="preserve">Number: </w:t>
            </w:r>
            <w:r w:rsidRPr="009B33AC">
              <w:rPr>
                <w:rFonts w:ascii="Arial" w:hAnsi="Arial" w:cs="Arial"/>
                <w:b/>
                <w:bCs/>
                <w:sz w:val="18"/>
                <w:szCs w:val="18"/>
                <w:u w:val="single"/>
              </w:rPr>
              <w:tab/>
            </w:r>
          </w:p>
          <w:p w14:paraId="0A7B791A" w14:textId="77777777" w:rsidR="009B33AC" w:rsidRPr="009B33AC" w:rsidRDefault="009B33AC" w:rsidP="009B33AC">
            <w:pPr>
              <w:tabs>
                <w:tab w:val="right" w:pos="3304"/>
              </w:tabs>
              <w:spacing w:after="0" w:line="360" w:lineRule="auto"/>
              <w:ind w:left="340"/>
              <w:rPr>
                <w:rFonts w:ascii="Arial" w:hAnsi="Arial" w:cs="Arial"/>
                <w:b/>
                <w:bCs/>
                <w:sz w:val="18"/>
                <w:szCs w:val="18"/>
                <w:u w:val="single"/>
              </w:rPr>
            </w:pPr>
            <w:r w:rsidRPr="009B33AC">
              <w:rPr>
                <w:rFonts w:ascii="Arial" w:hAnsi="Arial" w:cs="Arial"/>
                <w:sz w:val="18"/>
                <w:szCs w:val="18"/>
              </w:rPr>
              <w:t xml:space="preserve">Division: </w:t>
            </w:r>
            <w:r w:rsidRPr="009B33AC">
              <w:rPr>
                <w:rFonts w:ascii="Arial" w:hAnsi="Arial" w:cs="Arial"/>
                <w:b/>
                <w:bCs/>
                <w:sz w:val="18"/>
                <w:szCs w:val="18"/>
                <w:u w:val="single"/>
              </w:rPr>
              <w:tab/>
            </w:r>
          </w:p>
          <w:p w14:paraId="3DE1A094" w14:textId="77777777" w:rsidR="009B33AC" w:rsidRPr="009B33AC" w:rsidRDefault="009B33AC" w:rsidP="009B33AC">
            <w:pPr>
              <w:tabs>
                <w:tab w:val="right" w:pos="3304"/>
              </w:tabs>
              <w:spacing w:after="0" w:line="240" w:lineRule="auto"/>
              <w:ind w:left="340"/>
              <w:rPr>
                <w:rFonts w:ascii="Arial" w:hAnsi="Arial" w:cs="Arial"/>
                <w:b/>
                <w:bCs/>
                <w:sz w:val="18"/>
                <w:szCs w:val="18"/>
                <w:u w:val="single"/>
              </w:rPr>
            </w:pPr>
            <w:r w:rsidRPr="009B33AC">
              <w:rPr>
                <w:rFonts w:ascii="Arial" w:hAnsi="Arial" w:cs="Arial"/>
                <w:sz w:val="18"/>
                <w:szCs w:val="18"/>
              </w:rPr>
              <w:t xml:space="preserve">Courtroom: </w:t>
            </w:r>
            <w:r w:rsidRPr="009B33AC">
              <w:rPr>
                <w:rFonts w:ascii="Arial" w:hAnsi="Arial" w:cs="Arial"/>
                <w:b/>
                <w:bCs/>
                <w:sz w:val="18"/>
                <w:szCs w:val="18"/>
                <w:u w:val="single"/>
              </w:rPr>
              <w:tab/>
            </w:r>
          </w:p>
          <w:p w14:paraId="13DA2835" w14:textId="77777777" w:rsidR="009B33AC" w:rsidRPr="009B33AC" w:rsidRDefault="009B33AC" w:rsidP="009B33AC">
            <w:pPr>
              <w:tabs>
                <w:tab w:val="right" w:pos="3304"/>
              </w:tabs>
              <w:spacing w:after="0" w:line="360" w:lineRule="auto"/>
              <w:ind w:left="340"/>
              <w:rPr>
                <w:rFonts w:ascii="Arial" w:hAnsi="Arial" w:cs="Arial"/>
                <w:sz w:val="6"/>
                <w:szCs w:val="6"/>
              </w:rPr>
            </w:pPr>
          </w:p>
        </w:tc>
      </w:tr>
    </w:tbl>
    <w:p w14:paraId="684AE912" w14:textId="79DC314D" w:rsidR="00130B44" w:rsidRPr="00433B89" w:rsidRDefault="001659A8" w:rsidP="00433B89">
      <w:pPr>
        <w:spacing w:before="360" w:after="0" w:line="360" w:lineRule="auto"/>
        <w:rPr>
          <w:rFonts w:ascii="Arial" w:hAnsi="Arial" w:cs="Arial"/>
          <w:sz w:val="20"/>
          <w:szCs w:val="20"/>
        </w:rPr>
      </w:pPr>
      <w:r w:rsidRPr="00433B89">
        <w:rPr>
          <w:rFonts w:ascii="Arial" w:hAnsi="Arial" w:cs="Arial"/>
          <w:sz w:val="20"/>
          <w:szCs w:val="20"/>
        </w:rPr>
        <w:t>This matter</w:t>
      </w:r>
      <w:r w:rsidRPr="00433B89">
        <w:rPr>
          <w:rFonts w:ascii="Arial" w:hAnsi="Arial" w:cs="Arial"/>
          <w:b/>
          <w:sz w:val="20"/>
          <w:szCs w:val="20"/>
        </w:rPr>
        <w:t xml:space="preserve"> </w:t>
      </w:r>
      <w:r w:rsidRPr="00433B89">
        <w:rPr>
          <w:rFonts w:ascii="Arial" w:hAnsi="Arial" w:cs="Arial"/>
          <w:sz w:val="20"/>
          <w:szCs w:val="20"/>
        </w:rPr>
        <w:t xml:space="preserve">is before the Court on </w:t>
      </w:r>
      <w:r w:rsidRPr="00433B89">
        <w:rPr>
          <w:rFonts w:ascii="Arial" w:hAnsi="Arial" w:cs="Arial"/>
          <w:snapToGrid w:val="0"/>
          <w:sz w:val="20"/>
          <w:szCs w:val="20"/>
        </w:rPr>
        <w:t xml:space="preserve">the </w:t>
      </w:r>
      <w:r w:rsidR="00E3422D" w:rsidRPr="00433B89">
        <w:rPr>
          <w:rFonts w:ascii="Arial" w:hAnsi="Arial" w:cs="Arial"/>
          <w:sz w:val="20"/>
          <w:szCs w:val="20"/>
        </w:rPr>
        <w:t xml:space="preserve">request to appoint a </w:t>
      </w:r>
      <w:r w:rsidRPr="00433B89">
        <w:rPr>
          <w:rFonts w:ascii="Arial" w:hAnsi="Arial" w:cs="Arial"/>
          <w:sz w:val="20"/>
          <w:szCs w:val="20"/>
        </w:rPr>
        <w:t>Child and Family Investigator</w:t>
      </w:r>
      <w:r w:rsidR="009244A5" w:rsidRPr="00433B89">
        <w:rPr>
          <w:rFonts w:ascii="Arial" w:hAnsi="Arial" w:cs="Arial"/>
          <w:sz w:val="20"/>
          <w:szCs w:val="20"/>
        </w:rPr>
        <w:t xml:space="preserve"> (CFI)</w:t>
      </w:r>
      <w:r w:rsidRPr="00433B89">
        <w:rPr>
          <w:rFonts w:ascii="Arial" w:hAnsi="Arial" w:cs="Arial"/>
          <w:sz w:val="20"/>
          <w:szCs w:val="20"/>
        </w:rPr>
        <w:t xml:space="preserve"> pursuant to</w:t>
      </w:r>
      <w:r w:rsidR="00E3422D" w:rsidRPr="00433B89">
        <w:rPr>
          <w:rFonts w:ascii="Arial" w:hAnsi="Arial" w:cs="Arial"/>
          <w:sz w:val="20"/>
          <w:szCs w:val="20"/>
        </w:rPr>
        <w:t xml:space="preserve"> C.R.S. </w:t>
      </w:r>
      <w:r w:rsidRPr="00433B89">
        <w:rPr>
          <w:rFonts w:ascii="Arial" w:hAnsi="Arial" w:cs="Arial"/>
          <w:sz w:val="20"/>
          <w:szCs w:val="20"/>
        </w:rPr>
        <w:t>§</w:t>
      </w:r>
      <w:r w:rsidR="00E3422D" w:rsidRPr="00433B89">
        <w:rPr>
          <w:rFonts w:ascii="Arial" w:hAnsi="Arial" w:cs="Arial"/>
          <w:sz w:val="20"/>
          <w:szCs w:val="20"/>
        </w:rPr>
        <w:t xml:space="preserve"> </w:t>
      </w:r>
      <w:r w:rsidRPr="00433B89">
        <w:rPr>
          <w:rFonts w:ascii="Arial" w:hAnsi="Arial" w:cs="Arial"/>
          <w:sz w:val="20"/>
          <w:szCs w:val="20"/>
        </w:rPr>
        <w:t>14-10-116.5</w:t>
      </w:r>
      <w:r w:rsidR="00E3422D" w:rsidRPr="00433B89">
        <w:rPr>
          <w:rFonts w:ascii="Arial" w:hAnsi="Arial" w:cs="Arial"/>
          <w:sz w:val="20"/>
          <w:szCs w:val="20"/>
        </w:rPr>
        <w:t>.</w:t>
      </w:r>
    </w:p>
    <w:p w14:paraId="36513B8D" w14:textId="77777777" w:rsidR="00BC5770" w:rsidRPr="00794A1B" w:rsidRDefault="00AD7C4F" w:rsidP="005E5681">
      <w:pPr>
        <w:pStyle w:val="Heading1"/>
      </w:pPr>
      <w:r w:rsidRPr="00794A1B">
        <w:t>1.</w:t>
      </w:r>
      <w:r w:rsidRPr="00794A1B">
        <w:tab/>
      </w:r>
      <w:r w:rsidR="00BC5770" w:rsidRPr="00794A1B">
        <w:t>CFI Appointed</w:t>
      </w:r>
    </w:p>
    <w:p w14:paraId="65665DEC" w14:textId="77777777" w:rsidR="00BC5770" w:rsidRPr="00433B89" w:rsidRDefault="00BC5770" w:rsidP="00BC5770">
      <w:pPr>
        <w:spacing w:before="240" w:after="0" w:line="360" w:lineRule="auto"/>
        <w:ind w:left="720"/>
        <w:rPr>
          <w:rFonts w:ascii="Arial" w:hAnsi="Arial" w:cs="Arial"/>
          <w:sz w:val="20"/>
          <w:szCs w:val="20"/>
        </w:rPr>
      </w:pPr>
      <w:r w:rsidRPr="00433B89">
        <w:rPr>
          <w:rFonts w:ascii="Arial" w:hAnsi="Arial" w:cs="Arial"/>
          <w:sz w:val="20"/>
          <w:szCs w:val="20"/>
        </w:rPr>
        <w:t>The Court appoints the following person as CFI:</w:t>
      </w:r>
    </w:p>
    <w:p w14:paraId="232E0E70" w14:textId="77777777" w:rsidR="00BC5770" w:rsidRDefault="00BC5770" w:rsidP="00BC5770">
      <w:pPr>
        <w:tabs>
          <w:tab w:val="left" w:pos="7920"/>
        </w:tabs>
        <w:spacing w:before="120" w:after="0" w:line="360" w:lineRule="auto"/>
        <w:ind w:left="1440" w:hanging="360"/>
        <w:rPr>
          <w:rFonts w:ascii="Arial" w:hAnsi="Arial" w:cs="Arial"/>
          <w:b/>
          <w:bCs/>
          <w:sz w:val="20"/>
          <w:u w:val="single"/>
        </w:rPr>
      </w:pPr>
      <w:r>
        <w:rPr>
          <w:rFonts w:ascii="Arial" w:hAnsi="Arial" w:cs="Arial"/>
          <w:sz w:val="20"/>
        </w:rPr>
        <w:t>a)</w:t>
      </w:r>
      <w:r>
        <w:rPr>
          <w:rFonts w:ascii="Arial" w:hAnsi="Arial" w:cs="Arial"/>
          <w:sz w:val="20"/>
        </w:rPr>
        <w:tab/>
        <w:t xml:space="preserve">Name: </w:t>
      </w:r>
      <w:r w:rsidRPr="00433B89">
        <w:rPr>
          <w:rFonts w:ascii="Arial" w:hAnsi="Arial" w:cs="Arial"/>
          <w:b/>
          <w:bCs/>
          <w:sz w:val="20"/>
          <w:u w:val="single"/>
        </w:rPr>
        <w:tab/>
      </w:r>
      <w:r w:rsidRPr="00433B89">
        <w:rPr>
          <w:rFonts w:ascii="Arial" w:hAnsi="Arial" w:cs="Arial"/>
          <w:sz w:val="20"/>
        </w:rPr>
        <w:t>.</w:t>
      </w:r>
    </w:p>
    <w:p w14:paraId="38ECA126" w14:textId="77777777" w:rsidR="00BC5770" w:rsidRPr="0088798B" w:rsidRDefault="00BC5770" w:rsidP="00BC5770">
      <w:pPr>
        <w:tabs>
          <w:tab w:val="right" w:pos="9360"/>
        </w:tabs>
        <w:spacing w:after="0" w:line="360" w:lineRule="auto"/>
        <w:ind w:left="1440" w:hanging="360"/>
        <w:rPr>
          <w:rFonts w:ascii="Arial" w:hAnsi="Arial" w:cs="Arial"/>
          <w:sz w:val="20"/>
        </w:rPr>
      </w:pPr>
      <w:r>
        <w:rPr>
          <w:rFonts w:ascii="Arial" w:hAnsi="Arial" w:cs="Arial"/>
          <w:sz w:val="20"/>
        </w:rPr>
        <w:t>b)</w:t>
      </w:r>
      <w:r>
        <w:rPr>
          <w:rFonts w:ascii="Arial" w:hAnsi="Arial" w:cs="Arial"/>
          <w:sz w:val="20"/>
        </w:rPr>
        <w:tab/>
        <w:t xml:space="preserve">Address: </w:t>
      </w:r>
      <w:r w:rsidRPr="00433B89">
        <w:rPr>
          <w:rFonts w:ascii="Arial" w:hAnsi="Arial" w:cs="Arial"/>
          <w:b/>
          <w:bCs/>
          <w:sz w:val="20"/>
          <w:u w:val="single"/>
        </w:rPr>
        <w:tab/>
      </w:r>
      <w:r>
        <w:rPr>
          <w:rFonts w:ascii="Arial" w:hAnsi="Arial" w:cs="Arial"/>
          <w:sz w:val="20"/>
        </w:rPr>
        <w:t>.</w:t>
      </w:r>
    </w:p>
    <w:p w14:paraId="68EF0D10" w14:textId="77777777" w:rsidR="00BC5770" w:rsidRDefault="00BC5770" w:rsidP="00BC5770">
      <w:pPr>
        <w:tabs>
          <w:tab w:val="left" w:pos="6480"/>
        </w:tabs>
        <w:spacing w:after="0" w:line="360" w:lineRule="auto"/>
        <w:ind w:left="1440" w:right="-360" w:hanging="360"/>
        <w:rPr>
          <w:rFonts w:ascii="Arial" w:hAnsi="Arial" w:cs="Arial"/>
          <w:sz w:val="20"/>
        </w:rPr>
      </w:pPr>
      <w:r>
        <w:rPr>
          <w:rFonts w:ascii="Arial" w:hAnsi="Arial" w:cs="Arial"/>
          <w:sz w:val="20"/>
        </w:rPr>
        <w:t>c)</w:t>
      </w:r>
      <w:r>
        <w:rPr>
          <w:rFonts w:ascii="Arial" w:hAnsi="Arial" w:cs="Arial"/>
          <w:sz w:val="20"/>
        </w:rPr>
        <w:tab/>
      </w:r>
      <w:r w:rsidRPr="00200EFC">
        <w:rPr>
          <w:rFonts w:ascii="Arial" w:hAnsi="Arial" w:cs="Arial"/>
          <w:sz w:val="20"/>
        </w:rPr>
        <w:t xml:space="preserve">Telephone: </w:t>
      </w:r>
      <w:r w:rsidRPr="00433B89">
        <w:rPr>
          <w:rFonts w:ascii="Arial" w:hAnsi="Arial" w:cs="Arial"/>
          <w:b/>
          <w:bCs/>
          <w:sz w:val="20"/>
          <w:u w:val="single"/>
        </w:rPr>
        <w:tab/>
      </w:r>
      <w:r w:rsidRPr="00433B89">
        <w:rPr>
          <w:rFonts w:ascii="Arial" w:hAnsi="Arial" w:cs="Arial"/>
          <w:sz w:val="20"/>
        </w:rPr>
        <w:t>.</w:t>
      </w:r>
    </w:p>
    <w:p w14:paraId="35D50BFC" w14:textId="77777777" w:rsidR="00BC5770" w:rsidRDefault="00BC5770" w:rsidP="00BC5770">
      <w:pPr>
        <w:tabs>
          <w:tab w:val="left" w:pos="7920"/>
        </w:tabs>
        <w:spacing w:after="0" w:line="360" w:lineRule="auto"/>
        <w:ind w:left="1440" w:right="-360" w:hanging="360"/>
        <w:rPr>
          <w:rFonts w:ascii="Arial" w:hAnsi="Arial" w:cs="Arial"/>
          <w:b/>
          <w:sz w:val="20"/>
        </w:rPr>
      </w:pPr>
      <w:r>
        <w:rPr>
          <w:rFonts w:ascii="Arial" w:hAnsi="Arial" w:cs="Arial"/>
          <w:sz w:val="20"/>
        </w:rPr>
        <w:t>d)</w:t>
      </w:r>
      <w:r>
        <w:rPr>
          <w:rFonts w:ascii="Arial" w:hAnsi="Arial" w:cs="Arial"/>
          <w:sz w:val="20"/>
        </w:rPr>
        <w:tab/>
      </w:r>
      <w:r w:rsidRPr="00200EFC">
        <w:rPr>
          <w:rFonts w:ascii="Arial" w:hAnsi="Arial" w:cs="Arial"/>
          <w:sz w:val="20"/>
        </w:rPr>
        <w:t xml:space="preserve">Email: </w:t>
      </w:r>
      <w:r w:rsidRPr="00433B89">
        <w:rPr>
          <w:rFonts w:ascii="Arial" w:hAnsi="Arial" w:cs="Arial"/>
          <w:b/>
          <w:bCs/>
          <w:sz w:val="20"/>
          <w:u w:val="single"/>
        </w:rPr>
        <w:tab/>
      </w:r>
      <w:r>
        <w:rPr>
          <w:rFonts w:ascii="Arial" w:hAnsi="Arial" w:cs="Arial"/>
          <w:sz w:val="20"/>
        </w:rPr>
        <w:t>.</w:t>
      </w:r>
    </w:p>
    <w:p w14:paraId="49398EF9" w14:textId="62C58FB7" w:rsidR="00BC5770" w:rsidRDefault="00BC5770" w:rsidP="00BC5770">
      <w:pPr>
        <w:spacing w:before="240" w:after="0" w:line="360" w:lineRule="auto"/>
        <w:ind w:left="720"/>
        <w:rPr>
          <w:rFonts w:ascii="Arial" w:hAnsi="Arial" w:cs="Arial"/>
          <w:bCs/>
          <w:sz w:val="20"/>
          <w:szCs w:val="20"/>
        </w:rPr>
      </w:pPr>
      <w:r w:rsidRPr="00433B89">
        <w:rPr>
          <w:rFonts w:ascii="Arial" w:hAnsi="Arial" w:cs="Arial"/>
          <w:sz w:val="20"/>
          <w:szCs w:val="20"/>
        </w:rPr>
        <w:t>The court finds that the CFI has the appropriate training and qualifications set forth in C.R.S. § 14-10-116.5(2)(f)</w:t>
      </w:r>
      <w:r w:rsidR="007A482E">
        <w:rPr>
          <w:rFonts w:ascii="Arial" w:hAnsi="Arial" w:cs="Arial"/>
          <w:sz w:val="20"/>
          <w:szCs w:val="20"/>
        </w:rPr>
        <w:t xml:space="preserve"> and </w:t>
      </w:r>
      <w:r w:rsidR="00197128" w:rsidRPr="00433B89">
        <w:rPr>
          <w:rFonts w:ascii="Arial" w:hAnsi="Arial" w:cs="Arial"/>
          <w:sz w:val="20"/>
          <w:szCs w:val="20"/>
        </w:rPr>
        <w:t xml:space="preserve">C.R.S. § </w:t>
      </w:r>
      <w:r w:rsidR="007A482E">
        <w:rPr>
          <w:rFonts w:ascii="Arial" w:hAnsi="Arial" w:cs="Arial"/>
          <w:sz w:val="20"/>
          <w:szCs w:val="20"/>
        </w:rPr>
        <w:t>14-10-127.5</w:t>
      </w:r>
      <w:r w:rsidR="0048254C">
        <w:rPr>
          <w:rFonts w:ascii="Arial" w:hAnsi="Arial" w:cs="Arial"/>
          <w:sz w:val="20"/>
          <w:szCs w:val="20"/>
        </w:rPr>
        <w:t>(5)(a)</w:t>
      </w:r>
      <w:r w:rsidR="00E16EF1">
        <w:rPr>
          <w:rFonts w:ascii="Arial" w:hAnsi="Arial" w:cs="Arial"/>
          <w:sz w:val="20"/>
          <w:szCs w:val="20"/>
        </w:rPr>
        <w:t>.</w:t>
      </w:r>
      <w:r w:rsidRPr="00433B89">
        <w:rPr>
          <w:rFonts w:ascii="Arial" w:hAnsi="Arial" w:cs="Arial"/>
          <w:sz w:val="20"/>
          <w:szCs w:val="20"/>
        </w:rPr>
        <w:t xml:space="preserve">  </w:t>
      </w:r>
      <w:r w:rsidRPr="00433B89">
        <w:rPr>
          <w:rFonts w:ascii="Arial" w:hAnsi="Arial" w:cs="Arial"/>
          <w:bCs/>
          <w:sz w:val="20"/>
          <w:szCs w:val="20"/>
        </w:rPr>
        <w:t>This includes training in the areas of child abuse, child sexual abuse, and domestic violence and its effects on children, adults, and families.</w:t>
      </w:r>
    </w:p>
    <w:p w14:paraId="6C8596B6" w14:textId="5FCC486F" w:rsidR="00947B40" w:rsidRDefault="009D1AFB" w:rsidP="003612DC">
      <w:pPr>
        <w:pStyle w:val="BodyText2"/>
        <w:spacing w:before="240" w:after="0" w:line="360" w:lineRule="auto"/>
        <w:ind w:left="720"/>
        <w:rPr>
          <w:rFonts w:ascii="Arial" w:hAnsi="Arial" w:cs="Arial"/>
          <w:sz w:val="20"/>
          <w:szCs w:val="20"/>
        </w:rPr>
      </w:pPr>
      <w:r w:rsidRPr="00433B89">
        <w:rPr>
          <w:rFonts w:ascii="Arial" w:hAnsi="Arial" w:cs="Arial"/>
          <w:sz w:val="20"/>
          <w:szCs w:val="20"/>
        </w:rPr>
        <w:t xml:space="preserve">The CFI shall comply with Chief Justice Directives 04-05 and 04-08, as subsequently amended, and with </w:t>
      </w:r>
      <w:r w:rsidRPr="000107D1">
        <w:rPr>
          <w:rFonts w:ascii="Arial" w:hAnsi="Arial" w:cs="Arial"/>
          <w:sz w:val="20"/>
          <w:szCs w:val="20"/>
        </w:rPr>
        <w:t xml:space="preserve">C.R.S. </w:t>
      </w:r>
      <w:r w:rsidRPr="00433B89">
        <w:rPr>
          <w:rFonts w:ascii="Arial" w:hAnsi="Arial" w:cs="Arial"/>
          <w:sz w:val="20"/>
          <w:szCs w:val="20"/>
        </w:rPr>
        <w:t>§</w:t>
      </w:r>
      <w:r w:rsidRPr="000107D1">
        <w:rPr>
          <w:rFonts w:ascii="Arial" w:hAnsi="Arial" w:cs="Arial"/>
          <w:sz w:val="20"/>
          <w:szCs w:val="20"/>
        </w:rPr>
        <w:t xml:space="preserve"> </w:t>
      </w:r>
      <w:r w:rsidRPr="00433B89">
        <w:rPr>
          <w:rFonts w:ascii="Arial" w:hAnsi="Arial" w:cs="Arial"/>
          <w:sz w:val="20"/>
          <w:szCs w:val="20"/>
        </w:rPr>
        <w:t>14-10-116.5</w:t>
      </w:r>
      <w:r w:rsidR="003612DC">
        <w:rPr>
          <w:rFonts w:ascii="Arial" w:hAnsi="Arial" w:cs="Arial"/>
          <w:sz w:val="20"/>
          <w:szCs w:val="20"/>
        </w:rPr>
        <w:t xml:space="preserve"> and </w:t>
      </w:r>
      <w:r w:rsidR="003612DC" w:rsidRPr="000107D1">
        <w:rPr>
          <w:rFonts w:ascii="Arial" w:hAnsi="Arial" w:cs="Arial"/>
          <w:sz w:val="20"/>
          <w:szCs w:val="20"/>
        </w:rPr>
        <w:t xml:space="preserve">C.R.S. </w:t>
      </w:r>
      <w:r w:rsidR="003612DC" w:rsidRPr="00433B89">
        <w:rPr>
          <w:rFonts w:ascii="Arial" w:hAnsi="Arial" w:cs="Arial"/>
          <w:sz w:val="20"/>
          <w:szCs w:val="20"/>
        </w:rPr>
        <w:t>§</w:t>
      </w:r>
      <w:r w:rsidR="003612DC" w:rsidRPr="000107D1">
        <w:rPr>
          <w:rFonts w:ascii="Arial" w:hAnsi="Arial" w:cs="Arial"/>
          <w:sz w:val="20"/>
          <w:szCs w:val="20"/>
        </w:rPr>
        <w:t xml:space="preserve"> </w:t>
      </w:r>
      <w:r w:rsidR="003612DC" w:rsidRPr="00433B89">
        <w:rPr>
          <w:rFonts w:ascii="Arial" w:hAnsi="Arial" w:cs="Arial"/>
          <w:sz w:val="20"/>
          <w:szCs w:val="20"/>
        </w:rPr>
        <w:t>14-10</w:t>
      </w:r>
      <w:r w:rsidR="003612DC">
        <w:rPr>
          <w:rFonts w:ascii="Arial" w:hAnsi="Arial" w:cs="Arial"/>
          <w:sz w:val="20"/>
          <w:szCs w:val="20"/>
        </w:rPr>
        <w:t>-127.5</w:t>
      </w:r>
      <w:r w:rsidRPr="00433B89">
        <w:rPr>
          <w:rFonts w:ascii="Arial" w:hAnsi="Arial" w:cs="Arial"/>
          <w:sz w:val="20"/>
          <w:szCs w:val="20"/>
        </w:rPr>
        <w:t>.</w:t>
      </w:r>
    </w:p>
    <w:p w14:paraId="4C9E87F4" w14:textId="2ABFB9E4" w:rsidR="00736D03" w:rsidRDefault="00947B40" w:rsidP="005E5681">
      <w:pPr>
        <w:pStyle w:val="BodyText2"/>
        <w:spacing w:before="240" w:after="0" w:line="360" w:lineRule="auto"/>
        <w:ind w:left="1080" w:hanging="360"/>
        <w:rPr>
          <w:rFonts w:ascii="Arial" w:hAnsi="Arial" w:cs="Arial"/>
          <w:sz w:val="20"/>
          <w:szCs w:val="20"/>
        </w:rPr>
      </w:pP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F1450B">
        <w:rPr>
          <w:rFonts w:ascii="Arial" w:hAnsi="Arial" w:cs="Arial"/>
          <w:sz w:val="20"/>
        </w:rPr>
      </w:r>
      <w:r w:rsidR="00F1450B">
        <w:rPr>
          <w:rFonts w:ascii="Arial" w:hAnsi="Arial" w:cs="Arial"/>
          <w:sz w:val="20"/>
        </w:rPr>
        <w:fldChar w:fldCharType="separate"/>
      </w:r>
      <w:r>
        <w:rPr>
          <w:rFonts w:ascii="Arial" w:hAnsi="Arial" w:cs="Arial"/>
          <w:sz w:val="20"/>
        </w:rPr>
        <w:fldChar w:fldCharType="end"/>
      </w:r>
      <w:r w:rsidR="00794A1B">
        <w:rPr>
          <w:rFonts w:ascii="Arial" w:hAnsi="Arial" w:cs="Arial"/>
          <w:sz w:val="20"/>
        </w:rPr>
        <w:tab/>
      </w:r>
      <w:r>
        <w:rPr>
          <w:rFonts w:ascii="Arial" w:hAnsi="Arial" w:cs="Arial"/>
          <w:sz w:val="20"/>
        </w:rPr>
        <w:t xml:space="preserve">The court finds that the CFI has the appropriate qualifications </w:t>
      </w:r>
      <w:r w:rsidR="00A45519">
        <w:rPr>
          <w:rFonts w:ascii="Arial" w:hAnsi="Arial" w:cs="Arial"/>
          <w:sz w:val="20"/>
        </w:rPr>
        <w:t xml:space="preserve">set forth in </w:t>
      </w:r>
      <w:r w:rsidR="006021DA" w:rsidRPr="00433B89">
        <w:rPr>
          <w:rFonts w:ascii="Arial" w:hAnsi="Arial" w:cs="Arial"/>
          <w:sz w:val="20"/>
          <w:szCs w:val="20"/>
        </w:rPr>
        <w:t xml:space="preserve">C.R.S. § </w:t>
      </w:r>
      <w:r w:rsidR="006021DA">
        <w:rPr>
          <w:rFonts w:ascii="Arial" w:hAnsi="Arial" w:cs="Arial"/>
          <w:sz w:val="20"/>
          <w:szCs w:val="20"/>
        </w:rPr>
        <w:t>14-10-127.5</w:t>
      </w:r>
      <w:r w:rsidR="0048254C">
        <w:rPr>
          <w:rFonts w:ascii="Arial" w:hAnsi="Arial" w:cs="Arial"/>
          <w:sz w:val="20"/>
          <w:szCs w:val="20"/>
        </w:rPr>
        <w:t>(3)(d)</w:t>
      </w:r>
      <w:r w:rsidR="006021DA" w:rsidRPr="00433B89">
        <w:rPr>
          <w:rFonts w:ascii="Arial" w:hAnsi="Arial" w:cs="Arial"/>
          <w:sz w:val="20"/>
          <w:szCs w:val="20"/>
        </w:rPr>
        <w:t>.</w:t>
      </w:r>
      <w:r w:rsidR="0015694D">
        <w:rPr>
          <w:rFonts w:ascii="Arial" w:hAnsi="Arial" w:cs="Arial"/>
          <w:sz w:val="20"/>
          <w:szCs w:val="20"/>
        </w:rPr>
        <w:t xml:space="preserve"> The CFI may opine regarding domestic violence and </w:t>
      </w:r>
      <w:r w:rsidR="0030571C">
        <w:rPr>
          <w:rFonts w:ascii="Arial" w:hAnsi="Arial" w:cs="Arial"/>
          <w:sz w:val="20"/>
          <w:szCs w:val="20"/>
        </w:rPr>
        <w:t>child</w:t>
      </w:r>
      <w:r w:rsidR="0015694D">
        <w:rPr>
          <w:rFonts w:ascii="Arial" w:hAnsi="Arial" w:cs="Arial"/>
          <w:sz w:val="20"/>
          <w:szCs w:val="20"/>
        </w:rPr>
        <w:t xml:space="preserve"> abuse in the </w:t>
      </w:r>
      <w:r w:rsidR="0030571C">
        <w:rPr>
          <w:rFonts w:ascii="Arial" w:hAnsi="Arial" w:cs="Arial"/>
          <w:sz w:val="20"/>
          <w:szCs w:val="20"/>
        </w:rPr>
        <w:t>final r</w:t>
      </w:r>
      <w:r w:rsidR="0015694D">
        <w:rPr>
          <w:rFonts w:ascii="Arial" w:hAnsi="Arial" w:cs="Arial"/>
          <w:sz w:val="20"/>
          <w:szCs w:val="20"/>
        </w:rPr>
        <w:t>eport</w:t>
      </w:r>
      <w:r w:rsidR="0030571C">
        <w:rPr>
          <w:rFonts w:ascii="Arial" w:hAnsi="Arial" w:cs="Arial"/>
          <w:sz w:val="20"/>
          <w:szCs w:val="20"/>
        </w:rPr>
        <w:t xml:space="preserve"> and in testimony at hearing.</w:t>
      </w:r>
    </w:p>
    <w:p w14:paraId="179D3F2F" w14:textId="32017FD5" w:rsidR="0030571C" w:rsidRDefault="0030571C" w:rsidP="005E5681">
      <w:pPr>
        <w:pStyle w:val="BodyText2"/>
        <w:spacing w:before="240" w:after="0" w:line="360" w:lineRule="auto"/>
        <w:ind w:left="1080" w:hanging="360"/>
        <w:rPr>
          <w:rFonts w:ascii="Arial" w:hAnsi="Arial" w:cs="Arial"/>
          <w:sz w:val="20"/>
          <w:szCs w:val="20"/>
        </w:rPr>
      </w:pPr>
      <w:r>
        <w:rPr>
          <w:rFonts w:ascii="Arial" w:hAnsi="Arial" w:cs="Arial"/>
          <w:sz w:val="20"/>
        </w:rPr>
        <w:lastRenderedPageBreak/>
        <w:fldChar w:fldCharType="begin">
          <w:ffData>
            <w:name w:val="Check2"/>
            <w:enabled/>
            <w:calcOnExit w:val="0"/>
            <w:checkBox>
              <w:sizeAuto/>
              <w:default w:val="0"/>
            </w:checkBox>
          </w:ffData>
        </w:fldChar>
      </w:r>
      <w:r>
        <w:rPr>
          <w:rFonts w:ascii="Arial" w:hAnsi="Arial" w:cs="Arial"/>
          <w:sz w:val="20"/>
        </w:rPr>
        <w:instrText xml:space="preserve"> FORMCHECKBOX </w:instrText>
      </w:r>
      <w:r w:rsidR="00F1450B">
        <w:rPr>
          <w:rFonts w:ascii="Arial" w:hAnsi="Arial" w:cs="Arial"/>
          <w:sz w:val="20"/>
        </w:rPr>
      </w:r>
      <w:r w:rsidR="00F1450B">
        <w:rPr>
          <w:rFonts w:ascii="Arial" w:hAnsi="Arial" w:cs="Arial"/>
          <w:sz w:val="20"/>
        </w:rPr>
        <w:fldChar w:fldCharType="separate"/>
      </w:r>
      <w:r>
        <w:rPr>
          <w:rFonts w:ascii="Arial" w:hAnsi="Arial" w:cs="Arial"/>
          <w:sz w:val="20"/>
        </w:rPr>
        <w:fldChar w:fldCharType="end"/>
      </w:r>
      <w:r w:rsidR="00794A1B">
        <w:rPr>
          <w:rFonts w:ascii="Arial" w:hAnsi="Arial" w:cs="Arial"/>
          <w:sz w:val="20"/>
        </w:rPr>
        <w:tab/>
      </w:r>
      <w:r>
        <w:rPr>
          <w:rFonts w:ascii="Arial" w:hAnsi="Arial" w:cs="Arial"/>
          <w:sz w:val="20"/>
        </w:rPr>
        <w:t xml:space="preserve">The parties stipulate that the CFI has the appropriate qualifications set forth in </w:t>
      </w:r>
      <w:r w:rsidRPr="00433B89">
        <w:rPr>
          <w:rFonts w:ascii="Arial" w:hAnsi="Arial" w:cs="Arial"/>
          <w:sz w:val="20"/>
          <w:szCs w:val="20"/>
        </w:rPr>
        <w:t xml:space="preserve">C.R.S. § </w:t>
      </w:r>
      <w:r>
        <w:rPr>
          <w:rFonts w:ascii="Arial" w:hAnsi="Arial" w:cs="Arial"/>
          <w:sz w:val="20"/>
          <w:szCs w:val="20"/>
        </w:rPr>
        <w:t>14-10-127.5</w:t>
      </w:r>
      <w:r w:rsidR="0048254C">
        <w:rPr>
          <w:rFonts w:ascii="Arial" w:hAnsi="Arial" w:cs="Arial"/>
          <w:sz w:val="20"/>
          <w:szCs w:val="20"/>
        </w:rPr>
        <w:t>(3)(d)</w:t>
      </w:r>
      <w:r w:rsidRPr="00433B89">
        <w:rPr>
          <w:rFonts w:ascii="Arial" w:hAnsi="Arial" w:cs="Arial"/>
          <w:sz w:val="20"/>
          <w:szCs w:val="20"/>
        </w:rPr>
        <w:t>.</w:t>
      </w:r>
      <w:r>
        <w:rPr>
          <w:rFonts w:ascii="Arial" w:hAnsi="Arial" w:cs="Arial"/>
          <w:sz w:val="20"/>
          <w:szCs w:val="20"/>
        </w:rPr>
        <w:t xml:space="preserve"> The CFI may opine regarding domestic violence and child abuse in the final report and in testimony at hearing.</w:t>
      </w:r>
    </w:p>
    <w:p w14:paraId="4FE9E3FC" w14:textId="489AA8E2" w:rsidR="0092071C" w:rsidRDefault="0092071C" w:rsidP="005E5681">
      <w:pPr>
        <w:pStyle w:val="BodyText2"/>
        <w:spacing w:before="240" w:after="0" w:line="360" w:lineRule="auto"/>
        <w:ind w:left="1080" w:hanging="360"/>
        <w:rPr>
          <w:rFonts w:ascii="Arial" w:hAnsi="Arial" w:cs="Arial"/>
          <w:sz w:val="20"/>
          <w:szCs w:val="20"/>
        </w:rPr>
      </w:pP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F1450B">
        <w:rPr>
          <w:rFonts w:ascii="Arial" w:hAnsi="Arial" w:cs="Arial"/>
          <w:sz w:val="20"/>
        </w:rPr>
      </w:r>
      <w:r w:rsidR="00F1450B">
        <w:rPr>
          <w:rFonts w:ascii="Arial" w:hAnsi="Arial" w:cs="Arial"/>
          <w:sz w:val="20"/>
        </w:rPr>
        <w:fldChar w:fldCharType="separate"/>
      </w:r>
      <w:r>
        <w:rPr>
          <w:rFonts w:ascii="Arial" w:hAnsi="Arial" w:cs="Arial"/>
          <w:sz w:val="20"/>
        </w:rPr>
        <w:fldChar w:fldCharType="end"/>
      </w:r>
      <w:r w:rsidR="00794A1B">
        <w:rPr>
          <w:rFonts w:ascii="Arial" w:hAnsi="Arial" w:cs="Arial"/>
          <w:sz w:val="20"/>
        </w:rPr>
        <w:tab/>
      </w:r>
      <w:r>
        <w:rPr>
          <w:rFonts w:ascii="Arial" w:hAnsi="Arial" w:cs="Arial"/>
          <w:sz w:val="20"/>
        </w:rPr>
        <w:t xml:space="preserve">The court finds that the CFI </w:t>
      </w:r>
      <w:r w:rsidR="000C0428">
        <w:rPr>
          <w:rFonts w:ascii="Arial" w:hAnsi="Arial" w:cs="Arial"/>
          <w:sz w:val="20"/>
        </w:rPr>
        <w:t>does not have</w:t>
      </w:r>
      <w:r>
        <w:rPr>
          <w:rFonts w:ascii="Arial" w:hAnsi="Arial" w:cs="Arial"/>
          <w:sz w:val="20"/>
        </w:rPr>
        <w:t xml:space="preserve"> the appropriate qualifications set forth in </w:t>
      </w:r>
      <w:r w:rsidRPr="00433B89">
        <w:rPr>
          <w:rFonts w:ascii="Arial" w:hAnsi="Arial" w:cs="Arial"/>
          <w:sz w:val="20"/>
          <w:szCs w:val="20"/>
        </w:rPr>
        <w:t xml:space="preserve">C.R.S. § </w:t>
      </w:r>
      <w:r>
        <w:rPr>
          <w:rFonts w:ascii="Arial" w:hAnsi="Arial" w:cs="Arial"/>
          <w:sz w:val="20"/>
          <w:szCs w:val="20"/>
        </w:rPr>
        <w:t>14-10-127.5</w:t>
      </w:r>
      <w:r w:rsidR="0048254C">
        <w:rPr>
          <w:rFonts w:ascii="Arial" w:hAnsi="Arial" w:cs="Arial"/>
          <w:sz w:val="20"/>
          <w:szCs w:val="20"/>
        </w:rPr>
        <w:t>(3)(d)</w:t>
      </w:r>
      <w:r w:rsidRPr="00433B89">
        <w:rPr>
          <w:rFonts w:ascii="Arial" w:hAnsi="Arial" w:cs="Arial"/>
          <w:sz w:val="20"/>
          <w:szCs w:val="20"/>
        </w:rPr>
        <w:t>.</w:t>
      </w:r>
      <w:r>
        <w:rPr>
          <w:rFonts w:ascii="Arial" w:hAnsi="Arial" w:cs="Arial"/>
          <w:sz w:val="20"/>
          <w:szCs w:val="20"/>
        </w:rPr>
        <w:t xml:space="preserve"> The CFI may </w:t>
      </w:r>
      <w:r w:rsidR="000C0428">
        <w:rPr>
          <w:rFonts w:ascii="Arial" w:hAnsi="Arial" w:cs="Arial"/>
          <w:sz w:val="20"/>
          <w:szCs w:val="20"/>
        </w:rPr>
        <w:t>complete a</w:t>
      </w:r>
      <w:r w:rsidR="00D00424">
        <w:rPr>
          <w:rFonts w:ascii="Arial" w:hAnsi="Arial" w:cs="Arial"/>
          <w:sz w:val="20"/>
          <w:szCs w:val="20"/>
        </w:rPr>
        <w:t>n</w:t>
      </w:r>
      <w:r w:rsidR="000C0428">
        <w:rPr>
          <w:rFonts w:ascii="Arial" w:hAnsi="Arial" w:cs="Arial"/>
          <w:sz w:val="20"/>
          <w:szCs w:val="20"/>
        </w:rPr>
        <w:t xml:space="preserve"> invest</w:t>
      </w:r>
      <w:r w:rsidR="001B5DDD">
        <w:rPr>
          <w:rFonts w:ascii="Arial" w:hAnsi="Arial" w:cs="Arial"/>
          <w:sz w:val="20"/>
          <w:szCs w:val="20"/>
        </w:rPr>
        <w:t>igation</w:t>
      </w:r>
      <w:r w:rsidR="00625657">
        <w:rPr>
          <w:rFonts w:ascii="Arial" w:hAnsi="Arial" w:cs="Arial"/>
          <w:sz w:val="20"/>
          <w:szCs w:val="20"/>
        </w:rPr>
        <w:t xml:space="preserve"> and report</w:t>
      </w:r>
      <w:r w:rsidR="00D00424">
        <w:rPr>
          <w:rFonts w:ascii="Arial" w:hAnsi="Arial" w:cs="Arial"/>
          <w:sz w:val="20"/>
          <w:szCs w:val="20"/>
        </w:rPr>
        <w:t>.  They must include data and facts that may indicate domestic violence and child abuse if either is alleged. B</w:t>
      </w:r>
      <w:r w:rsidR="001B5DDD">
        <w:rPr>
          <w:rFonts w:ascii="Arial" w:hAnsi="Arial" w:cs="Arial"/>
          <w:sz w:val="20"/>
          <w:szCs w:val="20"/>
        </w:rPr>
        <w:t>ut</w:t>
      </w:r>
      <w:r w:rsidR="00D00424">
        <w:rPr>
          <w:rFonts w:ascii="Arial" w:hAnsi="Arial" w:cs="Arial"/>
          <w:sz w:val="20"/>
          <w:szCs w:val="20"/>
        </w:rPr>
        <w:t xml:space="preserve"> they</w:t>
      </w:r>
      <w:r w:rsidR="001B5DDD">
        <w:rPr>
          <w:rFonts w:ascii="Arial" w:hAnsi="Arial" w:cs="Arial"/>
          <w:sz w:val="20"/>
          <w:szCs w:val="20"/>
        </w:rPr>
        <w:t xml:space="preserve"> may not </w:t>
      </w:r>
      <w:r>
        <w:rPr>
          <w:rFonts w:ascii="Arial" w:hAnsi="Arial" w:cs="Arial"/>
          <w:sz w:val="20"/>
          <w:szCs w:val="20"/>
        </w:rPr>
        <w:t xml:space="preserve">opine regarding domestic violence and child abuse in </w:t>
      </w:r>
      <w:r w:rsidR="00625657">
        <w:rPr>
          <w:rFonts w:ascii="Arial" w:hAnsi="Arial" w:cs="Arial"/>
          <w:sz w:val="20"/>
          <w:szCs w:val="20"/>
        </w:rPr>
        <w:t>that</w:t>
      </w:r>
      <w:r>
        <w:rPr>
          <w:rFonts w:ascii="Arial" w:hAnsi="Arial" w:cs="Arial"/>
          <w:sz w:val="20"/>
          <w:szCs w:val="20"/>
        </w:rPr>
        <w:t xml:space="preserve"> final report and in testimony at hearing.</w:t>
      </w:r>
    </w:p>
    <w:p w14:paraId="74FA856D" w14:textId="199AAC1C" w:rsidR="0030571C" w:rsidRDefault="00685C29" w:rsidP="005E5681">
      <w:pPr>
        <w:pStyle w:val="BodyText2"/>
        <w:spacing w:before="240" w:after="0" w:line="360" w:lineRule="auto"/>
        <w:ind w:left="1080" w:hanging="360"/>
        <w:rPr>
          <w:rFonts w:ascii="Arial" w:hAnsi="Arial" w:cs="Arial"/>
          <w:sz w:val="20"/>
          <w:szCs w:val="20"/>
        </w:rPr>
      </w:pP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F1450B">
        <w:rPr>
          <w:rFonts w:ascii="Arial" w:hAnsi="Arial" w:cs="Arial"/>
          <w:sz w:val="20"/>
        </w:rPr>
      </w:r>
      <w:r w:rsidR="00F1450B">
        <w:rPr>
          <w:rFonts w:ascii="Arial" w:hAnsi="Arial" w:cs="Arial"/>
          <w:sz w:val="20"/>
        </w:rPr>
        <w:fldChar w:fldCharType="separate"/>
      </w:r>
      <w:r>
        <w:rPr>
          <w:rFonts w:ascii="Arial" w:hAnsi="Arial" w:cs="Arial"/>
          <w:sz w:val="20"/>
        </w:rPr>
        <w:fldChar w:fldCharType="end"/>
      </w:r>
      <w:r w:rsidR="00794A1B">
        <w:rPr>
          <w:rFonts w:ascii="Arial" w:hAnsi="Arial" w:cs="Arial"/>
          <w:sz w:val="20"/>
        </w:rPr>
        <w:tab/>
      </w:r>
      <w:r>
        <w:rPr>
          <w:rFonts w:ascii="Arial" w:hAnsi="Arial" w:cs="Arial"/>
          <w:sz w:val="20"/>
        </w:rPr>
        <w:t xml:space="preserve">The court does not have the necessary information to determine if the CFI has the appropriate qualifications set forth in </w:t>
      </w:r>
      <w:r w:rsidRPr="00433B89">
        <w:rPr>
          <w:rFonts w:ascii="Arial" w:hAnsi="Arial" w:cs="Arial"/>
          <w:sz w:val="20"/>
          <w:szCs w:val="20"/>
        </w:rPr>
        <w:t xml:space="preserve">C.R.S. § </w:t>
      </w:r>
      <w:r>
        <w:rPr>
          <w:rFonts w:ascii="Arial" w:hAnsi="Arial" w:cs="Arial"/>
          <w:sz w:val="20"/>
          <w:szCs w:val="20"/>
        </w:rPr>
        <w:t>14-10-127.5</w:t>
      </w:r>
      <w:r w:rsidR="0048254C">
        <w:rPr>
          <w:rFonts w:ascii="Arial" w:hAnsi="Arial" w:cs="Arial"/>
          <w:sz w:val="20"/>
          <w:szCs w:val="20"/>
        </w:rPr>
        <w:t>(3)(d)</w:t>
      </w:r>
      <w:r w:rsidR="00EB545E">
        <w:rPr>
          <w:rFonts w:ascii="Arial" w:hAnsi="Arial" w:cs="Arial"/>
          <w:sz w:val="20"/>
          <w:szCs w:val="20"/>
        </w:rPr>
        <w:t xml:space="preserve"> in order to opine regarding domestic violence and child abuse in the final report and in testimony at hearing. The CFI shall file their domestic violence and child abuse work history with their </w:t>
      </w:r>
      <w:r w:rsidR="001839FE">
        <w:rPr>
          <w:rFonts w:ascii="Arial" w:hAnsi="Arial" w:cs="Arial"/>
          <w:sz w:val="20"/>
          <w:szCs w:val="20"/>
        </w:rPr>
        <w:t xml:space="preserve">JDF 1338 Mandatory Disclosure Form in order for the Court to determine if the CFI meets the </w:t>
      </w:r>
      <w:r w:rsidR="00594CA5">
        <w:rPr>
          <w:rFonts w:ascii="Arial" w:hAnsi="Arial" w:cs="Arial"/>
          <w:sz w:val="20"/>
        </w:rPr>
        <w:t xml:space="preserve">qualifications set forth in </w:t>
      </w:r>
      <w:r w:rsidR="00594CA5" w:rsidRPr="00433B89">
        <w:rPr>
          <w:rFonts w:ascii="Arial" w:hAnsi="Arial" w:cs="Arial"/>
          <w:sz w:val="20"/>
          <w:szCs w:val="20"/>
        </w:rPr>
        <w:t xml:space="preserve">C.R.S. § </w:t>
      </w:r>
      <w:r w:rsidR="00594CA5">
        <w:rPr>
          <w:rFonts w:ascii="Arial" w:hAnsi="Arial" w:cs="Arial"/>
          <w:sz w:val="20"/>
          <w:szCs w:val="20"/>
        </w:rPr>
        <w:t>14-10-127.5</w:t>
      </w:r>
      <w:r w:rsidR="0048254C">
        <w:rPr>
          <w:rFonts w:ascii="Arial" w:hAnsi="Arial" w:cs="Arial"/>
          <w:sz w:val="20"/>
          <w:szCs w:val="20"/>
        </w:rPr>
        <w:t>(3)(d)</w:t>
      </w:r>
      <w:r w:rsidR="001F2DB7">
        <w:rPr>
          <w:rFonts w:ascii="Arial" w:hAnsi="Arial" w:cs="Arial"/>
          <w:sz w:val="20"/>
          <w:szCs w:val="20"/>
        </w:rPr>
        <w:t xml:space="preserve"> to opine regarding domestic violence and child abuse in the final report and in testimony at hearing</w:t>
      </w:r>
      <w:r w:rsidR="00642B4B">
        <w:rPr>
          <w:rFonts w:ascii="Arial" w:hAnsi="Arial" w:cs="Arial"/>
          <w:sz w:val="20"/>
          <w:szCs w:val="20"/>
        </w:rPr>
        <w:t>.</w:t>
      </w:r>
    </w:p>
    <w:p w14:paraId="5CA8F39B" w14:textId="74E1F0C8" w:rsidR="001659A8" w:rsidRPr="00433B89" w:rsidRDefault="009D1AFB" w:rsidP="005E5681">
      <w:pPr>
        <w:spacing w:before="360" w:after="0" w:line="360" w:lineRule="auto"/>
        <w:ind w:left="720"/>
        <w:rPr>
          <w:rFonts w:ascii="Arial" w:hAnsi="Arial" w:cs="Arial"/>
          <w:sz w:val="20"/>
          <w:szCs w:val="20"/>
        </w:rPr>
      </w:pPr>
      <w:r w:rsidRPr="00433B89">
        <w:rPr>
          <w:rFonts w:ascii="Arial" w:hAnsi="Arial" w:cs="Arial"/>
          <w:sz w:val="20"/>
          <w:szCs w:val="20"/>
        </w:rPr>
        <w:t xml:space="preserve">Within seven days of appointment, the CFI </w:t>
      </w:r>
      <w:r w:rsidRPr="00794A1B">
        <w:rPr>
          <w:rFonts w:ascii="Arial" w:hAnsi="Arial" w:cs="Arial"/>
          <w:sz w:val="20"/>
          <w:szCs w:val="20"/>
        </w:rPr>
        <w:t xml:space="preserve">shall file </w:t>
      </w:r>
      <w:hyperlink r:id="rId12" w:history="1">
        <w:r w:rsidRPr="005E5681">
          <w:rPr>
            <w:rStyle w:val="Hyperlink"/>
            <w:rFonts w:ascii="Arial" w:eastAsia="Times New Roman" w:hAnsi="Arial" w:cs="Arial"/>
            <w:i/>
            <w:iCs/>
            <w:sz w:val="20"/>
            <w:szCs w:val="20"/>
          </w:rPr>
          <w:t>JDF 1338 - Mandatory Disclosure Form</w:t>
        </w:r>
      </w:hyperlink>
      <w:r w:rsidRPr="00794A1B">
        <w:rPr>
          <w:rFonts w:ascii="Arial" w:hAnsi="Arial" w:cs="Arial"/>
          <w:sz w:val="20"/>
          <w:szCs w:val="20"/>
        </w:rPr>
        <w:t xml:space="preserve">, </w:t>
      </w:r>
      <w:r w:rsidRPr="00433B89">
        <w:rPr>
          <w:rFonts w:ascii="Arial" w:hAnsi="Arial" w:cs="Arial"/>
          <w:sz w:val="20"/>
          <w:szCs w:val="20"/>
        </w:rPr>
        <w:t>disclosing the existence or non-existence and nature of any familial, financial, or social relationship the CFI has or had with the children, any party, the attorneys of record, or the Judicial Officer.</w:t>
      </w:r>
    </w:p>
    <w:p w14:paraId="2610C25E" w14:textId="77777777" w:rsidR="00BC5770" w:rsidRDefault="00161073" w:rsidP="005E5681">
      <w:pPr>
        <w:pStyle w:val="Heading1"/>
      </w:pPr>
      <w:r>
        <w:t>2</w:t>
      </w:r>
      <w:r w:rsidRPr="00627870">
        <w:t>.</w:t>
      </w:r>
      <w:r w:rsidRPr="00627870">
        <w:tab/>
      </w:r>
      <w:r w:rsidR="00BC5770">
        <w:t>Case Status</w:t>
      </w:r>
    </w:p>
    <w:p w14:paraId="6BFD5528" w14:textId="77777777" w:rsidR="00BC5770" w:rsidRPr="00741DE1" w:rsidRDefault="00BC5770" w:rsidP="00BC5770">
      <w:pPr>
        <w:spacing w:before="240" w:after="0" w:line="360" w:lineRule="auto"/>
        <w:ind w:left="720"/>
        <w:rPr>
          <w:rFonts w:ascii="Arial" w:hAnsi="Arial" w:cs="Arial"/>
          <w:sz w:val="20"/>
          <w:szCs w:val="20"/>
        </w:rPr>
      </w:pPr>
      <w:r w:rsidRPr="00741DE1">
        <w:rPr>
          <w:rFonts w:ascii="Arial" w:hAnsi="Arial" w:cs="Arial"/>
          <w:sz w:val="20"/>
          <w:szCs w:val="20"/>
        </w:rPr>
        <w:t>This is a:</w:t>
      </w:r>
    </w:p>
    <w:p w14:paraId="70B8C488" w14:textId="77777777" w:rsidR="00BC5770" w:rsidRPr="00433B89" w:rsidRDefault="00BC5770" w:rsidP="00BC5770">
      <w:pPr>
        <w:spacing w:before="120" w:after="0" w:line="360" w:lineRule="auto"/>
        <w:ind w:left="1440" w:hanging="360"/>
        <w:rPr>
          <w:rFonts w:ascii="Arial" w:hAnsi="Arial" w:cs="Arial"/>
          <w:sz w:val="20"/>
          <w:szCs w:val="20"/>
        </w:rPr>
      </w:pPr>
      <w:r w:rsidRPr="00741DE1">
        <w:rPr>
          <w:rFonts w:ascii="Arial" w:hAnsi="Arial" w:cs="Arial"/>
          <w:sz w:val="20"/>
          <w:szCs w:val="20"/>
        </w:rPr>
        <w:fldChar w:fldCharType="begin">
          <w:ffData>
            <w:name w:val="Check1"/>
            <w:enabled/>
            <w:calcOnExit w:val="0"/>
            <w:checkBox>
              <w:sizeAuto/>
              <w:default w:val="0"/>
            </w:checkBox>
          </w:ffData>
        </w:fldChar>
      </w:r>
      <w:r w:rsidRPr="00741DE1">
        <w:rPr>
          <w:rFonts w:ascii="Arial" w:hAnsi="Arial" w:cs="Arial"/>
          <w:sz w:val="20"/>
          <w:szCs w:val="20"/>
        </w:rPr>
        <w:instrText xml:space="preserve"> FORMCHECKBOX </w:instrText>
      </w:r>
      <w:r w:rsidR="00F1450B">
        <w:rPr>
          <w:rFonts w:ascii="Arial" w:hAnsi="Arial" w:cs="Arial"/>
          <w:sz w:val="20"/>
          <w:szCs w:val="20"/>
        </w:rPr>
      </w:r>
      <w:r w:rsidR="00F1450B">
        <w:rPr>
          <w:rFonts w:ascii="Arial" w:hAnsi="Arial" w:cs="Arial"/>
          <w:sz w:val="20"/>
          <w:szCs w:val="20"/>
        </w:rPr>
        <w:fldChar w:fldCharType="separate"/>
      </w:r>
      <w:r w:rsidRPr="00741DE1">
        <w:rPr>
          <w:rFonts w:ascii="Arial" w:hAnsi="Arial" w:cs="Arial"/>
          <w:sz w:val="20"/>
          <w:szCs w:val="20"/>
        </w:rPr>
        <w:fldChar w:fldCharType="end"/>
      </w:r>
      <w:r w:rsidRPr="00741DE1">
        <w:rPr>
          <w:rFonts w:ascii="Arial" w:hAnsi="Arial" w:cs="Arial"/>
          <w:sz w:val="20"/>
          <w:szCs w:val="20"/>
        </w:rPr>
        <w:tab/>
      </w:r>
      <w:r w:rsidRPr="00433B89">
        <w:rPr>
          <w:rFonts w:ascii="Arial" w:hAnsi="Arial" w:cs="Arial"/>
          <w:sz w:val="20"/>
          <w:szCs w:val="20"/>
        </w:rPr>
        <w:t>pre-decree case, governed by C.R.S. § 14-10-124.</w:t>
      </w:r>
    </w:p>
    <w:p w14:paraId="7B588FE9" w14:textId="77777777" w:rsidR="00BC5770" w:rsidRPr="00433B89" w:rsidRDefault="00BC5770" w:rsidP="00BC5770">
      <w:pPr>
        <w:spacing w:after="0"/>
        <w:ind w:left="1440" w:hanging="360"/>
        <w:rPr>
          <w:rFonts w:ascii="Arial" w:hAnsi="Arial" w:cs="Arial"/>
          <w:sz w:val="20"/>
          <w:szCs w:val="20"/>
        </w:rPr>
      </w:pPr>
      <w:r w:rsidRPr="00741DE1">
        <w:rPr>
          <w:rFonts w:ascii="Arial" w:hAnsi="Arial" w:cs="Arial"/>
          <w:sz w:val="20"/>
          <w:szCs w:val="20"/>
        </w:rPr>
        <w:fldChar w:fldCharType="begin">
          <w:ffData>
            <w:name w:val="Check1"/>
            <w:enabled/>
            <w:calcOnExit w:val="0"/>
            <w:checkBox>
              <w:sizeAuto/>
              <w:default w:val="0"/>
            </w:checkBox>
          </w:ffData>
        </w:fldChar>
      </w:r>
      <w:r w:rsidRPr="00741DE1">
        <w:rPr>
          <w:rFonts w:ascii="Arial" w:hAnsi="Arial" w:cs="Arial"/>
          <w:sz w:val="20"/>
          <w:szCs w:val="20"/>
        </w:rPr>
        <w:instrText xml:space="preserve"> FORMCHECKBOX </w:instrText>
      </w:r>
      <w:r w:rsidR="00F1450B">
        <w:rPr>
          <w:rFonts w:ascii="Arial" w:hAnsi="Arial" w:cs="Arial"/>
          <w:sz w:val="20"/>
          <w:szCs w:val="20"/>
        </w:rPr>
      </w:r>
      <w:r w:rsidR="00F1450B">
        <w:rPr>
          <w:rFonts w:ascii="Arial" w:hAnsi="Arial" w:cs="Arial"/>
          <w:sz w:val="20"/>
          <w:szCs w:val="20"/>
        </w:rPr>
        <w:fldChar w:fldCharType="separate"/>
      </w:r>
      <w:r w:rsidRPr="00741DE1">
        <w:rPr>
          <w:rFonts w:ascii="Arial" w:hAnsi="Arial" w:cs="Arial"/>
          <w:sz w:val="20"/>
          <w:szCs w:val="20"/>
        </w:rPr>
        <w:fldChar w:fldCharType="end"/>
      </w:r>
      <w:r w:rsidRPr="00741DE1">
        <w:rPr>
          <w:rFonts w:ascii="Arial" w:hAnsi="Arial" w:cs="Arial"/>
          <w:sz w:val="20"/>
          <w:szCs w:val="20"/>
        </w:rPr>
        <w:tab/>
      </w:r>
      <w:r w:rsidRPr="00433B89">
        <w:rPr>
          <w:rFonts w:ascii="Arial" w:hAnsi="Arial" w:cs="Arial"/>
          <w:sz w:val="20"/>
          <w:szCs w:val="20"/>
        </w:rPr>
        <w:t>post-decree case, governed by C.R.S. § 14-10-129.</w:t>
      </w:r>
    </w:p>
    <w:p w14:paraId="09B45862" w14:textId="304B5F2C" w:rsidR="00B4021B" w:rsidRPr="00E13690" w:rsidRDefault="00B4021B" w:rsidP="005E5681">
      <w:pPr>
        <w:pStyle w:val="Heading1"/>
      </w:pPr>
      <w:r>
        <w:t>3</w:t>
      </w:r>
      <w:r w:rsidRPr="00E13690">
        <w:t>.</w:t>
      </w:r>
      <w:r w:rsidRPr="00E13690">
        <w:tab/>
      </w:r>
      <w:r>
        <w:t>Children</w:t>
      </w:r>
    </w:p>
    <w:tbl>
      <w:tblPr>
        <w:tblStyle w:val="TableGrid"/>
        <w:tblW w:w="8640" w:type="dxa"/>
        <w:tblInd w:w="697" w:type="dxa"/>
        <w:tblBorders>
          <w:top w:val="single" w:sz="18" w:space="0" w:color="auto"/>
          <w:left w:val="single" w:sz="18" w:space="0" w:color="auto"/>
          <w:bottom w:val="single" w:sz="18" w:space="0" w:color="auto"/>
          <w:right w:val="single" w:sz="18" w:space="0" w:color="auto"/>
          <w:insideH w:val="single" w:sz="8" w:space="0" w:color="auto"/>
          <w:insideV w:val="dashSmallGap" w:sz="8" w:space="0" w:color="auto"/>
        </w:tblBorders>
        <w:tblLook w:val="04A0" w:firstRow="1" w:lastRow="0" w:firstColumn="1" w:lastColumn="0" w:noHBand="0" w:noVBand="1"/>
      </w:tblPr>
      <w:tblGrid>
        <w:gridCol w:w="5760"/>
        <w:gridCol w:w="2880"/>
      </w:tblGrid>
      <w:tr w:rsidR="00954BC1" w14:paraId="4F354911" w14:textId="77777777" w:rsidTr="00433B89">
        <w:trPr>
          <w:trHeight w:val="576"/>
        </w:trPr>
        <w:tc>
          <w:tcPr>
            <w:tcW w:w="5760" w:type="dxa"/>
            <w:vAlign w:val="center"/>
          </w:tcPr>
          <w:p w14:paraId="66AF6664" w14:textId="77777777" w:rsidR="00B4021B" w:rsidRPr="00433B89" w:rsidRDefault="00B4021B" w:rsidP="00433B89">
            <w:pPr>
              <w:spacing w:after="0" w:line="240" w:lineRule="auto"/>
              <w:jc w:val="center"/>
              <w:rPr>
                <w:rFonts w:ascii="Arial" w:hAnsi="Arial" w:cs="Arial"/>
                <w:b/>
                <w:bCs/>
                <w:sz w:val="21"/>
                <w:szCs w:val="21"/>
              </w:rPr>
            </w:pPr>
            <w:r w:rsidRPr="00433B89">
              <w:rPr>
                <w:rFonts w:ascii="Arial" w:hAnsi="Arial" w:cs="Arial"/>
                <w:b/>
                <w:bCs/>
                <w:sz w:val="21"/>
                <w:szCs w:val="21"/>
              </w:rPr>
              <w:t>Name</w:t>
            </w:r>
          </w:p>
        </w:tc>
        <w:tc>
          <w:tcPr>
            <w:tcW w:w="2880" w:type="dxa"/>
            <w:vAlign w:val="center"/>
          </w:tcPr>
          <w:p w14:paraId="71F7EC68" w14:textId="77777777" w:rsidR="00B4021B" w:rsidRPr="00433B89" w:rsidRDefault="00B4021B" w:rsidP="00433B89">
            <w:pPr>
              <w:spacing w:after="0" w:line="240" w:lineRule="auto"/>
              <w:jc w:val="center"/>
              <w:rPr>
                <w:rFonts w:ascii="Arial" w:hAnsi="Arial" w:cs="Arial"/>
                <w:b/>
                <w:bCs/>
                <w:sz w:val="21"/>
                <w:szCs w:val="21"/>
              </w:rPr>
            </w:pPr>
            <w:r w:rsidRPr="00433B89">
              <w:rPr>
                <w:rFonts w:ascii="Arial" w:hAnsi="Arial" w:cs="Arial"/>
                <w:b/>
                <w:bCs/>
                <w:sz w:val="21"/>
                <w:szCs w:val="21"/>
              </w:rPr>
              <w:t>Date of Birth</w:t>
            </w:r>
          </w:p>
        </w:tc>
      </w:tr>
      <w:tr w:rsidR="00954BC1" w14:paraId="647F6D64" w14:textId="77777777" w:rsidTr="00433B89">
        <w:trPr>
          <w:trHeight w:val="432"/>
        </w:trPr>
        <w:tc>
          <w:tcPr>
            <w:tcW w:w="5760" w:type="dxa"/>
            <w:vAlign w:val="center"/>
          </w:tcPr>
          <w:p w14:paraId="4A40F19C" w14:textId="77777777" w:rsidR="00B4021B" w:rsidRDefault="00B4021B" w:rsidP="00433B89">
            <w:pPr>
              <w:spacing w:after="0" w:line="240" w:lineRule="auto"/>
              <w:jc w:val="center"/>
              <w:rPr>
                <w:rFonts w:ascii="Arial" w:hAnsi="Arial" w:cs="Arial"/>
                <w:sz w:val="20"/>
              </w:rPr>
            </w:pPr>
          </w:p>
        </w:tc>
        <w:tc>
          <w:tcPr>
            <w:tcW w:w="2880" w:type="dxa"/>
            <w:vAlign w:val="center"/>
          </w:tcPr>
          <w:p w14:paraId="3881BEBF" w14:textId="77777777" w:rsidR="00B4021B" w:rsidRDefault="00B4021B" w:rsidP="00433B89">
            <w:pPr>
              <w:spacing w:after="0" w:line="240" w:lineRule="auto"/>
              <w:jc w:val="center"/>
              <w:rPr>
                <w:rFonts w:ascii="Arial" w:hAnsi="Arial" w:cs="Arial"/>
                <w:sz w:val="20"/>
              </w:rPr>
            </w:pPr>
          </w:p>
        </w:tc>
      </w:tr>
      <w:tr w:rsidR="00794A1B" w14:paraId="5DED7460" w14:textId="77777777" w:rsidTr="00433B89">
        <w:trPr>
          <w:trHeight w:val="432"/>
        </w:trPr>
        <w:tc>
          <w:tcPr>
            <w:tcW w:w="5760" w:type="dxa"/>
            <w:vAlign w:val="center"/>
          </w:tcPr>
          <w:p w14:paraId="2AAE453E" w14:textId="77777777" w:rsidR="00794A1B" w:rsidRDefault="00794A1B" w:rsidP="00433B89">
            <w:pPr>
              <w:spacing w:after="0" w:line="240" w:lineRule="auto"/>
              <w:jc w:val="center"/>
              <w:rPr>
                <w:rFonts w:ascii="Arial" w:hAnsi="Arial" w:cs="Arial"/>
                <w:sz w:val="20"/>
              </w:rPr>
            </w:pPr>
          </w:p>
        </w:tc>
        <w:tc>
          <w:tcPr>
            <w:tcW w:w="2880" w:type="dxa"/>
            <w:vAlign w:val="center"/>
          </w:tcPr>
          <w:p w14:paraId="7AA31870" w14:textId="77777777" w:rsidR="00794A1B" w:rsidRDefault="00794A1B" w:rsidP="00433B89">
            <w:pPr>
              <w:spacing w:after="0" w:line="240" w:lineRule="auto"/>
              <w:jc w:val="center"/>
              <w:rPr>
                <w:rFonts w:ascii="Arial" w:hAnsi="Arial" w:cs="Arial"/>
                <w:sz w:val="20"/>
              </w:rPr>
            </w:pPr>
          </w:p>
        </w:tc>
      </w:tr>
      <w:tr w:rsidR="00954BC1" w14:paraId="777FD004" w14:textId="77777777" w:rsidTr="00433B89">
        <w:trPr>
          <w:trHeight w:val="432"/>
        </w:trPr>
        <w:tc>
          <w:tcPr>
            <w:tcW w:w="5760" w:type="dxa"/>
            <w:vAlign w:val="center"/>
          </w:tcPr>
          <w:p w14:paraId="4353493B" w14:textId="77777777" w:rsidR="00B4021B" w:rsidRDefault="00B4021B" w:rsidP="00433B89">
            <w:pPr>
              <w:spacing w:after="0" w:line="240" w:lineRule="auto"/>
              <w:jc w:val="center"/>
              <w:rPr>
                <w:rFonts w:ascii="Arial" w:hAnsi="Arial" w:cs="Arial"/>
                <w:sz w:val="20"/>
              </w:rPr>
            </w:pPr>
          </w:p>
        </w:tc>
        <w:tc>
          <w:tcPr>
            <w:tcW w:w="2880" w:type="dxa"/>
            <w:vAlign w:val="center"/>
          </w:tcPr>
          <w:p w14:paraId="6D2D220A" w14:textId="77777777" w:rsidR="00B4021B" w:rsidRDefault="00B4021B" w:rsidP="00433B89">
            <w:pPr>
              <w:spacing w:after="0" w:line="240" w:lineRule="auto"/>
              <w:jc w:val="center"/>
              <w:rPr>
                <w:rFonts w:ascii="Arial" w:hAnsi="Arial" w:cs="Arial"/>
                <w:sz w:val="20"/>
              </w:rPr>
            </w:pPr>
          </w:p>
        </w:tc>
      </w:tr>
      <w:tr w:rsidR="00954BC1" w14:paraId="71338229" w14:textId="77777777" w:rsidTr="00433B89">
        <w:trPr>
          <w:trHeight w:val="432"/>
        </w:trPr>
        <w:tc>
          <w:tcPr>
            <w:tcW w:w="5760" w:type="dxa"/>
            <w:vAlign w:val="center"/>
          </w:tcPr>
          <w:p w14:paraId="7D5C295A" w14:textId="77777777" w:rsidR="00B4021B" w:rsidRDefault="00B4021B" w:rsidP="00433B89">
            <w:pPr>
              <w:spacing w:after="0" w:line="240" w:lineRule="auto"/>
              <w:jc w:val="center"/>
              <w:rPr>
                <w:rFonts w:ascii="Arial" w:hAnsi="Arial" w:cs="Arial"/>
                <w:sz w:val="20"/>
              </w:rPr>
            </w:pPr>
          </w:p>
        </w:tc>
        <w:tc>
          <w:tcPr>
            <w:tcW w:w="2880" w:type="dxa"/>
            <w:vAlign w:val="center"/>
          </w:tcPr>
          <w:p w14:paraId="53AB644B" w14:textId="77777777" w:rsidR="00B4021B" w:rsidRDefault="00B4021B" w:rsidP="00433B89">
            <w:pPr>
              <w:spacing w:after="0" w:line="240" w:lineRule="auto"/>
              <w:jc w:val="center"/>
              <w:rPr>
                <w:rFonts w:ascii="Arial" w:hAnsi="Arial" w:cs="Arial"/>
                <w:sz w:val="20"/>
              </w:rPr>
            </w:pPr>
          </w:p>
        </w:tc>
      </w:tr>
    </w:tbl>
    <w:p w14:paraId="4D841B93" w14:textId="77777777" w:rsidR="00B4021B" w:rsidRPr="00433B89" w:rsidRDefault="00B4021B" w:rsidP="00433B89">
      <w:pPr>
        <w:spacing w:after="0" w:line="240" w:lineRule="auto"/>
        <w:ind w:left="720"/>
        <w:rPr>
          <w:rFonts w:ascii="Arial" w:hAnsi="Arial" w:cs="Arial"/>
          <w:b/>
          <w:bCs/>
          <w:sz w:val="20"/>
          <w:szCs w:val="20"/>
        </w:rPr>
      </w:pPr>
    </w:p>
    <w:p w14:paraId="148DEE8B" w14:textId="3C9BD8E7" w:rsidR="00954BC1" w:rsidRDefault="00954BC1" w:rsidP="005E5681">
      <w:pPr>
        <w:pStyle w:val="Heading1"/>
      </w:pPr>
      <w:r>
        <w:lastRenderedPageBreak/>
        <w:t>4</w:t>
      </w:r>
      <w:r w:rsidRPr="00E13690">
        <w:t>.</w:t>
      </w:r>
      <w:r w:rsidRPr="00E13690">
        <w:tab/>
      </w:r>
      <w:r>
        <w:t>Petitioner</w:t>
      </w:r>
    </w:p>
    <w:p w14:paraId="5F543028" w14:textId="77777777" w:rsidR="00954BC1" w:rsidRDefault="00954BC1" w:rsidP="00433B89">
      <w:pPr>
        <w:tabs>
          <w:tab w:val="left" w:pos="7920"/>
        </w:tabs>
        <w:spacing w:before="240" w:after="0" w:line="360" w:lineRule="auto"/>
        <w:ind w:left="1440" w:hanging="360"/>
        <w:rPr>
          <w:rFonts w:ascii="Arial" w:hAnsi="Arial" w:cs="Arial"/>
          <w:b/>
          <w:bCs/>
          <w:sz w:val="20"/>
          <w:u w:val="single"/>
        </w:rPr>
      </w:pPr>
      <w:r>
        <w:rPr>
          <w:rFonts w:ascii="Arial" w:hAnsi="Arial" w:cs="Arial"/>
          <w:sz w:val="20"/>
        </w:rPr>
        <w:t>a)</w:t>
      </w:r>
      <w:r>
        <w:rPr>
          <w:rFonts w:ascii="Arial" w:hAnsi="Arial" w:cs="Arial"/>
          <w:sz w:val="20"/>
        </w:rPr>
        <w:tab/>
        <w:t xml:space="preserve">Name: </w:t>
      </w:r>
      <w:r w:rsidRPr="00627870">
        <w:rPr>
          <w:rFonts w:ascii="Arial" w:hAnsi="Arial" w:cs="Arial"/>
          <w:b/>
          <w:bCs/>
          <w:sz w:val="20"/>
          <w:u w:val="single"/>
        </w:rPr>
        <w:tab/>
      </w:r>
      <w:r w:rsidRPr="00627870">
        <w:rPr>
          <w:rFonts w:ascii="Arial" w:hAnsi="Arial" w:cs="Arial"/>
          <w:sz w:val="20"/>
        </w:rPr>
        <w:t>.</w:t>
      </w:r>
    </w:p>
    <w:p w14:paraId="1A94C978" w14:textId="67C805F2" w:rsidR="00954BC1" w:rsidRDefault="00954BC1" w:rsidP="00433B89">
      <w:pPr>
        <w:tabs>
          <w:tab w:val="right" w:pos="6480"/>
        </w:tabs>
        <w:spacing w:after="0" w:line="360" w:lineRule="auto"/>
        <w:ind w:left="1440" w:hanging="360"/>
        <w:rPr>
          <w:rFonts w:ascii="Arial" w:hAnsi="Arial" w:cs="Arial"/>
          <w:sz w:val="20"/>
        </w:rPr>
      </w:pPr>
      <w:r>
        <w:rPr>
          <w:rFonts w:ascii="Arial" w:hAnsi="Arial" w:cs="Arial"/>
          <w:sz w:val="20"/>
        </w:rPr>
        <w:t>b)</w:t>
      </w:r>
      <w:r>
        <w:rPr>
          <w:rFonts w:ascii="Arial" w:hAnsi="Arial" w:cs="Arial"/>
          <w:sz w:val="20"/>
        </w:rPr>
        <w:tab/>
        <w:t xml:space="preserve">Date of Birth: </w:t>
      </w:r>
      <w:r w:rsidRPr="00433B89">
        <w:rPr>
          <w:rFonts w:ascii="Arial" w:hAnsi="Arial" w:cs="Arial"/>
          <w:b/>
          <w:bCs/>
          <w:sz w:val="20"/>
          <w:u w:val="single"/>
        </w:rPr>
        <w:tab/>
      </w:r>
      <w:r>
        <w:rPr>
          <w:rFonts w:ascii="Arial" w:hAnsi="Arial" w:cs="Arial"/>
          <w:sz w:val="20"/>
        </w:rPr>
        <w:t>.</w:t>
      </w:r>
    </w:p>
    <w:p w14:paraId="3BC84E71" w14:textId="1BA23E67" w:rsidR="00954BC1" w:rsidRPr="0088798B" w:rsidRDefault="00954BC1" w:rsidP="00FF174F">
      <w:pPr>
        <w:tabs>
          <w:tab w:val="right" w:pos="9360"/>
        </w:tabs>
        <w:spacing w:after="0" w:line="360" w:lineRule="auto"/>
        <w:ind w:left="1440" w:hanging="360"/>
        <w:rPr>
          <w:rFonts w:ascii="Arial" w:hAnsi="Arial" w:cs="Arial"/>
          <w:sz w:val="20"/>
        </w:rPr>
      </w:pPr>
      <w:r>
        <w:rPr>
          <w:rFonts w:ascii="Arial" w:hAnsi="Arial" w:cs="Arial"/>
          <w:sz w:val="20"/>
        </w:rPr>
        <w:t>c)</w:t>
      </w:r>
      <w:r>
        <w:rPr>
          <w:rFonts w:ascii="Arial" w:hAnsi="Arial" w:cs="Arial"/>
          <w:sz w:val="20"/>
        </w:rPr>
        <w:tab/>
        <w:t xml:space="preserve">Address: </w:t>
      </w:r>
      <w:r w:rsidRPr="00627870">
        <w:rPr>
          <w:rFonts w:ascii="Arial" w:hAnsi="Arial" w:cs="Arial"/>
          <w:b/>
          <w:bCs/>
          <w:sz w:val="20"/>
          <w:u w:val="single"/>
        </w:rPr>
        <w:tab/>
      </w:r>
      <w:r>
        <w:rPr>
          <w:rFonts w:ascii="Arial" w:hAnsi="Arial" w:cs="Arial"/>
          <w:sz w:val="20"/>
        </w:rPr>
        <w:t>.</w:t>
      </w:r>
    </w:p>
    <w:p w14:paraId="0E760BB6" w14:textId="3CA34A1C" w:rsidR="00954BC1" w:rsidRDefault="00954BC1" w:rsidP="00433B89">
      <w:pPr>
        <w:tabs>
          <w:tab w:val="left" w:pos="6480"/>
        </w:tabs>
        <w:spacing w:after="0" w:line="360" w:lineRule="auto"/>
        <w:ind w:left="1440" w:hanging="360"/>
        <w:rPr>
          <w:rFonts w:ascii="Arial" w:hAnsi="Arial" w:cs="Arial"/>
          <w:sz w:val="20"/>
        </w:rPr>
      </w:pPr>
      <w:r>
        <w:rPr>
          <w:rFonts w:ascii="Arial" w:hAnsi="Arial" w:cs="Arial"/>
          <w:sz w:val="20"/>
        </w:rPr>
        <w:t>d)</w:t>
      </w:r>
      <w:r>
        <w:rPr>
          <w:rFonts w:ascii="Arial" w:hAnsi="Arial" w:cs="Arial"/>
          <w:sz w:val="20"/>
        </w:rPr>
        <w:tab/>
      </w:r>
      <w:r w:rsidR="00EC72C3">
        <w:rPr>
          <w:rFonts w:ascii="Arial" w:hAnsi="Arial" w:cs="Arial"/>
          <w:sz w:val="20"/>
        </w:rPr>
        <w:t>P</w:t>
      </w:r>
      <w:r w:rsidRPr="00200EFC">
        <w:rPr>
          <w:rFonts w:ascii="Arial" w:hAnsi="Arial" w:cs="Arial"/>
          <w:sz w:val="20"/>
        </w:rPr>
        <w:t xml:space="preserve">hone: </w:t>
      </w:r>
      <w:r w:rsidRPr="00627870">
        <w:rPr>
          <w:rFonts w:ascii="Arial" w:hAnsi="Arial" w:cs="Arial"/>
          <w:b/>
          <w:bCs/>
          <w:sz w:val="20"/>
          <w:u w:val="single"/>
        </w:rPr>
        <w:tab/>
      </w:r>
      <w:r w:rsidRPr="00627870">
        <w:rPr>
          <w:rFonts w:ascii="Arial" w:hAnsi="Arial" w:cs="Arial"/>
          <w:sz w:val="20"/>
        </w:rPr>
        <w:t>.</w:t>
      </w:r>
    </w:p>
    <w:p w14:paraId="61AC039B" w14:textId="17C30BE8" w:rsidR="00954BC1" w:rsidRDefault="00954BC1" w:rsidP="00433B89">
      <w:pPr>
        <w:tabs>
          <w:tab w:val="left" w:pos="7920"/>
        </w:tabs>
        <w:spacing w:after="0" w:line="360" w:lineRule="auto"/>
        <w:ind w:left="1440" w:hanging="360"/>
        <w:rPr>
          <w:rFonts w:ascii="Arial" w:hAnsi="Arial" w:cs="Arial"/>
          <w:sz w:val="20"/>
        </w:rPr>
      </w:pPr>
      <w:r>
        <w:rPr>
          <w:rFonts w:ascii="Arial" w:hAnsi="Arial" w:cs="Arial"/>
          <w:sz w:val="20"/>
        </w:rPr>
        <w:t>e)</w:t>
      </w:r>
      <w:r>
        <w:rPr>
          <w:rFonts w:ascii="Arial" w:hAnsi="Arial" w:cs="Arial"/>
          <w:sz w:val="20"/>
        </w:rPr>
        <w:tab/>
      </w:r>
      <w:r w:rsidRPr="00200EFC">
        <w:rPr>
          <w:rFonts w:ascii="Arial" w:hAnsi="Arial" w:cs="Arial"/>
          <w:sz w:val="20"/>
        </w:rPr>
        <w:t xml:space="preserve">Email: </w:t>
      </w:r>
      <w:r w:rsidRPr="00627870">
        <w:rPr>
          <w:rFonts w:ascii="Arial" w:hAnsi="Arial" w:cs="Arial"/>
          <w:b/>
          <w:bCs/>
          <w:sz w:val="20"/>
          <w:u w:val="single"/>
        </w:rPr>
        <w:tab/>
      </w:r>
      <w:r>
        <w:rPr>
          <w:rFonts w:ascii="Arial" w:hAnsi="Arial" w:cs="Arial"/>
          <w:sz w:val="20"/>
        </w:rPr>
        <w:t>.</w:t>
      </w:r>
    </w:p>
    <w:p w14:paraId="57E10731" w14:textId="3BA82076" w:rsidR="00954BC1" w:rsidRDefault="00954BC1" w:rsidP="00433B89">
      <w:pPr>
        <w:tabs>
          <w:tab w:val="left" w:pos="6480"/>
        </w:tabs>
        <w:spacing w:before="240" w:after="0" w:line="360" w:lineRule="auto"/>
        <w:ind w:left="1440" w:hanging="360"/>
        <w:rPr>
          <w:rFonts w:ascii="Arial" w:hAnsi="Arial" w:cs="Arial"/>
          <w:sz w:val="20"/>
        </w:rPr>
      </w:pPr>
      <w:r>
        <w:rPr>
          <w:rFonts w:ascii="Arial" w:hAnsi="Arial" w:cs="Arial"/>
          <w:sz w:val="20"/>
        </w:rPr>
        <w:t>f)</w:t>
      </w:r>
      <w:r>
        <w:rPr>
          <w:rFonts w:ascii="Arial" w:hAnsi="Arial" w:cs="Arial"/>
          <w:sz w:val="20"/>
        </w:rPr>
        <w:tab/>
        <w:t>Lawyer</w:t>
      </w:r>
      <w:r w:rsidRPr="00200EFC">
        <w:rPr>
          <w:rFonts w:ascii="Arial" w:hAnsi="Arial" w:cs="Arial"/>
          <w:sz w:val="20"/>
        </w:rPr>
        <w:t xml:space="preserve">: </w:t>
      </w:r>
      <w:r w:rsidRPr="00627870">
        <w:rPr>
          <w:rFonts w:ascii="Arial" w:hAnsi="Arial" w:cs="Arial"/>
          <w:b/>
          <w:bCs/>
          <w:sz w:val="20"/>
          <w:u w:val="single"/>
        </w:rPr>
        <w:tab/>
      </w:r>
      <w:r w:rsidRPr="00627870">
        <w:rPr>
          <w:rFonts w:ascii="Arial" w:hAnsi="Arial" w:cs="Arial"/>
          <w:sz w:val="20"/>
        </w:rPr>
        <w:t>.</w:t>
      </w:r>
    </w:p>
    <w:p w14:paraId="5B0E7234" w14:textId="4131674E" w:rsidR="00954BC1" w:rsidRDefault="00954BC1" w:rsidP="00433B89">
      <w:pPr>
        <w:tabs>
          <w:tab w:val="right" w:pos="9360"/>
        </w:tabs>
        <w:spacing w:after="0" w:line="360" w:lineRule="auto"/>
        <w:ind w:left="1440" w:hanging="360"/>
        <w:rPr>
          <w:rFonts w:ascii="Arial" w:hAnsi="Arial" w:cs="Arial"/>
          <w:sz w:val="20"/>
        </w:rPr>
      </w:pPr>
      <w:r>
        <w:rPr>
          <w:rFonts w:ascii="Arial" w:hAnsi="Arial" w:cs="Arial"/>
          <w:sz w:val="20"/>
        </w:rPr>
        <w:t>g)</w:t>
      </w:r>
      <w:r>
        <w:rPr>
          <w:rFonts w:ascii="Arial" w:hAnsi="Arial" w:cs="Arial"/>
          <w:sz w:val="20"/>
        </w:rPr>
        <w:tab/>
        <w:t>Lawyer phone/ema</w:t>
      </w:r>
      <w:r w:rsidR="00FF174F">
        <w:rPr>
          <w:rFonts w:ascii="Arial" w:hAnsi="Arial" w:cs="Arial"/>
          <w:sz w:val="20"/>
        </w:rPr>
        <w:t>i</w:t>
      </w:r>
      <w:r>
        <w:rPr>
          <w:rFonts w:ascii="Arial" w:hAnsi="Arial" w:cs="Arial"/>
          <w:sz w:val="20"/>
        </w:rPr>
        <w:t>l</w:t>
      </w:r>
      <w:r w:rsidRPr="00200EFC">
        <w:rPr>
          <w:rFonts w:ascii="Arial" w:hAnsi="Arial" w:cs="Arial"/>
          <w:sz w:val="20"/>
        </w:rPr>
        <w:t xml:space="preserve">: </w:t>
      </w:r>
      <w:r w:rsidRPr="00627870">
        <w:rPr>
          <w:rFonts w:ascii="Arial" w:hAnsi="Arial" w:cs="Arial"/>
          <w:b/>
          <w:bCs/>
          <w:sz w:val="20"/>
          <w:u w:val="single"/>
        </w:rPr>
        <w:tab/>
      </w:r>
      <w:r>
        <w:rPr>
          <w:rFonts w:ascii="Arial" w:hAnsi="Arial" w:cs="Arial"/>
          <w:sz w:val="20"/>
        </w:rPr>
        <w:t>.</w:t>
      </w:r>
    </w:p>
    <w:p w14:paraId="4DE1F09F" w14:textId="1CFF1C59" w:rsidR="00FF174F" w:rsidRDefault="00EC72C3" w:rsidP="005E5681">
      <w:pPr>
        <w:pStyle w:val="Heading1"/>
      </w:pPr>
      <w:r>
        <w:t>5</w:t>
      </w:r>
      <w:r w:rsidR="00FF174F" w:rsidRPr="00E13690">
        <w:t>.</w:t>
      </w:r>
      <w:r w:rsidR="00FF174F" w:rsidRPr="00E13690">
        <w:tab/>
      </w:r>
      <w:r w:rsidR="00FF174F">
        <w:t xml:space="preserve">Respondent </w:t>
      </w:r>
      <w:r w:rsidR="00FF174F" w:rsidRPr="00433B89">
        <w:t>(or co-petitioner)</w:t>
      </w:r>
    </w:p>
    <w:p w14:paraId="6FD8ECBC" w14:textId="77777777" w:rsidR="00FF174F" w:rsidRDefault="00FF174F" w:rsidP="00433B89">
      <w:pPr>
        <w:tabs>
          <w:tab w:val="left" w:pos="7920"/>
        </w:tabs>
        <w:spacing w:before="240" w:after="0" w:line="360" w:lineRule="auto"/>
        <w:ind w:left="1440" w:hanging="360"/>
        <w:rPr>
          <w:rFonts w:ascii="Arial" w:hAnsi="Arial" w:cs="Arial"/>
          <w:b/>
          <w:bCs/>
          <w:sz w:val="20"/>
          <w:u w:val="single"/>
        </w:rPr>
      </w:pPr>
      <w:r>
        <w:rPr>
          <w:rFonts w:ascii="Arial" w:hAnsi="Arial" w:cs="Arial"/>
          <w:sz w:val="20"/>
        </w:rPr>
        <w:t>a)</w:t>
      </w:r>
      <w:r>
        <w:rPr>
          <w:rFonts w:ascii="Arial" w:hAnsi="Arial" w:cs="Arial"/>
          <w:sz w:val="20"/>
        </w:rPr>
        <w:tab/>
        <w:t xml:space="preserve">Name: </w:t>
      </w:r>
      <w:r w:rsidRPr="00627870">
        <w:rPr>
          <w:rFonts w:ascii="Arial" w:hAnsi="Arial" w:cs="Arial"/>
          <w:b/>
          <w:bCs/>
          <w:sz w:val="20"/>
          <w:u w:val="single"/>
        </w:rPr>
        <w:tab/>
      </w:r>
      <w:r w:rsidRPr="00627870">
        <w:rPr>
          <w:rFonts w:ascii="Arial" w:hAnsi="Arial" w:cs="Arial"/>
          <w:sz w:val="20"/>
        </w:rPr>
        <w:t>.</w:t>
      </w:r>
    </w:p>
    <w:p w14:paraId="6FFED47E" w14:textId="77777777" w:rsidR="00FF174F" w:rsidRDefault="00FF174F" w:rsidP="00FF174F">
      <w:pPr>
        <w:tabs>
          <w:tab w:val="right" w:pos="6480"/>
        </w:tabs>
        <w:spacing w:after="0" w:line="360" w:lineRule="auto"/>
        <w:ind w:left="1440" w:hanging="360"/>
        <w:rPr>
          <w:rFonts w:ascii="Arial" w:hAnsi="Arial" w:cs="Arial"/>
          <w:sz w:val="20"/>
        </w:rPr>
      </w:pPr>
      <w:r>
        <w:rPr>
          <w:rFonts w:ascii="Arial" w:hAnsi="Arial" w:cs="Arial"/>
          <w:sz w:val="20"/>
        </w:rPr>
        <w:t>b)</w:t>
      </w:r>
      <w:r>
        <w:rPr>
          <w:rFonts w:ascii="Arial" w:hAnsi="Arial" w:cs="Arial"/>
          <w:sz w:val="20"/>
        </w:rPr>
        <w:tab/>
        <w:t xml:space="preserve">Date of Birth: </w:t>
      </w:r>
      <w:r w:rsidRPr="00627870">
        <w:rPr>
          <w:rFonts w:ascii="Arial" w:hAnsi="Arial" w:cs="Arial"/>
          <w:b/>
          <w:bCs/>
          <w:sz w:val="20"/>
          <w:u w:val="single"/>
        </w:rPr>
        <w:tab/>
      </w:r>
      <w:r>
        <w:rPr>
          <w:rFonts w:ascii="Arial" w:hAnsi="Arial" w:cs="Arial"/>
          <w:sz w:val="20"/>
        </w:rPr>
        <w:t>.</w:t>
      </w:r>
    </w:p>
    <w:p w14:paraId="1E2ACAB4" w14:textId="77777777" w:rsidR="00FF174F" w:rsidRPr="0088798B" w:rsidRDefault="00FF174F" w:rsidP="00FF174F">
      <w:pPr>
        <w:tabs>
          <w:tab w:val="right" w:pos="9360"/>
        </w:tabs>
        <w:spacing w:after="0" w:line="360" w:lineRule="auto"/>
        <w:ind w:left="1440" w:hanging="360"/>
        <w:rPr>
          <w:rFonts w:ascii="Arial" w:hAnsi="Arial" w:cs="Arial"/>
          <w:sz w:val="20"/>
        </w:rPr>
      </w:pPr>
      <w:r>
        <w:rPr>
          <w:rFonts w:ascii="Arial" w:hAnsi="Arial" w:cs="Arial"/>
          <w:sz w:val="20"/>
        </w:rPr>
        <w:t>c)</w:t>
      </w:r>
      <w:r>
        <w:rPr>
          <w:rFonts w:ascii="Arial" w:hAnsi="Arial" w:cs="Arial"/>
          <w:sz w:val="20"/>
        </w:rPr>
        <w:tab/>
        <w:t xml:space="preserve">Address: </w:t>
      </w:r>
      <w:r w:rsidRPr="00627870">
        <w:rPr>
          <w:rFonts w:ascii="Arial" w:hAnsi="Arial" w:cs="Arial"/>
          <w:b/>
          <w:bCs/>
          <w:sz w:val="20"/>
          <w:u w:val="single"/>
        </w:rPr>
        <w:tab/>
      </w:r>
      <w:r>
        <w:rPr>
          <w:rFonts w:ascii="Arial" w:hAnsi="Arial" w:cs="Arial"/>
          <w:sz w:val="20"/>
        </w:rPr>
        <w:t>.</w:t>
      </w:r>
    </w:p>
    <w:p w14:paraId="6AAF28A4" w14:textId="5AEFEF3B" w:rsidR="00FF174F" w:rsidRDefault="00FF174F" w:rsidP="00433B89">
      <w:pPr>
        <w:tabs>
          <w:tab w:val="left" w:pos="6480"/>
        </w:tabs>
        <w:spacing w:after="0" w:line="360" w:lineRule="auto"/>
        <w:ind w:left="1440" w:hanging="360"/>
        <w:rPr>
          <w:rFonts w:ascii="Arial" w:hAnsi="Arial" w:cs="Arial"/>
          <w:sz w:val="20"/>
        </w:rPr>
      </w:pPr>
      <w:r>
        <w:rPr>
          <w:rFonts w:ascii="Arial" w:hAnsi="Arial" w:cs="Arial"/>
          <w:sz w:val="20"/>
        </w:rPr>
        <w:t>d)</w:t>
      </w:r>
      <w:r>
        <w:rPr>
          <w:rFonts w:ascii="Arial" w:hAnsi="Arial" w:cs="Arial"/>
          <w:sz w:val="20"/>
        </w:rPr>
        <w:tab/>
      </w:r>
      <w:r w:rsidR="00EC72C3">
        <w:rPr>
          <w:rFonts w:ascii="Arial" w:hAnsi="Arial" w:cs="Arial"/>
          <w:sz w:val="20"/>
        </w:rPr>
        <w:t>P</w:t>
      </w:r>
      <w:r w:rsidRPr="00200EFC">
        <w:rPr>
          <w:rFonts w:ascii="Arial" w:hAnsi="Arial" w:cs="Arial"/>
          <w:sz w:val="20"/>
        </w:rPr>
        <w:t xml:space="preserve">hone: </w:t>
      </w:r>
      <w:r w:rsidRPr="00627870">
        <w:rPr>
          <w:rFonts w:ascii="Arial" w:hAnsi="Arial" w:cs="Arial"/>
          <w:b/>
          <w:bCs/>
          <w:sz w:val="20"/>
          <w:u w:val="single"/>
        </w:rPr>
        <w:tab/>
      </w:r>
      <w:r w:rsidRPr="00627870">
        <w:rPr>
          <w:rFonts w:ascii="Arial" w:hAnsi="Arial" w:cs="Arial"/>
          <w:sz w:val="20"/>
        </w:rPr>
        <w:t>.</w:t>
      </w:r>
    </w:p>
    <w:p w14:paraId="5CB6FFD5" w14:textId="77777777" w:rsidR="00FF174F" w:rsidRDefault="00FF174F" w:rsidP="00433B89">
      <w:pPr>
        <w:tabs>
          <w:tab w:val="left" w:pos="7920"/>
        </w:tabs>
        <w:spacing w:after="0" w:line="360" w:lineRule="auto"/>
        <w:ind w:left="1440" w:hanging="360"/>
        <w:rPr>
          <w:rFonts w:ascii="Arial" w:hAnsi="Arial" w:cs="Arial"/>
          <w:sz w:val="20"/>
        </w:rPr>
      </w:pPr>
      <w:r>
        <w:rPr>
          <w:rFonts w:ascii="Arial" w:hAnsi="Arial" w:cs="Arial"/>
          <w:sz w:val="20"/>
        </w:rPr>
        <w:t>e)</w:t>
      </w:r>
      <w:r>
        <w:rPr>
          <w:rFonts w:ascii="Arial" w:hAnsi="Arial" w:cs="Arial"/>
          <w:sz w:val="20"/>
        </w:rPr>
        <w:tab/>
      </w:r>
      <w:r w:rsidRPr="00200EFC">
        <w:rPr>
          <w:rFonts w:ascii="Arial" w:hAnsi="Arial" w:cs="Arial"/>
          <w:sz w:val="20"/>
        </w:rPr>
        <w:t xml:space="preserve">Email: </w:t>
      </w:r>
      <w:r w:rsidRPr="00627870">
        <w:rPr>
          <w:rFonts w:ascii="Arial" w:hAnsi="Arial" w:cs="Arial"/>
          <w:b/>
          <w:bCs/>
          <w:sz w:val="20"/>
          <w:u w:val="single"/>
        </w:rPr>
        <w:tab/>
      </w:r>
      <w:r>
        <w:rPr>
          <w:rFonts w:ascii="Arial" w:hAnsi="Arial" w:cs="Arial"/>
          <w:sz w:val="20"/>
        </w:rPr>
        <w:t>.</w:t>
      </w:r>
    </w:p>
    <w:p w14:paraId="73816990" w14:textId="77777777" w:rsidR="00FF174F" w:rsidRDefault="00FF174F" w:rsidP="00433B89">
      <w:pPr>
        <w:tabs>
          <w:tab w:val="left" w:pos="6480"/>
        </w:tabs>
        <w:spacing w:before="240" w:after="0" w:line="360" w:lineRule="auto"/>
        <w:ind w:left="1440" w:hanging="360"/>
        <w:rPr>
          <w:rFonts w:ascii="Arial" w:hAnsi="Arial" w:cs="Arial"/>
          <w:sz w:val="20"/>
        </w:rPr>
      </w:pPr>
      <w:r>
        <w:rPr>
          <w:rFonts w:ascii="Arial" w:hAnsi="Arial" w:cs="Arial"/>
          <w:sz w:val="20"/>
        </w:rPr>
        <w:t>f)</w:t>
      </w:r>
      <w:r>
        <w:rPr>
          <w:rFonts w:ascii="Arial" w:hAnsi="Arial" w:cs="Arial"/>
          <w:sz w:val="20"/>
        </w:rPr>
        <w:tab/>
        <w:t>Lawyer</w:t>
      </w:r>
      <w:r w:rsidRPr="00200EFC">
        <w:rPr>
          <w:rFonts w:ascii="Arial" w:hAnsi="Arial" w:cs="Arial"/>
          <w:sz w:val="20"/>
        </w:rPr>
        <w:t xml:space="preserve">: </w:t>
      </w:r>
      <w:r w:rsidRPr="00627870">
        <w:rPr>
          <w:rFonts w:ascii="Arial" w:hAnsi="Arial" w:cs="Arial"/>
          <w:b/>
          <w:bCs/>
          <w:sz w:val="20"/>
          <w:u w:val="single"/>
        </w:rPr>
        <w:tab/>
      </w:r>
      <w:r w:rsidRPr="00627870">
        <w:rPr>
          <w:rFonts w:ascii="Arial" w:hAnsi="Arial" w:cs="Arial"/>
          <w:sz w:val="20"/>
        </w:rPr>
        <w:t>.</w:t>
      </w:r>
    </w:p>
    <w:p w14:paraId="46BBBBB0" w14:textId="2E8B787D" w:rsidR="00FF174F" w:rsidRDefault="00FF174F" w:rsidP="00433B89">
      <w:pPr>
        <w:tabs>
          <w:tab w:val="right" w:pos="9360"/>
        </w:tabs>
        <w:spacing w:after="0" w:line="360" w:lineRule="auto"/>
        <w:ind w:left="1440" w:hanging="360"/>
        <w:rPr>
          <w:rFonts w:ascii="Arial" w:hAnsi="Arial" w:cs="Arial"/>
          <w:sz w:val="20"/>
        </w:rPr>
      </w:pPr>
      <w:r>
        <w:rPr>
          <w:rFonts w:ascii="Arial" w:hAnsi="Arial" w:cs="Arial"/>
          <w:sz w:val="20"/>
        </w:rPr>
        <w:t>g)</w:t>
      </w:r>
      <w:r>
        <w:rPr>
          <w:rFonts w:ascii="Arial" w:hAnsi="Arial" w:cs="Arial"/>
          <w:sz w:val="20"/>
        </w:rPr>
        <w:tab/>
        <w:t>Lawyer phone/email</w:t>
      </w:r>
      <w:r w:rsidRPr="00200EFC">
        <w:rPr>
          <w:rFonts w:ascii="Arial" w:hAnsi="Arial" w:cs="Arial"/>
          <w:sz w:val="20"/>
        </w:rPr>
        <w:t xml:space="preserve">: </w:t>
      </w:r>
      <w:r w:rsidRPr="00627870">
        <w:rPr>
          <w:rFonts w:ascii="Arial" w:hAnsi="Arial" w:cs="Arial"/>
          <w:b/>
          <w:bCs/>
          <w:sz w:val="20"/>
          <w:u w:val="single"/>
        </w:rPr>
        <w:tab/>
      </w:r>
      <w:r>
        <w:rPr>
          <w:rFonts w:ascii="Arial" w:hAnsi="Arial" w:cs="Arial"/>
          <w:sz w:val="20"/>
        </w:rPr>
        <w:t>.</w:t>
      </w:r>
    </w:p>
    <w:p w14:paraId="431F1250" w14:textId="3F0944D8" w:rsidR="00EC72C3" w:rsidRDefault="00EC72C3" w:rsidP="005E5681">
      <w:pPr>
        <w:pStyle w:val="Heading1"/>
      </w:pPr>
      <w:r>
        <w:t>6</w:t>
      </w:r>
      <w:r w:rsidRPr="00E13690">
        <w:t>.</w:t>
      </w:r>
      <w:r w:rsidRPr="00E13690">
        <w:tab/>
      </w:r>
      <w:r>
        <w:t>Protection Orders</w:t>
      </w:r>
    </w:p>
    <w:p w14:paraId="6642927D" w14:textId="05697521" w:rsidR="00EC72C3" w:rsidRDefault="00EC72C3" w:rsidP="00EC72C3">
      <w:pPr>
        <w:spacing w:before="240" w:after="0" w:line="360" w:lineRule="auto"/>
        <w:ind w:left="720"/>
        <w:rPr>
          <w:rFonts w:ascii="Arial" w:hAnsi="Arial" w:cs="Arial"/>
          <w:sz w:val="20"/>
        </w:rPr>
      </w:pPr>
      <w:r>
        <w:rPr>
          <w:rFonts w:ascii="Arial" w:hAnsi="Arial" w:cs="Arial"/>
          <w:sz w:val="20"/>
        </w:rPr>
        <w:t xml:space="preserve">Are there protection orders </w:t>
      </w:r>
      <w:r w:rsidR="0040201A">
        <w:rPr>
          <w:rFonts w:ascii="Arial" w:hAnsi="Arial" w:cs="Arial"/>
          <w:sz w:val="20"/>
        </w:rPr>
        <w:t xml:space="preserve">involving the parties or children?     </w:t>
      </w:r>
      <w:r w:rsidR="0040201A">
        <w:rPr>
          <w:rFonts w:ascii="Arial" w:hAnsi="Arial" w:cs="Arial"/>
          <w:sz w:val="20"/>
        </w:rPr>
        <w:fldChar w:fldCharType="begin">
          <w:ffData>
            <w:name w:val="Check2"/>
            <w:enabled/>
            <w:calcOnExit w:val="0"/>
            <w:checkBox>
              <w:sizeAuto/>
              <w:default w:val="0"/>
            </w:checkBox>
          </w:ffData>
        </w:fldChar>
      </w:r>
      <w:bookmarkStart w:id="0" w:name="Check2"/>
      <w:r w:rsidR="0040201A">
        <w:rPr>
          <w:rFonts w:ascii="Arial" w:hAnsi="Arial" w:cs="Arial"/>
          <w:sz w:val="20"/>
        </w:rPr>
        <w:instrText xml:space="preserve"> FORMCHECKBOX </w:instrText>
      </w:r>
      <w:r w:rsidR="00F1450B">
        <w:rPr>
          <w:rFonts w:ascii="Arial" w:hAnsi="Arial" w:cs="Arial"/>
          <w:sz w:val="20"/>
        </w:rPr>
      </w:r>
      <w:r w:rsidR="00F1450B">
        <w:rPr>
          <w:rFonts w:ascii="Arial" w:hAnsi="Arial" w:cs="Arial"/>
          <w:sz w:val="20"/>
        </w:rPr>
        <w:fldChar w:fldCharType="separate"/>
      </w:r>
      <w:r w:rsidR="0040201A">
        <w:rPr>
          <w:rFonts w:ascii="Arial" w:hAnsi="Arial" w:cs="Arial"/>
          <w:sz w:val="20"/>
        </w:rPr>
        <w:fldChar w:fldCharType="end"/>
      </w:r>
      <w:bookmarkEnd w:id="0"/>
      <w:r w:rsidR="0040201A">
        <w:rPr>
          <w:rFonts w:ascii="Arial" w:hAnsi="Arial" w:cs="Arial"/>
          <w:sz w:val="20"/>
        </w:rPr>
        <w:t xml:space="preserve"> Yes.</w:t>
      </w:r>
      <w:r w:rsidR="0016517E" w:rsidRPr="00433B89">
        <w:rPr>
          <w:rFonts w:ascii="Arial" w:hAnsi="Arial" w:cs="Arial"/>
          <w:b/>
          <w:bCs/>
          <w:sz w:val="20"/>
        </w:rPr>
        <w:t>*</w:t>
      </w:r>
      <w:r w:rsidR="0040201A">
        <w:rPr>
          <w:rFonts w:ascii="Arial" w:hAnsi="Arial" w:cs="Arial"/>
          <w:sz w:val="20"/>
        </w:rPr>
        <w:t xml:space="preserve">     </w:t>
      </w:r>
      <w:r w:rsidR="0040201A">
        <w:rPr>
          <w:rFonts w:ascii="Arial" w:hAnsi="Arial" w:cs="Arial"/>
          <w:sz w:val="20"/>
        </w:rPr>
        <w:fldChar w:fldCharType="begin">
          <w:ffData>
            <w:name w:val="Check3"/>
            <w:enabled/>
            <w:calcOnExit w:val="0"/>
            <w:checkBox>
              <w:sizeAuto/>
              <w:default w:val="0"/>
            </w:checkBox>
          </w:ffData>
        </w:fldChar>
      </w:r>
      <w:bookmarkStart w:id="1" w:name="Check3"/>
      <w:r w:rsidR="0040201A">
        <w:rPr>
          <w:rFonts w:ascii="Arial" w:hAnsi="Arial" w:cs="Arial"/>
          <w:sz w:val="20"/>
        </w:rPr>
        <w:instrText xml:space="preserve"> FORMCHECKBOX </w:instrText>
      </w:r>
      <w:r w:rsidR="00F1450B">
        <w:rPr>
          <w:rFonts w:ascii="Arial" w:hAnsi="Arial" w:cs="Arial"/>
          <w:sz w:val="20"/>
        </w:rPr>
      </w:r>
      <w:r w:rsidR="00F1450B">
        <w:rPr>
          <w:rFonts w:ascii="Arial" w:hAnsi="Arial" w:cs="Arial"/>
          <w:sz w:val="20"/>
        </w:rPr>
        <w:fldChar w:fldCharType="separate"/>
      </w:r>
      <w:r w:rsidR="0040201A">
        <w:rPr>
          <w:rFonts w:ascii="Arial" w:hAnsi="Arial" w:cs="Arial"/>
          <w:sz w:val="20"/>
        </w:rPr>
        <w:fldChar w:fldCharType="end"/>
      </w:r>
      <w:bookmarkEnd w:id="1"/>
      <w:r w:rsidR="0040201A">
        <w:rPr>
          <w:rFonts w:ascii="Arial" w:hAnsi="Arial" w:cs="Arial"/>
          <w:sz w:val="20"/>
        </w:rPr>
        <w:t xml:space="preserve"> No.</w:t>
      </w:r>
    </w:p>
    <w:p w14:paraId="7F9EC707" w14:textId="20B2C7F8" w:rsidR="0040201A" w:rsidRPr="00433B89" w:rsidRDefault="0016517E" w:rsidP="00433B89">
      <w:pPr>
        <w:spacing w:before="120" w:after="0" w:line="360" w:lineRule="auto"/>
        <w:ind w:left="1080"/>
        <w:rPr>
          <w:rFonts w:ascii="Arial" w:hAnsi="Arial" w:cs="Arial"/>
          <w:b/>
          <w:bCs/>
          <w:sz w:val="20"/>
        </w:rPr>
      </w:pPr>
      <w:r>
        <w:rPr>
          <w:rFonts w:ascii="Arial" w:hAnsi="Arial" w:cs="Arial"/>
          <w:b/>
          <w:bCs/>
          <w:sz w:val="20"/>
        </w:rPr>
        <w:t>*</w:t>
      </w:r>
      <w:r w:rsidR="0040201A" w:rsidRPr="00433B89">
        <w:rPr>
          <w:rFonts w:ascii="Arial" w:hAnsi="Arial" w:cs="Arial"/>
          <w:b/>
          <w:bCs/>
          <w:sz w:val="20"/>
        </w:rPr>
        <w:t>If yes:</w:t>
      </w:r>
    </w:p>
    <w:p w14:paraId="39316F8C" w14:textId="428F7272" w:rsidR="0040201A" w:rsidRDefault="0040201A" w:rsidP="0016517E">
      <w:pPr>
        <w:tabs>
          <w:tab w:val="right" w:pos="8640"/>
        </w:tabs>
        <w:spacing w:before="120" w:after="0" w:line="360" w:lineRule="auto"/>
        <w:ind w:left="1440" w:hanging="360"/>
        <w:rPr>
          <w:rFonts w:ascii="Arial" w:hAnsi="Arial" w:cs="Arial"/>
          <w:sz w:val="20"/>
        </w:rPr>
      </w:pPr>
      <w:r>
        <w:rPr>
          <w:rFonts w:ascii="Arial" w:hAnsi="Arial" w:cs="Arial"/>
          <w:sz w:val="20"/>
        </w:rPr>
        <w:t>a)</w:t>
      </w:r>
      <w:r>
        <w:rPr>
          <w:rFonts w:ascii="Arial" w:hAnsi="Arial" w:cs="Arial"/>
          <w:sz w:val="20"/>
        </w:rPr>
        <w:tab/>
        <w:t xml:space="preserve">Issuing State and County: </w:t>
      </w:r>
      <w:r w:rsidRPr="00433B89">
        <w:rPr>
          <w:rFonts w:ascii="Arial" w:hAnsi="Arial" w:cs="Arial"/>
          <w:b/>
          <w:bCs/>
          <w:sz w:val="20"/>
          <w:u w:val="single"/>
        </w:rPr>
        <w:tab/>
      </w:r>
      <w:r>
        <w:rPr>
          <w:rFonts w:ascii="Arial" w:hAnsi="Arial" w:cs="Arial"/>
          <w:sz w:val="20"/>
        </w:rPr>
        <w:t>.</w:t>
      </w:r>
    </w:p>
    <w:p w14:paraId="2B76226E" w14:textId="74AD9454" w:rsidR="0016517E" w:rsidRDefault="0016517E" w:rsidP="00433B89">
      <w:pPr>
        <w:tabs>
          <w:tab w:val="right" w:pos="7200"/>
        </w:tabs>
        <w:spacing w:after="0" w:line="360" w:lineRule="auto"/>
        <w:ind w:left="1440" w:hanging="360"/>
        <w:rPr>
          <w:rFonts w:ascii="Arial" w:hAnsi="Arial" w:cs="Arial"/>
          <w:sz w:val="20"/>
        </w:rPr>
      </w:pPr>
      <w:r>
        <w:rPr>
          <w:rFonts w:ascii="Arial" w:hAnsi="Arial" w:cs="Arial"/>
          <w:sz w:val="20"/>
        </w:rPr>
        <w:t>b)</w:t>
      </w:r>
      <w:r>
        <w:rPr>
          <w:rFonts w:ascii="Arial" w:hAnsi="Arial" w:cs="Arial"/>
          <w:sz w:val="20"/>
        </w:rPr>
        <w:tab/>
        <w:t xml:space="preserve">Case Number: </w:t>
      </w:r>
      <w:r w:rsidRPr="00627870">
        <w:rPr>
          <w:rFonts w:ascii="Arial" w:hAnsi="Arial" w:cs="Arial"/>
          <w:b/>
          <w:bCs/>
          <w:sz w:val="20"/>
          <w:u w:val="single"/>
        </w:rPr>
        <w:tab/>
      </w:r>
      <w:r>
        <w:rPr>
          <w:rFonts w:ascii="Arial" w:hAnsi="Arial" w:cs="Arial"/>
          <w:sz w:val="20"/>
        </w:rPr>
        <w:t>.</w:t>
      </w:r>
    </w:p>
    <w:p w14:paraId="14735E2E" w14:textId="118086C4" w:rsidR="0016517E" w:rsidRDefault="0016517E" w:rsidP="0016517E">
      <w:pPr>
        <w:tabs>
          <w:tab w:val="right" w:pos="9360"/>
        </w:tabs>
        <w:spacing w:after="0" w:line="360" w:lineRule="auto"/>
        <w:ind w:left="1440" w:hanging="360"/>
        <w:rPr>
          <w:rFonts w:ascii="Arial" w:hAnsi="Arial" w:cs="Arial"/>
          <w:sz w:val="20"/>
        </w:rPr>
      </w:pPr>
      <w:r>
        <w:rPr>
          <w:rFonts w:ascii="Arial" w:hAnsi="Arial" w:cs="Arial"/>
          <w:sz w:val="20"/>
        </w:rPr>
        <w:t>c)</w:t>
      </w:r>
      <w:r>
        <w:rPr>
          <w:rFonts w:ascii="Arial" w:hAnsi="Arial" w:cs="Arial"/>
          <w:sz w:val="20"/>
        </w:rPr>
        <w:tab/>
        <w:t xml:space="preserve">Restrained Parties: </w:t>
      </w:r>
      <w:r w:rsidRPr="00627870">
        <w:rPr>
          <w:rFonts w:ascii="Arial" w:hAnsi="Arial" w:cs="Arial"/>
          <w:b/>
          <w:bCs/>
          <w:sz w:val="20"/>
          <w:u w:val="single"/>
        </w:rPr>
        <w:tab/>
      </w:r>
      <w:r>
        <w:rPr>
          <w:rFonts w:ascii="Arial" w:hAnsi="Arial" w:cs="Arial"/>
          <w:sz w:val="20"/>
        </w:rPr>
        <w:t>.</w:t>
      </w:r>
    </w:p>
    <w:p w14:paraId="2FAC35DA" w14:textId="74D6DB7D" w:rsidR="0016517E" w:rsidRDefault="0016517E" w:rsidP="0016517E">
      <w:pPr>
        <w:tabs>
          <w:tab w:val="right" w:pos="9360"/>
        </w:tabs>
        <w:spacing w:after="0" w:line="360" w:lineRule="auto"/>
        <w:ind w:left="1440" w:hanging="360"/>
        <w:rPr>
          <w:rFonts w:ascii="Arial" w:hAnsi="Arial" w:cs="Arial"/>
          <w:sz w:val="20"/>
        </w:rPr>
      </w:pPr>
      <w:r>
        <w:rPr>
          <w:rFonts w:ascii="Arial" w:hAnsi="Arial" w:cs="Arial"/>
          <w:sz w:val="20"/>
        </w:rPr>
        <w:t>d)</w:t>
      </w:r>
      <w:r>
        <w:rPr>
          <w:rFonts w:ascii="Arial" w:hAnsi="Arial" w:cs="Arial"/>
          <w:sz w:val="20"/>
        </w:rPr>
        <w:tab/>
        <w:t xml:space="preserve">Protected Parties: </w:t>
      </w:r>
      <w:r w:rsidRPr="00627870">
        <w:rPr>
          <w:rFonts w:ascii="Arial" w:hAnsi="Arial" w:cs="Arial"/>
          <w:b/>
          <w:bCs/>
          <w:sz w:val="20"/>
          <w:u w:val="single"/>
        </w:rPr>
        <w:tab/>
      </w:r>
      <w:r>
        <w:rPr>
          <w:rFonts w:ascii="Arial" w:hAnsi="Arial" w:cs="Arial"/>
          <w:sz w:val="20"/>
        </w:rPr>
        <w:t>.</w:t>
      </w:r>
    </w:p>
    <w:p w14:paraId="51DDD14D" w14:textId="6186FEB1" w:rsidR="001659A8" w:rsidRPr="00433B89" w:rsidRDefault="00DF4E5A" w:rsidP="005E5681">
      <w:pPr>
        <w:pStyle w:val="Heading1"/>
      </w:pPr>
      <w:r w:rsidRPr="00433B89">
        <w:t>7.</w:t>
      </w:r>
      <w:r w:rsidRPr="00433B89">
        <w:tab/>
      </w:r>
      <w:r w:rsidR="001659A8" w:rsidRPr="00433B89">
        <w:t>Responsibilities of the</w:t>
      </w:r>
      <w:r w:rsidR="009244A5" w:rsidRPr="00433B89">
        <w:t xml:space="preserve"> CFI</w:t>
      </w:r>
      <w:r w:rsidR="001659A8" w:rsidRPr="00433B89">
        <w:t>:</w:t>
      </w:r>
    </w:p>
    <w:p w14:paraId="1B3EFDE9" w14:textId="231FA7C4" w:rsidR="00424107" w:rsidRDefault="00794A1B" w:rsidP="005E5681">
      <w:pPr>
        <w:pStyle w:val="BodyText2"/>
        <w:spacing w:before="240" w:after="0" w:line="360" w:lineRule="auto"/>
        <w:ind w:left="1440" w:hanging="360"/>
        <w:rPr>
          <w:rFonts w:ascii="Arial" w:hAnsi="Arial" w:cs="Arial"/>
          <w:sz w:val="20"/>
          <w:szCs w:val="20"/>
        </w:rPr>
      </w:pPr>
      <w:r>
        <w:rPr>
          <w:rFonts w:ascii="Arial" w:hAnsi="Arial" w:cs="Arial"/>
          <w:sz w:val="20"/>
          <w:szCs w:val="20"/>
        </w:rPr>
        <w:t>a</w:t>
      </w:r>
      <w:r w:rsidR="00424107">
        <w:rPr>
          <w:rFonts w:ascii="Arial" w:hAnsi="Arial" w:cs="Arial"/>
          <w:sz w:val="20"/>
          <w:szCs w:val="20"/>
        </w:rPr>
        <w:t>)</w:t>
      </w:r>
      <w:r w:rsidR="00424107">
        <w:rPr>
          <w:rFonts w:ascii="Arial" w:hAnsi="Arial" w:cs="Arial"/>
          <w:sz w:val="20"/>
          <w:szCs w:val="20"/>
        </w:rPr>
        <w:tab/>
      </w:r>
      <w:r w:rsidR="001659A8" w:rsidRPr="00433B89">
        <w:rPr>
          <w:rFonts w:ascii="Arial" w:hAnsi="Arial" w:cs="Arial"/>
          <w:sz w:val="20"/>
          <w:szCs w:val="20"/>
        </w:rPr>
        <w:t xml:space="preserve">The CFI shall investigate, report and make recommendations on </w:t>
      </w:r>
      <w:r w:rsidR="00424107">
        <w:rPr>
          <w:rFonts w:ascii="Arial" w:hAnsi="Arial" w:cs="Arial"/>
          <w:sz w:val="20"/>
          <w:szCs w:val="20"/>
        </w:rPr>
        <w:t>these</w:t>
      </w:r>
      <w:r w:rsidR="001659A8" w:rsidRPr="00433B89">
        <w:rPr>
          <w:rFonts w:ascii="Arial" w:hAnsi="Arial" w:cs="Arial"/>
          <w:sz w:val="20"/>
          <w:szCs w:val="20"/>
        </w:rPr>
        <w:t xml:space="preserve"> issues:</w:t>
      </w:r>
    </w:p>
    <w:p w14:paraId="12780490" w14:textId="57896764" w:rsidR="001659A8" w:rsidRPr="00433B89" w:rsidRDefault="001659A8" w:rsidP="00433B89">
      <w:pPr>
        <w:spacing w:before="120" w:after="0" w:line="240" w:lineRule="auto"/>
        <w:ind w:left="1440"/>
        <w:rPr>
          <w:rFonts w:ascii="Arial" w:hAnsi="Arial" w:cs="Arial"/>
          <w:sz w:val="20"/>
          <w:szCs w:val="20"/>
        </w:rPr>
      </w:pPr>
      <w:r w:rsidRPr="00433B89">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53C78E" w14:textId="1073DFED" w:rsidR="00D537AB" w:rsidRPr="00433B89" w:rsidRDefault="00794A1B" w:rsidP="00433B89">
      <w:pPr>
        <w:spacing w:before="360" w:after="0" w:line="360" w:lineRule="auto"/>
        <w:ind w:left="1440" w:hanging="360"/>
        <w:rPr>
          <w:rFonts w:ascii="Arial" w:hAnsi="Arial" w:cs="Arial"/>
          <w:sz w:val="20"/>
          <w:szCs w:val="20"/>
        </w:rPr>
      </w:pPr>
      <w:r>
        <w:rPr>
          <w:rFonts w:ascii="Arial" w:hAnsi="Arial" w:cs="Arial"/>
          <w:sz w:val="20"/>
          <w:szCs w:val="20"/>
        </w:rPr>
        <w:lastRenderedPageBreak/>
        <w:t>b</w:t>
      </w:r>
      <w:r w:rsidR="00424107">
        <w:rPr>
          <w:rFonts w:ascii="Arial" w:hAnsi="Arial" w:cs="Arial"/>
          <w:sz w:val="20"/>
          <w:szCs w:val="20"/>
        </w:rPr>
        <w:t>)</w:t>
      </w:r>
      <w:r w:rsidR="00424107">
        <w:rPr>
          <w:rFonts w:ascii="Arial" w:hAnsi="Arial" w:cs="Arial"/>
          <w:sz w:val="20"/>
          <w:szCs w:val="20"/>
        </w:rPr>
        <w:tab/>
      </w:r>
      <w:r w:rsidR="00D537AB" w:rsidRPr="00433B89">
        <w:rPr>
          <w:rFonts w:ascii="Arial" w:hAnsi="Arial" w:cs="Arial"/>
          <w:sz w:val="20"/>
          <w:szCs w:val="20"/>
        </w:rPr>
        <w:t xml:space="preserve">The CFI shall not conduct psychological testing. </w:t>
      </w:r>
      <w:r w:rsidR="00424107">
        <w:rPr>
          <w:rFonts w:ascii="Arial" w:hAnsi="Arial" w:cs="Arial"/>
          <w:sz w:val="20"/>
          <w:szCs w:val="20"/>
        </w:rPr>
        <w:t xml:space="preserve"> </w:t>
      </w:r>
      <w:r w:rsidR="00D537AB" w:rsidRPr="00433B89">
        <w:rPr>
          <w:rFonts w:ascii="Arial" w:hAnsi="Arial" w:cs="Arial"/>
          <w:sz w:val="20"/>
          <w:szCs w:val="20"/>
        </w:rPr>
        <w:t>The CFI shall not perform or require drug, alcohol, polygraph or other testing, inspection or evaluation unle</w:t>
      </w:r>
      <w:r w:rsidR="002B1312" w:rsidRPr="00433B89">
        <w:rPr>
          <w:rFonts w:ascii="Arial" w:hAnsi="Arial" w:cs="Arial"/>
          <w:sz w:val="20"/>
          <w:szCs w:val="20"/>
        </w:rPr>
        <w:t>ss specifically ordered by the C</w:t>
      </w:r>
      <w:r w:rsidR="00D537AB" w:rsidRPr="00433B89">
        <w:rPr>
          <w:rFonts w:ascii="Arial" w:hAnsi="Arial" w:cs="Arial"/>
          <w:sz w:val="20"/>
          <w:szCs w:val="20"/>
        </w:rPr>
        <w:t>ourt. If the C</w:t>
      </w:r>
      <w:r w:rsidR="00822591" w:rsidRPr="00433B89">
        <w:rPr>
          <w:rFonts w:ascii="Arial" w:hAnsi="Arial" w:cs="Arial"/>
          <w:sz w:val="20"/>
          <w:szCs w:val="20"/>
        </w:rPr>
        <w:t>FI believes testing, inspection</w:t>
      </w:r>
      <w:r w:rsidR="00D537AB" w:rsidRPr="00433B89">
        <w:rPr>
          <w:rFonts w:ascii="Arial" w:hAnsi="Arial" w:cs="Arial"/>
          <w:sz w:val="20"/>
          <w:szCs w:val="20"/>
        </w:rPr>
        <w:t xml:space="preserve"> or evaluation would benefit the parties </w:t>
      </w:r>
      <w:r w:rsidR="00822591" w:rsidRPr="00433B89">
        <w:rPr>
          <w:rFonts w:ascii="Arial" w:hAnsi="Arial" w:cs="Arial"/>
          <w:sz w:val="20"/>
          <w:szCs w:val="20"/>
        </w:rPr>
        <w:t>and/</w:t>
      </w:r>
      <w:r w:rsidR="00D537AB" w:rsidRPr="00433B89">
        <w:rPr>
          <w:rFonts w:ascii="Arial" w:hAnsi="Arial" w:cs="Arial"/>
          <w:sz w:val="20"/>
          <w:szCs w:val="20"/>
        </w:rPr>
        <w:t xml:space="preserve">or </w:t>
      </w:r>
      <w:r w:rsidR="00822591" w:rsidRPr="00433B89">
        <w:rPr>
          <w:rFonts w:ascii="Arial" w:hAnsi="Arial" w:cs="Arial"/>
          <w:sz w:val="20"/>
          <w:szCs w:val="20"/>
        </w:rPr>
        <w:t>child</w:t>
      </w:r>
      <w:r w:rsidR="002B1312" w:rsidRPr="00433B89">
        <w:rPr>
          <w:rFonts w:ascii="Arial" w:hAnsi="Arial" w:cs="Arial"/>
          <w:sz w:val="20"/>
          <w:szCs w:val="20"/>
        </w:rPr>
        <w:t>ren and would assist the C</w:t>
      </w:r>
      <w:r w:rsidR="00D537AB" w:rsidRPr="00433B89">
        <w:rPr>
          <w:rFonts w:ascii="Arial" w:hAnsi="Arial" w:cs="Arial"/>
          <w:sz w:val="20"/>
          <w:szCs w:val="20"/>
        </w:rPr>
        <w:t xml:space="preserve">ourt, the CFI shall notify the </w:t>
      </w:r>
      <w:r w:rsidR="002B1312" w:rsidRPr="00433B89">
        <w:rPr>
          <w:rFonts w:ascii="Arial" w:hAnsi="Arial" w:cs="Arial"/>
          <w:sz w:val="20"/>
          <w:szCs w:val="20"/>
        </w:rPr>
        <w:t>C</w:t>
      </w:r>
      <w:r w:rsidR="00D537AB" w:rsidRPr="00433B89">
        <w:rPr>
          <w:rFonts w:ascii="Arial" w:hAnsi="Arial" w:cs="Arial"/>
          <w:sz w:val="20"/>
          <w:szCs w:val="20"/>
        </w:rPr>
        <w:t xml:space="preserve">ourt and parties as soon as possible and shall include this information in the CFI report. </w:t>
      </w:r>
      <w:r w:rsidR="00424107">
        <w:rPr>
          <w:rFonts w:ascii="Arial" w:hAnsi="Arial" w:cs="Arial"/>
          <w:sz w:val="20"/>
          <w:szCs w:val="20"/>
        </w:rPr>
        <w:t xml:space="preserve"> </w:t>
      </w:r>
      <w:r w:rsidR="00D537AB" w:rsidRPr="00433B89">
        <w:rPr>
          <w:rFonts w:ascii="Arial" w:hAnsi="Arial" w:cs="Arial"/>
          <w:sz w:val="20"/>
          <w:szCs w:val="20"/>
        </w:rPr>
        <w:t>This prohibition does not prevent the CFI from conducting domestic violence screening the CFI is competent to perform.</w:t>
      </w:r>
    </w:p>
    <w:p w14:paraId="011C1150" w14:textId="486232C8" w:rsidR="001659A8" w:rsidRPr="00433B89" w:rsidRDefault="00794A1B" w:rsidP="00433B89">
      <w:pPr>
        <w:spacing w:before="240" w:after="0" w:line="360" w:lineRule="auto"/>
        <w:ind w:left="1440" w:hanging="360"/>
        <w:rPr>
          <w:rFonts w:ascii="Arial" w:hAnsi="Arial" w:cs="Arial"/>
          <w:sz w:val="20"/>
          <w:szCs w:val="20"/>
        </w:rPr>
      </w:pPr>
      <w:r>
        <w:rPr>
          <w:rFonts w:ascii="Arial" w:hAnsi="Arial" w:cs="Arial"/>
          <w:sz w:val="20"/>
          <w:szCs w:val="20"/>
        </w:rPr>
        <w:t>c</w:t>
      </w:r>
      <w:r w:rsidR="00424107">
        <w:rPr>
          <w:rFonts w:ascii="Arial" w:hAnsi="Arial" w:cs="Arial"/>
          <w:sz w:val="20"/>
          <w:szCs w:val="20"/>
        </w:rPr>
        <w:t>)</w:t>
      </w:r>
      <w:r w:rsidR="00424107">
        <w:rPr>
          <w:rFonts w:ascii="Arial" w:hAnsi="Arial" w:cs="Arial"/>
          <w:sz w:val="20"/>
          <w:szCs w:val="20"/>
        </w:rPr>
        <w:tab/>
      </w:r>
      <w:r w:rsidR="00D537AB" w:rsidRPr="00433B89">
        <w:rPr>
          <w:rFonts w:ascii="Arial" w:hAnsi="Arial" w:cs="Arial"/>
          <w:sz w:val="20"/>
          <w:szCs w:val="20"/>
        </w:rPr>
        <w:t>Because a CFI i</w:t>
      </w:r>
      <w:r w:rsidR="002B1312" w:rsidRPr="00433B89">
        <w:rPr>
          <w:rFonts w:ascii="Arial" w:hAnsi="Arial" w:cs="Arial"/>
          <w:sz w:val="20"/>
          <w:szCs w:val="20"/>
        </w:rPr>
        <w:t>s the investigative arm of the C</w:t>
      </w:r>
      <w:r w:rsidR="00D537AB" w:rsidRPr="00433B89">
        <w:rPr>
          <w:rFonts w:ascii="Arial" w:hAnsi="Arial" w:cs="Arial"/>
          <w:sz w:val="20"/>
          <w:szCs w:val="20"/>
        </w:rPr>
        <w:t>ourt, a CFI must not make referrals or recommenda</w:t>
      </w:r>
      <w:r w:rsidR="002B1312" w:rsidRPr="00433B89">
        <w:rPr>
          <w:rFonts w:ascii="Arial" w:hAnsi="Arial" w:cs="Arial"/>
          <w:sz w:val="20"/>
          <w:szCs w:val="20"/>
        </w:rPr>
        <w:t>tions to the parties or to the C</w:t>
      </w:r>
      <w:r w:rsidR="00D537AB" w:rsidRPr="00433B89">
        <w:rPr>
          <w:rFonts w:ascii="Arial" w:hAnsi="Arial" w:cs="Arial"/>
          <w:sz w:val="20"/>
          <w:szCs w:val="20"/>
        </w:rPr>
        <w:t xml:space="preserve">ourt for specific professionals, unless </w:t>
      </w:r>
      <w:r w:rsidR="00822591" w:rsidRPr="00433B89">
        <w:rPr>
          <w:rFonts w:ascii="Arial" w:hAnsi="Arial" w:cs="Arial"/>
          <w:sz w:val="20"/>
          <w:szCs w:val="20"/>
        </w:rPr>
        <w:t xml:space="preserve">a </w:t>
      </w:r>
      <w:r w:rsidR="00D537AB" w:rsidRPr="00433B89">
        <w:rPr>
          <w:rFonts w:ascii="Arial" w:hAnsi="Arial" w:cs="Arial"/>
          <w:sz w:val="20"/>
          <w:szCs w:val="20"/>
        </w:rPr>
        <w:t>party makes a written request for referral or recommendation or unle</w:t>
      </w:r>
      <w:r w:rsidR="006F51EC" w:rsidRPr="00433B89">
        <w:rPr>
          <w:rFonts w:ascii="Arial" w:hAnsi="Arial" w:cs="Arial"/>
          <w:sz w:val="20"/>
          <w:szCs w:val="20"/>
        </w:rPr>
        <w:t>ss the C</w:t>
      </w:r>
      <w:r w:rsidR="00D537AB" w:rsidRPr="00433B89">
        <w:rPr>
          <w:rFonts w:ascii="Arial" w:hAnsi="Arial" w:cs="Arial"/>
          <w:sz w:val="20"/>
          <w:szCs w:val="20"/>
        </w:rPr>
        <w:t>ourt requests a referral or recommendation.</w:t>
      </w:r>
    </w:p>
    <w:p w14:paraId="58A2023A" w14:textId="7A42F885" w:rsidR="008A22FD" w:rsidRPr="00433B89" w:rsidRDefault="00794A1B" w:rsidP="00433B89">
      <w:pPr>
        <w:spacing w:before="240" w:after="0" w:line="360" w:lineRule="auto"/>
        <w:ind w:left="1440" w:hanging="360"/>
        <w:rPr>
          <w:rFonts w:ascii="Arial" w:hAnsi="Arial" w:cs="Arial"/>
          <w:b/>
          <w:bCs/>
          <w:sz w:val="20"/>
          <w:szCs w:val="20"/>
        </w:rPr>
      </w:pPr>
      <w:r>
        <w:rPr>
          <w:rFonts w:ascii="Arial" w:hAnsi="Arial" w:cs="Arial"/>
          <w:b/>
          <w:bCs/>
          <w:sz w:val="20"/>
          <w:szCs w:val="20"/>
        </w:rPr>
        <w:t>d</w:t>
      </w:r>
      <w:r w:rsidR="004E4D92" w:rsidRPr="00433B89">
        <w:rPr>
          <w:rFonts w:ascii="Arial" w:hAnsi="Arial" w:cs="Arial"/>
          <w:b/>
          <w:bCs/>
          <w:sz w:val="20"/>
          <w:szCs w:val="20"/>
        </w:rPr>
        <w:t>)</w:t>
      </w:r>
      <w:r w:rsidR="004E4D92" w:rsidRPr="00433B89">
        <w:rPr>
          <w:rFonts w:ascii="Arial" w:hAnsi="Arial" w:cs="Arial"/>
          <w:b/>
          <w:bCs/>
          <w:sz w:val="20"/>
          <w:szCs w:val="20"/>
        </w:rPr>
        <w:tab/>
      </w:r>
      <w:r w:rsidR="008A22FD" w:rsidRPr="00433B89">
        <w:rPr>
          <w:rFonts w:ascii="Arial" w:hAnsi="Arial" w:cs="Arial"/>
          <w:b/>
          <w:bCs/>
          <w:sz w:val="20"/>
          <w:szCs w:val="20"/>
        </w:rPr>
        <w:t>Report</w:t>
      </w:r>
      <w:r w:rsidR="004E4D92" w:rsidRPr="00433B89">
        <w:rPr>
          <w:rFonts w:ascii="Arial" w:hAnsi="Arial" w:cs="Arial"/>
          <w:b/>
          <w:bCs/>
          <w:sz w:val="20"/>
          <w:szCs w:val="20"/>
        </w:rPr>
        <w:t xml:space="preserve"> Due</w:t>
      </w:r>
    </w:p>
    <w:p w14:paraId="21369855" w14:textId="46C3698E" w:rsidR="00D25895" w:rsidRDefault="001659A8" w:rsidP="00433B89">
      <w:pPr>
        <w:pStyle w:val="BodyText2"/>
        <w:tabs>
          <w:tab w:val="left" w:pos="6480"/>
        </w:tabs>
        <w:spacing w:before="120" w:after="0" w:line="360" w:lineRule="auto"/>
        <w:ind w:left="1440"/>
        <w:rPr>
          <w:rFonts w:ascii="Arial" w:hAnsi="Arial" w:cs="Arial"/>
          <w:sz w:val="20"/>
          <w:szCs w:val="20"/>
        </w:rPr>
      </w:pPr>
      <w:r w:rsidRPr="00433B89">
        <w:rPr>
          <w:rFonts w:ascii="Arial" w:hAnsi="Arial" w:cs="Arial"/>
          <w:sz w:val="20"/>
          <w:szCs w:val="20"/>
        </w:rPr>
        <w:t>The CFI shall file a concise, written report and shall provide copies to the parties and/or their counsel of record</w:t>
      </w:r>
      <w:r w:rsidR="00D25895">
        <w:rPr>
          <w:rFonts w:ascii="Arial" w:hAnsi="Arial" w:cs="Arial"/>
          <w:sz w:val="20"/>
          <w:szCs w:val="20"/>
        </w:rPr>
        <w:t>.</w:t>
      </w:r>
      <w:r w:rsidR="004E4D92">
        <w:rPr>
          <w:rFonts w:ascii="Arial" w:hAnsi="Arial" w:cs="Arial"/>
          <w:sz w:val="20"/>
          <w:szCs w:val="20"/>
        </w:rPr>
        <w:t xml:space="preserve">  </w:t>
      </w:r>
      <w:r w:rsidR="00D25895">
        <w:rPr>
          <w:rFonts w:ascii="Arial" w:hAnsi="Arial" w:cs="Arial"/>
          <w:sz w:val="20"/>
          <w:szCs w:val="20"/>
        </w:rPr>
        <w:t>Due</w:t>
      </w:r>
      <w:r w:rsidRPr="00433B89">
        <w:rPr>
          <w:rFonts w:ascii="Arial" w:hAnsi="Arial" w:cs="Arial"/>
          <w:sz w:val="20"/>
          <w:szCs w:val="20"/>
        </w:rPr>
        <w:t xml:space="preserve"> by </w:t>
      </w:r>
      <w:r w:rsidR="00D25895" w:rsidRPr="00433B89">
        <w:rPr>
          <w:rFonts w:ascii="Arial" w:hAnsi="Arial" w:cs="Arial"/>
          <w:i/>
          <w:iCs/>
          <w:sz w:val="18"/>
          <w:szCs w:val="18"/>
        </w:rPr>
        <w:t>(date)</w:t>
      </w:r>
      <w:r w:rsidR="00D25895">
        <w:rPr>
          <w:rFonts w:ascii="Arial" w:hAnsi="Arial" w:cs="Arial"/>
          <w:sz w:val="20"/>
          <w:szCs w:val="20"/>
        </w:rPr>
        <w:t xml:space="preserve"> </w:t>
      </w:r>
      <w:r w:rsidR="00D25895" w:rsidRPr="00433B89">
        <w:rPr>
          <w:rFonts w:ascii="Arial" w:hAnsi="Arial" w:cs="Arial"/>
          <w:b/>
          <w:bCs/>
          <w:sz w:val="20"/>
          <w:szCs w:val="20"/>
          <w:u w:val="single"/>
        </w:rPr>
        <w:tab/>
      </w:r>
      <w:r w:rsidR="00D25895">
        <w:rPr>
          <w:rFonts w:ascii="Arial" w:hAnsi="Arial" w:cs="Arial"/>
          <w:sz w:val="20"/>
          <w:szCs w:val="20"/>
        </w:rPr>
        <w:t>.</w:t>
      </w:r>
    </w:p>
    <w:p w14:paraId="64334AD9" w14:textId="76450CA9" w:rsidR="004E4D92" w:rsidRPr="00627870" w:rsidRDefault="00794A1B" w:rsidP="004E4D92">
      <w:pPr>
        <w:spacing w:before="240" w:after="0" w:line="360" w:lineRule="auto"/>
        <w:ind w:left="1440" w:hanging="360"/>
        <w:rPr>
          <w:rFonts w:ascii="Arial" w:hAnsi="Arial" w:cs="Arial"/>
          <w:b/>
          <w:bCs/>
          <w:sz w:val="20"/>
          <w:szCs w:val="20"/>
        </w:rPr>
      </w:pPr>
      <w:r>
        <w:rPr>
          <w:rFonts w:ascii="Arial" w:hAnsi="Arial" w:cs="Arial"/>
          <w:b/>
          <w:bCs/>
          <w:sz w:val="20"/>
          <w:szCs w:val="20"/>
        </w:rPr>
        <w:t>e</w:t>
      </w:r>
      <w:r w:rsidR="004E4D92" w:rsidRPr="00627870">
        <w:rPr>
          <w:rFonts w:ascii="Arial" w:hAnsi="Arial" w:cs="Arial"/>
          <w:b/>
          <w:bCs/>
          <w:sz w:val="20"/>
          <w:szCs w:val="20"/>
        </w:rPr>
        <w:t>)</w:t>
      </w:r>
      <w:r w:rsidR="004E4D92" w:rsidRPr="00627870">
        <w:rPr>
          <w:rFonts w:ascii="Arial" w:hAnsi="Arial" w:cs="Arial"/>
          <w:b/>
          <w:bCs/>
          <w:sz w:val="20"/>
          <w:szCs w:val="20"/>
        </w:rPr>
        <w:tab/>
      </w:r>
      <w:r w:rsidR="004E4D92">
        <w:rPr>
          <w:rFonts w:ascii="Arial" w:hAnsi="Arial" w:cs="Arial"/>
          <w:b/>
          <w:bCs/>
          <w:sz w:val="20"/>
          <w:szCs w:val="20"/>
        </w:rPr>
        <w:t>Next Event</w:t>
      </w:r>
    </w:p>
    <w:p w14:paraId="390B8BD9" w14:textId="33AEC603" w:rsidR="004E4D92" w:rsidRDefault="00D25895" w:rsidP="00433B89">
      <w:pPr>
        <w:pStyle w:val="BodyText2"/>
        <w:tabs>
          <w:tab w:val="left" w:pos="7920"/>
        </w:tabs>
        <w:spacing w:before="120" w:after="0" w:line="360" w:lineRule="auto"/>
        <w:ind w:left="1440"/>
        <w:rPr>
          <w:rFonts w:ascii="Arial" w:hAnsi="Arial" w:cs="Arial"/>
          <w:sz w:val="20"/>
          <w:szCs w:val="20"/>
        </w:rPr>
      </w:pPr>
      <w:r>
        <w:rPr>
          <w:rFonts w:ascii="Arial" w:hAnsi="Arial" w:cs="Arial"/>
          <w:sz w:val="20"/>
          <w:szCs w:val="20"/>
        </w:rPr>
        <w:t>A</w:t>
      </w:r>
      <w:r w:rsidR="00D074C8">
        <w:rPr>
          <w:rFonts w:ascii="Arial" w:hAnsi="Arial" w:cs="Arial"/>
          <w:sz w:val="20"/>
          <w:szCs w:val="20"/>
        </w:rPr>
        <w:t>(</w:t>
      </w:r>
      <w:r w:rsidR="004E4D92">
        <w:rPr>
          <w:rFonts w:ascii="Arial" w:hAnsi="Arial" w:cs="Arial"/>
          <w:sz w:val="20"/>
          <w:szCs w:val="20"/>
        </w:rPr>
        <w:t>n</w:t>
      </w:r>
      <w:r w:rsidR="00D074C8">
        <w:rPr>
          <w:rFonts w:ascii="Arial" w:hAnsi="Arial" w:cs="Arial"/>
          <w:sz w:val="20"/>
          <w:szCs w:val="20"/>
        </w:rPr>
        <w:t>)</w:t>
      </w:r>
      <w:r>
        <w:rPr>
          <w:rFonts w:ascii="Arial" w:hAnsi="Arial" w:cs="Arial"/>
          <w:sz w:val="20"/>
          <w:szCs w:val="20"/>
        </w:rPr>
        <w:t xml:space="preserve"> </w:t>
      </w:r>
      <w:r w:rsidRPr="00433B89">
        <w:rPr>
          <w:rFonts w:ascii="Arial" w:hAnsi="Arial" w:cs="Arial"/>
          <w:i/>
          <w:iCs/>
          <w:sz w:val="18"/>
          <w:szCs w:val="18"/>
        </w:rPr>
        <w:t>(event type)</w:t>
      </w:r>
      <w:r w:rsidR="001659A8" w:rsidRPr="00433B89">
        <w:rPr>
          <w:rFonts w:ascii="Arial" w:hAnsi="Arial" w:cs="Arial"/>
          <w:sz w:val="20"/>
          <w:szCs w:val="20"/>
        </w:rPr>
        <w:t xml:space="preserve"> </w:t>
      </w:r>
      <w:r w:rsidR="004E4D92" w:rsidRPr="00433B89">
        <w:rPr>
          <w:rFonts w:ascii="Arial" w:hAnsi="Arial" w:cs="Arial"/>
          <w:b/>
          <w:bCs/>
          <w:sz w:val="20"/>
          <w:szCs w:val="20"/>
          <w:u w:val="single"/>
        </w:rPr>
        <w:tab/>
      </w:r>
      <w:r w:rsidR="004E4D92">
        <w:rPr>
          <w:rFonts w:ascii="Arial" w:hAnsi="Arial" w:cs="Arial"/>
          <w:sz w:val="20"/>
          <w:szCs w:val="20"/>
        </w:rPr>
        <w:t xml:space="preserve"> </w:t>
      </w:r>
    </w:p>
    <w:p w14:paraId="472746CE" w14:textId="52EF208E" w:rsidR="0077175D" w:rsidRDefault="00D25895" w:rsidP="00433B89">
      <w:pPr>
        <w:pStyle w:val="BodyText2"/>
        <w:tabs>
          <w:tab w:val="left" w:pos="8640"/>
        </w:tabs>
        <w:spacing w:after="0" w:line="360" w:lineRule="auto"/>
        <w:ind w:left="1440"/>
        <w:rPr>
          <w:rFonts w:ascii="Arial" w:hAnsi="Arial" w:cs="Arial"/>
          <w:sz w:val="20"/>
          <w:szCs w:val="20"/>
        </w:rPr>
      </w:pPr>
      <w:r>
        <w:rPr>
          <w:rFonts w:ascii="Arial" w:hAnsi="Arial" w:cs="Arial"/>
          <w:sz w:val="20"/>
          <w:szCs w:val="20"/>
        </w:rPr>
        <w:t xml:space="preserve">is </w:t>
      </w:r>
      <w:r w:rsidR="001659A8" w:rsidRPr="00433B89">
        <w:rPr>
          <w:rFonts w:ascii="Arial" w:hAnsi="Arial" w:cs="Arial"/>
          <w:sz w:val="20"/>
          <w:szCs w:val="20"/>
        </w:rPr>
        <w:t xml:space="preserve">scheduled for </w:t>
      </w:r>
      <w:r w:rsidR="004E4D92" w:rsidRPr="00433B89">
        <w:rPr>
          <w:rFonts w:ascii="Arial" w:hAnsi="Arial" w:cs="Arial"/>
          <w:i/>
          <w:iCs/>
          <w:sz w:val="18"/>
          <w:szCs w:val="18"/>
        </w:rPr>
        <w:t>(date and time)</w:t>
      </w:r>
      <w:r w:rsidR="004E4D92" w:rsidRPr="00433B89">
        <w:rPr>
          <w:rFonts w:ascii="Arial" w:hAnsi="Arial" w:cs="Arial"/>
          <w:sz w:val="20"/>
          <w:szCs w:val="20"/>
        </w:rPr>
        <w:t xml:space="preserve"> </w:t>
      </w:r>
      <w:r w:rsidR="004E4D92" w:rsidRPr="00433B89">
        <w:rPr>
          <w:rFonts w:ascii="Arial" w:hAnsi="Arial" w:cs="Arial"/>
          <w:b/>
          <w:bCs/>
          <w:sz w:val="20"/>
          <w:szCs w:val="20"/>
          <w:u w:val="single"/>
        </w:rPr>
        <w:tab/>
      </w:r>
      <w:r w:rsidR="004E4D92">
        <w:rPr>
          <w:rFonts w:ascii="Arial" w:hAnsi="Arial" w:cs="Arial"/>
          <w:sz w:val="20"/>
          <w:szCs w:val="20"/>
        </w:rPr>
        <w:t>.</w:t>
      </w:r>
    </w:p>
    <w:p w14:paraId="5B37B55C" w14:textId="0EEBEE3B" w:rsidR="0077175D" w:rsidRDefault="0077175D" w:rsidP="00433B89">
      <w:pPr>
        <w:spacing w:before="240" w:after="0" w:line="360" w:lineRule="auto"/>
        <w:ind w:left="1440"/>
        <w:rPr>
          <w:rFonts w:ascii="Arial" w:hAnsi="Arial" w:cs="Arial"/>
          <w:sz w:val="20"/>
        </w:rPr>
      </w:pPr>
      <w:r>
        <w:rPr>
          <w:rFonts w:ascii="Arial" w:hAnsi="Arial" w:cs="Arial"/>
          <w:sz w:val="20"/>
          <w:szCs w:val="20"/>
        </w:rPr>
        <w:t>Is the CFI directed to attend</w:t>
      </w:r>
      <w:r>
        <w:rPr>
          <w:rFonts w:ascii="Arial" w:hAnsi="Arial" w:cs="Arial"/>
          <w:sz w:val="20"/>
        </w:rPr>
        <w:t xml:space="preserve">?     </w:t>
      </w: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F1450B">
        <w:rPr>
          <w:rFonts w:ascii="Arial" w:hAnsi="Arial" w:cs="Arial"/>
          <w:sz w:val="20"/>
        </w:rPr>
      </w:r>
      <w:r w:rsidR="00F1450B">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r w:rsidRPr="00627870">
        <w:rPr>
          <w:rFonts w:ascii="Arial" w:hAnsi="Arial" w:cs="Arial"/>
          <w:b/>
          <w:bCs/>
          <w:sz w:val="20"/>
        </w:rPr>
        <w:t>*</w:t>
      </w:r>
      <w:r>
        <w:rPr>
          <w:rFonts w:ascii="Arial" w:hAnsi="Arial" w:cs="Arial"/>
          <w:sz w:val="20"/>
        </w:rPr>
        <w:t xml:space="preserve">     </w:t>
      </w:r>
      <w:r>
        <w:rPr>
          <w:rFonts w:ascii="Arial" w:hAnsi="Arial" w:cs="Arial"/>
          <w:sz w:val="20"/>
        </w:rPr>
        <w:fldChar w:fldCharType="begin">
          <w:ffData>
            <w:name w:val="Check3"/>
            <w:enabled/>
            <w:calcOnExit w:val="0"/>
            <w:checkBox>
              <w:sizeAuto/>
              <w:default w:val="0"/>
            </w:checkBox>
          </w:ffData>
        </w:fldChar>
      </w:r>
      <w:r>
        <w:rPr>
          <w:rFonts w:ascii="Arial" w:hAnsi="Arial" w:cs="Arial"/>
          <w:sz w:val="20"/>
        </w:rPr>
        <w:instrText xml:space="preserve"> FORMCHECKBOX </w:instrText>
      </w:r>
      <w:r w:rsidR="00F1450B">
        <w:rPr>
          <w:rFonts w:ascii="Arial" w:hAnsi="Arial" w:cs="Arial"/>
          <w:sz w:val="20"/>
        </w:rPr>
      </w:r>
      <w:r w:rsidR="00F1450B">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p w14:paraId="2CD0E662" w14:textId="54172F39" w:rsidR="001659A8" w:rsidRDefault="0077175D" w:rsidP="00433B89">
      <w:pPr>
        <w:pStyle w:val="BodyText2"/>
        <w:tabs>
          <w:tab w:val="left" w:pos="2520"/>
          <w:tab w:val="right" w:pos="9360"/>
        </w:tabs>
        <w:spacing w:before="120" w:after="0" w:line="360" w:lineRule="auto"/>
        <w:ind w:left="1440"/>
        <w:rPr>
          <w:rFonts w:ascii="Arial" w:hAnsi="Arial" w:cs="Arial"/>
          <w:sz w:val="20"/>
          <w:szCs w:val="20"/>
        </w:rPr>
      </w:pPr>
      <w:r w:rsidRPr="00433B89">
        <w:rPr>
          <w:rFonts w:ascii="Arial" w:hAnsi="Arial" w:cs="Arial"/>
          <w:b/>
          <w:bCs/>
          <w:sz w:val="20"/>
          <w:szCs w:val="20"/>
        </w:rPr>
        <w:t>*If yes,</w:t>
      </w:r>
      <w:r w:rsidR="007C64C2">
        <w:rPr>
          <w:rFonts w:ascii="Arial" w:hAnsi="Arial" w:cs="Arial"/>
          <w:sz w:val="20"/>
          <w:szCs w:val="20"/>
        </w:rPr>
        <w:tab/>
      </w:r>
      <w:r>
        <w:rPr>
          <w:rFonts w:ascii="Arial" w:hAnsi="Arial" w:cs="Arial"/>
          <w:sz w:val="20"/>
          <w:szCs w:val="20"/>
        </w:rPr>
        <w:fldChar w:fldCharType="begin">
          <w:ffData>
            <w:name w:val="Check10"/>
            <w:enabled/>
            <w:calcOnExit w:val="0"/>
            <w:checkBox>
              <w:sizeAuto/>
              <w:default w:val="0"/>
            </w:checkBox>
          </w:ffData>
        </w:fldChar>
      </w:r>
      <w:r>
        <w:rPr>
          <w:rFonts w:ascii="Arial" w:hAnsi="Arial" w:cs="Arial"/>
          <w:sz w:val="20"/>
          <w:szCs w:val="20"/>
        </w:rPr>
        <w:instrText xml:space="preserve"> </w:instrText>
      </w:r>
      <w:bookmarkStart w:id="2" w:name="Check10"/>
      <w:r>
        <w:rPr>
          <w:rFonts w:ascii="Arial" w:hAnsi="Arial" w:cs="Arial"/>
          <w:sz w:val="20"/>
          <w:szCs w:val="20"/>
        </w:rPr>
        <w:instrText xml:space="preserve">FORMCHECKBOX </w:instrText>
      </w:r>
      <w:r w:rsidR="00F1450B">
        <w:rPr>
          <w:rFonts w:ascii="Arial" w:hAnsi="Arial" w:cs="Arial"/>
          <w:sz w:val="20"/>
          <w:szCs w:val="20"/>
        </w:rPr>
      </w:r>
      <w:r w:rsidR="00F1450B">
        <w:rPr>
          <w:rFonts w:ascii="Arial" w:hAnsi="Arial" w:cs="Arial"/>
          <w:sz w:val="20"/>
          <w:szCs w:val="20"/>
        </w:rPr>
        <w:fldChar w:fldCharType="separate"/>
      </w:r>
      <w:r>
        <w:rPr>
          <w:rFonts w:ascii="Arial" w:hAnsi="Arial" w:cs="Arial"/>
          <w:sz w:val="20"/>
          <w:szCs w:val="20"/>
        </w:rPr>
        <w:fldChar w:fldCharType="end"/>
      </w:r>
      <w:bookmarkEnd w:id="2"/>
      <w:r w:rsidR="004E4D92">
        <w:rPr>
          <w:rFonts w:ascii="Arial" w:hAnsi="Arial" w:cs="Arial"/>
          <w:sz w:val="20"/>
          <w:szCs w:val="20"/>
        </w:rPr>
        <w:t xml:space="preserve"> </w:t>
      </w:r>
      <w:r>
        <w:rPr>
          <w:rFonts w:ascii="Arial" w:hAnsi="Arial" w:cs="Arial"/>
          <w:sz w:val="20"/>
          <w:szCs w:val="20"/>
        </w:rPr>
        <w:t xml:space="preserve">attend </w:t>
      </w:r>
      <w:r w:rsidR="004E4D92">
        <w:rPr>
          <w:rFonts w:ascii="Arial" w:hAnsi="Arial" w:cs="Arial"/>
          <w:sz w:val="20"/>
          <w:szCs w:val="20"/>
        </w:rPr>
        <w:t>i</w:t>
      </w:r>
      <w:r w:rsidR="001659A8" w:rsidRPr="00433B89">
        <w:rPr>
          <w:rFonts w:ascii="Arial" w:hAnsi="Arial" w:cs="Arial"/>
          <w:sz w:val="20"/>
          <w:szCs w:val="20"/>
        </w:rPr>
        <w:t>n person</w:t>
      </w:r>
      <w:r>
        <w:rPr>
          <w:rFonts w:ascii="Arial" w:hAnsi="Arial" w:cs="Arial"/>
          <w:sz w:val="20"/>
          <w:szCs w:val="20"/>
        </w:rPr>
        <w:t>.</w:t>
      </w:r>
      <w:r w:rsidR="001659A8" w:rsidRPr="00433B89">
        <w:rPr>
          <w:rFonts w:ascii="Arial" w:hAnsi="Arial" w:cs="Arial"/>
          <w:sz w:val="20"/>
          <w:szCs w:val="20"/>
        </w:rPr>
        <w:t xml:space="preserve"> </w:t>
      </w:r>
      <w:r w:rsidR="004E4D92">
        <w:rPr>
          <w:rFonts w:ascii="Arial" w:hAnsi="Arial" w:cs="Arial"/>
          <w:sz w:val="20"/>
          <w:szCs w:val="20"/>
        </w:rPr>
        <w:t xml:space="preserve"> </w:t>
      </w:r>
      <w:r>
        <w:rPr>
          <w:rFonts w:ascii="Arial" w:hAnsi="Arial" w:cs="Arial"/>
          <w:sz w:val="20"/>
          <w:szCs w:val="20"/>
        </w:rPr>
        <w:t xml:space="preserve"> </w:t>
      </w:r>
      <w:r w:rsidR="004E4D92">
        <w:rPr>
          <w:rFonts w:ascii="Arial" w:hAnsi="Arial" w:cs="Arial"/>
          <w:sz w:val="20"/>
          <w:szCs w:val="20"/>
        </w:rPr>
        <w:t xml:space="preserve">  </w:t>
      </w:r>
      <w:r>
        <w:rPr>
          <w:rFonts w:ascii="Arial" w:hAnsi="Arial" w:cs="Arial"/>
          <w:sz w:val="20"/>
          <w:szCs w:val="20"/>
        </w:rPr>
        <w:fldChar w:fldCharType="begin">
          <w:ffData>
            <w:name w:val="Check11"/>
            <w:enabled/>
            <w:calcOnExit w:val="0"/>
            <w:checkBox>
              <w:sizeAuto/>
              <w:default w:val="0"/>
            </w:checkBox>
          </w:ffData>
        </w:fldChar>
      </w:r>
      <w:r>
        <w:rPr>
          <w:rFonts w:ascii="Arial" w:hAnsi="Arial" w:cs="Arial"/>
          <w:sz w:val="20"/>
          <w:szCs w:val="20"/>
        </w:rPr>
        <w:instrText xml:space="preserve"> </w:instrText>
      </w:r>
      <w:bookmarkStart w:id="3" w:name="Check11"/>
      <w:r>
        <w:rPr>
          <w:rFonts w:ascii="Arial" w:hAnsi="Arial" w:cs="Arial"/>
          <w:sz w:val="20"/>
          <w:szCs w:val="20"/>
        </w:rPr>
        <w:instrText xml:space="preserve">FORMCHECKBOX </w:instrText>
      </w:r>
      <w:r w:rsidR="00F1450B">
        <w:rPr>
          <w:rFonts w:ascii="Arial" w:hAnsi="Arial" w:cs="Arial"/>
          <w:sz w:val="20"/>
          <w:szCs w:val="20"/>
        </w:rPr>
      </w:r>
      <w:r w:rsidR="00F1450B">
        <w:rPr>
          <w:rFonts w:ascii="Arial" w:hAnsi="Arial" w:cs="Arial"/>
          <w:sz w:val="20"/>
          <w:szCs w:val="20"/>
        </w:rPr>
        <w:fldChar w:fldCharType="separate"/>
      </w:r>
      <w:r>
        <w:rPr>
          <w:rFonts w:ascii="Arial" w:hAnsi="Arial" w:cs="Arial"/>
          <w:sz w:val="20"/>
          <w:szCs w:val="20"/>
        </w:rPr>
        <w:fldChar w:fldCharType="end"/>
      </w:r>
      <w:bookmarkEnd w:id="3"/>
      <w:r>
        <w:rPr>
          <w:rFonts w:ascii="Arial" w:hAnsi="Arial" w:cs="Arial"/>
          <w:sz w:val="20"/>
          <w:szCs w:val="20"/>
        </w:rPr>
        <w:t xml:space="preserve"> attend </w:t>
      </w:r>
      <w:r w:rsidR="001659A8" w:rsidRPr="00433B89">
        <w:rPr>
          <w:rFonts w:ascii="Arial" w:hAnsi="Arial" w:cs="Arial"/>
          <w:sz w:val="20"/>
          <w:szCs w:val="20"/>
        </w:rPr>
        <w:t xml:space="preserve">by </w:t>
      </w:r>
      <w:r>
        <w:rPr>
          <w:rFonts w:ascii="Arial" w:hAnsi="Arial" w:cs="Arial"/>
          <w:sz w:val="20"/>
          <w:szCs w:val="20"/>
        </w:rPr>
        <w:t>calling</w:t>
      </w:r>
      <w:r w:rsidR="001659A8" w:rsidRPr="00433B89">
        <w:rPr>
          <w:rFonts w:ascii="Arial" w:hAnsi="Arial" w:cs="Arial"/>
          <w:sz w:val="20"/>
          <w:szCs w:val="20"/>
        </w:rPr>
        <w:t>:</w:t>
      </w:r>
      <w:r>
        <w:rPr>
          <w:rFonts w:ascii="Arial" w:hAnsi="Arial" w:cs="Arial"/>
          <w:sz w:val="20"/>
          <w:szCs w:val="20"/>
        </w:rPr>
        <w:t xml:space="preserve"> </w:t>
      </w:r>
      <w:r w:rsidRPr="00433B89">
        <w:rPr>
          <w:rFonts w:ascii="Arial" w:hAnsi="Arial" w:cs="Arial"/>
          <w:b/>
          <w:bCs/>
          <w:sz w:val="20"/>
          <w:szCs w:val="20"/>
          <w:u w:val="single"/>
        </w:rPr>
        <w:tab/>
      </w:r>
      <w:r w:rsidR="001659A8" w:rsidRPr="00433B89">
        <w:rPr>
          <w:rFonts w:ascii="Arial" w:hAnsi="Arial" w:cs="Arial"/>
          <w:sz w:val="20"/>
          <w:szCs w:val="20"/>
        </w:rPr>
        <w:t>.</w:t>
      </w:r>
    </w:p>
    <w:p w14:paraId="360C1514" w14:textId="18393971" w:rsidR="007C64C2" w:rsidRPr="00433B89" w:rsidRDefault="007C64C2" w:rsidP="00433B89">
      <w:pPr>
        <w:pStyle w:val="BodyText2"/>
        <w:tabs>
          <w:tab w:val="right" w:pos="9360"/>
        </w:tabs>
        <w:spacing w:after="0" w:line="360" w:lineRule="auto"/>
        <w:ind w:left="2520"/>
        <w:rPr>
          <w:rFonts w:ascii="Arial" w:hAnsi="Arial" w:cs="Arial"/>
          <w:sz w:val="20"/>
          <w:szCs w:val="20"/>
        </w:rPr>
      </w:pPr>
      <w:r>
        <w:rPr>
          <w:rFonts w:ascii="Arial" w:hAnsi="Arial" w:cs="Arial"/>
          <w:sz w:val="20"/>
          <w:szCs w:val="20"/>
        </w:rPr>
        <w:fldChar w:fldCharType="begin">
          <w:ffData>
            <w:name w:val="Check11"/>
            <w:enabled/>
            <w:calcOnExit w:val="0"/>
            <w:checkBox>
              <w:sizeAuto/>
              <w:default w:val="0"/>
            </w:checkBox>
          </w:ffData>
        </w:fldChar>
      </w:r>
      <w:r>
        <w:rPr>
          <w:rFonts w:ascii="Arial" w:hAnsi="Arial" w:cs="Arial"/>
          <w:sz w:val="20"/>
          <w:szCs w:val="20"/>
        </w:rPr>
        <w:instrText xml:space="preserve"> FORMCHECKBOX </w:instrText>
      </w:r>
      <w:r w:rsidR="00F1450B">
        <w:rPr>
          <w:rFonts w:ascii="Arial" w:hAnsi="Arial" w:cs="Arial"/>
          <w:sz w:val="20"/>
          <w:szCs w:val="20"/>
        </w:rPr>
      </w:r>
      <w:r w:rsidR="00F1450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attend </w:t>
      </w:r>
      <w:r w:rsidRPr="00627870">
        <w:rPr>
          <w:rFonts w:ascii="Arial" w:hAnsi="Arial" w:cs="Arial"/>
          <w:sz w:val="20"/>
          <w:szCs w:val="20"/>
        </w:rPr>
        <w:t xml:space="preserve">by </w:t>
      </w:r>
      <w:r>
        <w:rPr>
          <w:rFonts w:ascii="Arial" w:hAnsi="Arial" w:cs="Arial"/>
          <w:sz w:val="20"/>
          <w:szCs w:val="20"/>
        </w:rPr>
        <w:t>Webex</w:t>
      </w:r>
      <w:r w:rsidRPr="00627870">
        <w:rPr>
          <w:rFonts w:ascii="Arial" w:hAnsi="Arial" w:cs="Arial"/>
          <w:sz w:val="20"/>
          <w:szCs w:val="20"/>
        </w:rPr>
        <w:t>:</w:t>
      </w:r>
      <w:r>
        <w:rPr>
          <w:rFonts w:ascii="Arial" w:hAnsi="Arial" w:cs="Arial"/>
          <w:sz w:val="20"/>
          <w:szCs w:val="20"/>
        </w:rPr>
        <w:t xml:space="preserve"> </w:t>
      </w:r>
      <w:r w:rsidRPr="00627870">
        <w:rPr>
          <w:rFonts w:ascii="Arial" w:hAnsi="Arial" w:cs="Arial"/>
          <w:b/>
          <w:bCs/>
          <w:sz w:val="20"/>
          <w:szCs w:val="20"/>
          <w:u w:val="single"/>
        </w:rPr>
        <w:tab/>
      </w:r>
      <w:r w:rsidRPr="00627870">
        <w:rPr>
          <w:rFonts w:ascii="Arial" w:hAnsi="Arial" w:cs="Arial"/>
          <w:sz w:val="20"/>
          <w:szCs w:val="20"/>
        </w:rPr>
        <w:t>.</w:t>
      </w:r>
    </w:p>
    <w:p w14:paraId="7DA831C4" w14:textId="2DDB74B0" w:rsidR="00674760" w:rsidRPr="00433B89" w:rsidRDefault="00674760" w:rsidP="005E5681">
      <w:pPr>
        <w:pStyle w:val="Heading1"/>
      </w:pPr>
      <w:r>
        <w:t>8</w:t>
      </w:r>
      <w:r w:rsidRPr="00433B89">
        <w:t>.</w:t>
      </w:r>
      <w:r w:rsidRPr="00433B89">
        <w:tab/>
        <w:t xml:space="preserve">Responsibilities of the </w:t>
      </w:r>
      <w:r>
        <w:t>Parties:</w:t>
      </w:r>
    </w:p>
    <w:p w14:paraId="7AF99368" w14:textId="34C04E84" w:rsidR="001659A8" w:rsidRPr="00433B89" w:rsidRDefault="00674760" w:rsidP="00433B89">
      <w:pPr>
        <w:pStyle w:val="BodyText2"/>
        <w:spacing w:before="240" w:after="0" w:line="360" w:lineRule="auto"/>
        <w:ind w:left="1440" w:hanging="360"/>
        <w:rPr>
          <w:rFonts w:ascii="Arial" w:hAnsi="Arial" w:cs="Arial"/>
          <w:sz w:val="20"/>
          <w:szCs w:val="20"/>
        </w:rPr>
      </w:pPr>
      <w:r w:rsidRPr="00433B89">
        <w:rPr>
          <w:rFonts w:ascii="Arial" w:hAnsi="Arial" w:cs="Arial"/>
          <w:sz w:val="20"/>
          <w:szCs w:val="20"/>
        </w:rPr>
        <w:t>a)</w:t>
      </w:r>
      <w:r w:rsidRPr="00433B89">
        <w:rPr>
          <w:rFonts w:ascii="Arial" w:hAnsi="Arial" w:cs="Arial"/>
          <w:sz w:val="20"/>
          <w:szCs w:val="20"/>
        </w:rPr>
        <w:tab/>
      </w:r>
      <w:r w:rsidR="001659A8" w:rsidRPr="00433B89">
        <w:rPr>
          <w:rFonts w:ascii="Arial" w:hAnsi="Arial" w:cs="Arial"/>
          <w:sz w:val="20"/>
          <w:szCs w:val="20"/>
        </w:rPr>
        <w:t xml:space="preserve">Each party or their counsel shall initiate contact with the CFI within 10 days from the date of this Order to arrange </w:t>
      </w:r>
      <w:r w:rsidR="004C6763">
        <w:rPr>
          <w:rFonts w:ascii="Arial" w:hAnsi="Arial" w:cs="Arial"/>
          <w:sz w:val="20"/>
          <w:szCs w:val="20"/>
        </w:rPr>
        <w:t>their</w:t>
      </w:r>
      <w:r w:rsidR="001659A8" w:rsidRPr="00433B89">
        <w:rPr>
          <w:rFonts w:ascii="Arial" w:hAnsi="Arial" w:cs="Arial"/>
          <w:sz w:val="20"/>
          <w:szCs w:val="20"/>
        </w:rPr>
        <w:t xml:space="preserve"> first meeting with the CFI.  Each party and counsel shall confer with the CFI when and as the CFI directs, and shall cooperate fully with the CFI.  The CFI may report to the </w:t>
      </w:r>
      <w:r w:rsidR="006F51EC" w:rsidRPr="00433B89">
        <w:rPr>
          <w:rFonts w:ascii="Arial" w:hAnsi="Arial" w:cs="Arial"/>
          <w:sz w:val="20"/>
          <w:szCs w:val="20"/>
        </w:rPr>
        <w:t>C</w:t>
      </w:r>
      <w:r w:rsidR="001659A8" w:rsidRPr="00433B89">
        <w:rPr>
          <w:rFonts w:ascii="Arial" w:hAnsi="Arial" w:cs="Arial"/>
          <w:sz w:val="20"/>
          <w:szCs w:val="20"/>
        </w:rPr>
        <w:t>ourt a party’s cooperation or lack of cooperation.</w:t>
      </w:r>
    </w:p>
    <w:p w14:paraId="2BBE88DE" w14:textId="0AB42CD5" w:rsidR="001659A8" w:rsidRPr="00433B89" w:rsidRDefault="00674760" w:rsidP="00433B89">
      <w:pPr>
        <w:pStyle w:val="BodyText2"/>
        <w:spacing w:before="240" w:after="0" w:line="360" w:lineRule="auto"/>
        <w:ind w:left="1440" w:hanging="360"/>
        <w:rPr>
          <w:rFonts w:ascii="Arial" w:hAnsi="Arial" w:cs="Arial"/>
          <w:sz w:val="20"/>
          <w:szCs w:val="20"/>
        </w:rPr>
      </w:pPr>
      <w:r w:rsidRPr="00433B89">
        <w:rPr>
          <w:rFonts w:ascii="Arial" w:hAnsi="Arial" w:cs="Arial"/>
          <w:sz w:val="20"/>
          <w:szCs w:val="20"/>
        </w:rPr>
        <w:t>b)</w:t>
      </w:r>
      <w:r w:rsidRPr="00433B89">
        <w:rPr>
          <w:rFonts w:ascii="Arial" w:hAnsi="Arial" w:cs="Arial"/>
          <w:sz w:val="20"/>
          <w:szCs w:val="20"/>
        </w:rPr>
        <w:tab/>
      </w:r>
      <w:r w:rsidR="001659A8" w:rsidRPr="00433B89">
        <w:rPr>
          <w:rFonts w:ascii="Arial" w:hAnsi="Arial" w:cs="Arial"/>
          <w:sz w:val="20"/>
          <w:szCs w:val="20"/>
        </w:rPr>
        <w:t xml:space="preserve">The parties shall provide the CFI with all </w:t>
      </w:r>
      <w:r w:rsidR="006F51EC" w:rsidRPr="00433B89">
        <w:rPr>
          <w:rFonts w:ascii="Arial" w:hAnsi="Arial" w:cs="Arial"/>
          <w:sz w:val="20"/>
          <w:szCs w:val="20"/>
        </w:rPr>
        <w:t>C</w:t>
      </w:r>
      <w:r w:rsidR="001659A8" w:rsidRPr="00433B89">
        <w:rPr>
          <w:rFonts w:ascii="Arial" w:hAnsi="Arial" w:cs="Arial"/>
          <w:sz w:val="20"/>
          <w:szCs w:val="20"/>
        </w:rPr>
        <w:t>ourt orders addressing matters of parenting time or parental rights and responsibilities that are issued on or after the effective date of this Order</w:t>
      </w:r>
      <w:r w:rsidR="00017082" w:rsidRPr="00433B89">
        <w:rPr>
          <w:rFonts w:ascii="Arial" w:hAnsi="Arial" w:cs="Arial"/>
          <w:sz w:val="20"/>
          <w:szCs w:val="20"/>
        </w:rPr>
        <w:t xml:space="preserve">, as well as existing documents in the Court file that are relevant to the CFI </w:t>
      </w:r>
      <w:r w:rsidR="001659A8" w:rsidRPr="00433B89">
        <w:rPr>
          <w:rFonts w:ascii="Arial" w:hAnsi="Arial" w:cs="Arial"/>
          <w:sz w:val="20"/>
          <w:szCs w:val="20"/>
        </w:rPr>
        <w:t>investigation</w:t>
      </w:r>
      <w:r w:rsidR="00017082" w:rsidRPr="00433B89">
        <w:rPr>
          <w:rFonts w:ascii="Arial" w:hAnsi="Arial" w:cs="Arial"/>
          <w:sz w:val="20"/>
          <w:szCs w:val="20"/>
        </w:rPr>
        <w:t xml:space="preserve"> or requested by the CFI</w:t>
      </w:r>
      <w:r w:rsidR="001659A8" w:rsidRPr="00433B89">
        <w:rPr>
          <w:rFonts w:ascii="Arial" w:hAnsi="Arial" w:cs="Arial"/>
          <w:sz w:val="20"/>
          <w:szCs w:val="20"/>
        </w:rPr>
        <w:t>.</w:t>
      </w:r>
    </w:p>
    <w:p w14:paraId="4E91985E" w14:textId="5090EAFB" w:rsidR="001659A8" w:rsidRPr="00433B89" w:rsidRDefault="00674760" w:rsidP="00433B89">
      <w:pPr>
        <w:pStyle w:val="BodyText2"/>
        <w:spacing w:before="240" w:after="0" w:line="276" w:lineRule="auto"/>
        <w:ind w:left="1440" w:hanging="360"/>
        <w:rPr>
          <w:rFonts w:ascii="Arial" w:hAnsi="Arial" w:cs="Arial"/>
          <w:sz w:val="20"/>
          <w:szCs w:val="20"/>
        </w:rPr>
      </w:pPr>
      <w:r w:rsidRPr="00433B89">
        <w:rPr>
          <w:rFonts w:ascii="Arial" w:hAnsi="Arial" w:cs="Arial"/>
          <w:sz w:val="20"/>
          <w:szCs w:val="20"/>
        </w:rPr>
        <w:t>c)</w:t>
      </w:r>
      <w:r w:rsidRPr="00433B89">
        <w:rPr>
          <w:rFonts w:ascii="Arial" w:hAnsi="Arial" w:cs="Arial"/>
          <w:sz w:val="20"/>
          <w:szCs w:val="20"/>
        </w:rPr>
        <w:tab/>
      </w:r>
      <w:r w:rsidR="001659A8" w:rsidRPr="00433B89">
        <w:rPr>
          <w:rFonts w:ascii="Arial" w:hAnsi="Arial" w:cs="Arial"/>
          <w:sz w:val="20"/>
          <w:szCs w:val="20"/>
        </w:rPr>
        <w:t xml:space="preserve">The parties or their counsel </w:t>
      </w:r>
      <w:r w:rsidR="00017082" w:rsidRPr="00433B89">
        <w:rPr>
          <w:rFonts w:ascii="Arial" w:hAnsi="Arial" w:cs="Arial"/>
          <w:sz w:val="20"/>
          <w:szCs w:val="20"/>
        </w:rPr>
        <w:t xml:space="preserve">must provide </w:t>
      </w:r>
      <w:r w:rsidR="001659A8" w:rsidRPr="00433B89">
        <w:rPr>
          <w:rFonts w:ascii="Arial" w:hAnsi="Arial" w:cs="Arial"/>
          <w:sz w:val="20"/>
          <w:szCs w:val="20"/>
        </w:rPr>
        <w:t xml:space="preserve">information concerning other cases </w:t>
      </w:r>
      <w:r w:rsidR="00017082" w:rsidRPr="00433B89">
        <w:rPr>
          <w:rFonts w:ascii="Arial" w:hAnsi="Arial" w:cs="Arial"/>
          <w:sz w:val="20"/>
          <w:szCs w:val="20"/>
        </w:rPr>
        <w:t xml:space="preserve">that </w:t>
      </w:r>
      <w:r w:rsidR="001659A8" w:rsidRPr="00433B89">
        <w:rPr>
          <w:rFonts w:ascii="Arial" w:hAnsi="Arial" w:cs="Arial"/>
          <w:sz w:val="20"/>
          <w:szCs w:val="20"/>
        </w:rPr>
        <w:t>have a relationship to this case when requested by the CFI.</w:t>
      </w:r>
    </w:p>
    <w:p w14:paraId="428F1DB9" w14:textId="4D043EF5" w:rsidR="001659A8" w:rsidRPr="00433B89" w:rsidRDefault="004613DA" w:rsidP="00433B89">
      <w:pPr>
        <w:spacing w:before="240" w:after="120"/>
        <w:ind w:left="1440" w:hanging="360"/>
        <w:rPr>
          <w:rFonts w:ascii="Arial" w:hAnsi="Arial" w:cs="Arial"/>
          <w:sz w:val="20"/>
          <w:szCs w:val="20"/>
        </w:rPr>
      </w:pPr>
      <w:r w:rsidRPr="00433B89">
        <w:rPr>
          <w:rFonts w:ascii="Arial" w:hAnsi="Arial" w:cs="Arial"/>
          <w:b/>
          <w:sz w:val="20"/>
          <w:szCs w:val="20"/>
        </w:rPr>
        <w:lastRenderedPageBreak/>
        <w:t>d)</w:t>
      </w:r>
      <w:r w:rsidRPr="00433B89">
        <w:rPr>
          <w:rFonts w:ascii="Arial" w:hAnsi="Arial" w:cs="Arial"/>
          <w:b/>
          <w:sz w:val="20"/>
          <w:szCs w:val="20"/>
        </w:rPr>
        <w:tab/>
      </w:r>
      <w:r w:rsidR="001659A8" w:rsidRPr="00433B89">
        <w:rPr>
          <w:rFonts w:ascii="Arial" w:hAnsi="Arial" w:cs="Arial"/>
          <w:b/>
          <w:sz w:val="20"/>
          <w:szCs w:val="20"/>
        </w:rPr>
        <w:t>Release of Information</w:t>
      </w:r>
    </w:p>
    <w:p w14:paraId="0774184E" w14:textId="33D16C55" w:rsidR="006A47E1" w:rsidRPr="00433B89" w:rsidRDefault="001659A8" w:rsidP="00433B89">
      <w:pPr>
        <w:pStyle w:val="BodyText2"/>
        <w:spacing w:line="360" w:lineRule="auto"/>
        <w:ind w:left="1440"/>
        <w:rPr>
          <w:rFonts w:ascii="Arial" w:hAnsi="Arial" w:cs="Arial"/>
          <w:sz w:val="20"/>
          <w:szCs w:val="20"/>
        </w:rPr>
      </w:pPr>
      <w:r w:rsidRPr="00433B89">
        <w:rPr>
          <w:rFonts w:ascii="Arial" w:hAnsi="Arial" w:cs="Arial"/>
          <w:sz w:val="20"/>
          <w:szCs w:val="20"/>
        </w:rPr>
        <w:t xml:space="preserve">The parties shall sign any releases necessary to allow the CFI to properly conduct </w:t>
      </w:r>
      <w:r w:rsidR="008778AC">
        <w:rPr>
          <w:rFonts w:ascii="Arial" w:hAnsi="Arial" w:cs="Arial"/>
          <w:sz w:val="20"/>
          <w:szCs w:val="20"/>
        </w:rPr>
        <w:t>their</w:t>
      </w:r>
      <w:r w:rsidRPr="00433B89">
        <w:rPr>
          <w:rFonts w:ascii="Arial" w:hAnsi="Arial" w:cs="Arial"/>
          <w:sz w:val="20"/>
          <w:szCs w:val="20"/>
        </w:rPr>
        <w:t xml:space="preserve"> investigation</w:t>
      </w:r>
      <w:r w:rsidR="002B1312" w:rsidRPr="00433B89">
        <w:rPr>
          <w:rFonts w:ascii="Arial" w:hAnsi="Arial" w:cs="Arial"/>
          <w:sz w:val="20"/>
          <w:szCs w:val="20"/>
        </w:rPr>
        <w:t>. T</w:t>
      </w:r>
      <w:r w:rsidRPr="00433B89">
        <w:rPr>
          <w:rFonts w:ascii="Arial" w:hAnsi="Arial" w:cs="Arial"/>
          <w:sz w:val="20"/>
          <w:szCs w:val="20"/>
        </w:rPr>
        <w:t xml:space="preserve">he CFI may request the </w:t>
      </w:r>
      <w:r w:rsidR="006F51EC" w:rsidRPr="00433B89">
        <w:rPr>
          <w:rFonts w:ascii="Arial" w:hAnsi="Arial" w:cs="Arial"/>
          <w:sz w:val="20"/>
          <w:szCs w:val="20"/>
        </w:rPr>
        <w:t>C</w:t>
      </w:r>
      <w:r w:rsidR="002B1312" w:rsidRPr="00433B89">
        <w:rPr>
          <w:rFonts w:ascii="Arial" w:hAnsi="Arial" w:cs="Arial"/>
          <w:sz w:val="20"/>
          <w:szCs w:val="20"/>
        </w:rPr>
        <w:t xml:space="preserve">ourt’s issuance of </w:t>
      </w:r>
      <w:r w:rsidRPr="00433B89">
        <w:rPr>
          <w:rFonts w:ascii="Arial" w:hAnsi="Arial" w:cs="Arial"/>
          <w:sz w:val="20"/>
          <w:szCs w:val="20"/>
        </w:rPr>
        <w:t>any other necessary order for release</w:t>
      </w:r>
      <w:r w:rsidR="002B1312" w:rsidRPr="00433B89">
        <w:rPr>
          <w:rFonts w:ascii="Arial" w:hAnsi="Arial" w:cs="Arial"/>
          <w:sz w:val="20"/>
          <w:szCs w:val="20"/>
        </w:rPr>
        <w:t xml:space="preserve"> of</w:t>
      </w:r>
      <w:r w:rsidRPr="00433B89">
        <w:rPr>
          <w:rFonts w:ascii="Arial" w:hAnsi="Arial" w:cs="Arial"/>
          <w:sz w:val="20"/>
          <w:szCs w:val="20"/>
        </w:rPr>
        <w:t xml:space="preserve"> information.</w:t>
      </w:r>
    </w:p>
    <w:p w14:paraId="254EF74C" w14:textId="18E402F5" w:rsidR="004336EA" w:rsidRPr="00627870" w:rsidRDefault="004336EA" w:rsidP="005E5681">
      <w:pPr>
        <w:pStyle w:val="Heading1"/>
      </w:pPr>
      <w:r>
        <w:t>9</w:t>
      </w:r>
      <w:r w:rsidRPr="00627870">
        <w:t>.</w:t>
      </w:r>
      <w:r w:rsidRPr="00627870">
        <w:tab/>
      </w:r>
      <w:r w:rsidR="00EB623A">
        <w:t>End of Appointment</w:t>
      </w:r>
    </w:p>
    <w:p w14:paraId="3A577DB2" w14:textId="5ECF63A9" w:rsidR="001659A8" w:rsidRPr="00433B89" w:rsidRDefault="001659A8" w:rsidP="00433B89">
      <w:pPr>
        <w:pStyle w:val="BodyText2"/>
        <w:spacing w:before="240" w:after="0" w:line="360" w:lineRule="auto"/>
        <w:ind w:left="720"/>
        <w:rPr>
          <w:rFonts w:ascii="Arial" w:hAnsi="Arial" w:cs="Arial"/>
          <w:sz w:val="20"/>
          <w:szCs w:val="20"/>
        </w:rPr>
      </w:pPr>
      <w:r w:rsidRPr="00433B89">
        <w:rPr>
          <w:rFonts w:ascii="Arial" w:hAnsi="Arial" w:cs="Arial"/>
          <w:sz w:val="20"/>
          <w:szCs w:val="20"/>
        </w:rPr>
        <w:t xml:space="preserve">The Court shall </w:t>
      </w:r>
      <w:r w:rsidR="002B1312" w:rsidRPr="00433B89">
        <w:rPr>
          <w:rFonts w:ascii="Arial" w:hAnsi="Arial" w:cs="Arial"/>
          <w:sz w:val="20"/>
          <w:szCs w:val="20"/>
        </w:rPr>
        <w:t xml:space="preserve">retain </w:t>
      </w:r>
      <w:r w:rsidRPr="00433B89">
        <w:rPr>
          <w:rFonts w:ascii="Arial" w:hAnsi="Arial" w:cs="Arial"/>
          <w:sz w:val="20"/>
          <w:szCs w:val="20"/>
        </w:rPr>
        <w:t>the discretion to modify or terminate this appointment at any time during the proceedings.  This appointment shall terminate upon the following unless otherwise ordered by the Court:</w:t>
      </w:r>
    </w:p>
    <w:p w14:paraId="497DF80B" w14:textId="552F4580" w:rsidR="001659A8" w:rsidRPr="00433B89" w:rsidRDefault="004336EA" w:rsidP="00433B89">
      <w:pPr>
        <w:spacing w:before="120" w:after="0" w:line="360" w:lineRule="auto"/>
        <w:ind w:left="1440" w:hanging="360"/>
        <w:rPr>
          <w:rFonts w:ascii="Arial" w:hAnsi="Arial" w:cs="Arial"/>
          <w:sz w:val="20"/>
          <w:szCs w:val="20"/>
        </w:rPr>
      </w:pPr>
      <w:r>
        <w:rPr>
          <w:rFonts w:ascii="Arial" w:hAnsi="Arial" w:cs="Arial"/>
          <w:sz w:val="20"/>
          <w:szCs w:val="20"/>
        </w:rPr>
        <w:fldChar w:fldCharType="begin">
          <w:ffData>
            <w:name w:val="Check12"/>
            <w:enabled/>
            <w:calcOnExit w:val="0"/>
            <w:checkBox>
              <w:sizeAuto/>
              <w:default w:val="0"/>
            </w:checkBox>
          </w:ffData>
        </w:fldChar>
      </w:r>
      <w:bookmarkStart w:id="4" w:name="Check12"/>
      <w:r>
        <w:rPr>
          <w:rFonts w:ascii="Arial" w:hAnsi="Arial" w:cs="Arial"/>
          <w:sz w:val="20"/>
          <w:szCs w:val="20"/>
        </w:rPr>
        <w:instrText xml:space="preserve"> FORMCHECKBOX </w:instrText>
      </w:r>
      <w:r w:rsidR="00F1450B">
        <w:rPr>
          <w:rFonts w:ascii="Arial" w:hAnsi="Arial" w:cs="Arial"/>
          <w:sz w:val="20"/>
          <w:szCs w:val="20"/>
        </w:rPr>
      </w:r>
      <w:r w:rsidR="00F1450B">
        <w:rPr>
          <w:rFonts w:ascii="Arial" w:hAnsi="Arial" w:cs="Arial"/>
          <w:sz w:val="20"/>
          <w:szCs w:val="20"/>
        </w:rPr>
        <w:fldChar w:fldCharType="separate"/>
      </w:r>
      <w:r>
        <w:rPr>
          <w:rFonts w:ascii="Arial" w:hAnsi="Arial" w:cs="Arial"/>
          <w:sz w:val="20"/>
          <w:szCs w:val="20"/>
        </w:rPr>
        <w:fldChar w:fldCharType="end"/>
      </w:r>
      <w:bookmarkEnd w:id="4"/>
      <w:r>
        <w:rPr>
          <w:rFonts w:ascii="Arial" w:hAnsi="Arial" w:cs="Arial"/>
          <w:sz w:val="20"/>
          <w:szCs w:val="20"/>
        </w:rPr>
        <w:tab/>
      </w:r>
      <w:r w:rsidR="002B1312" w:rsidRPr="00433B89">
        <w:rPr>
          <w:rFonts w:ascii="Arial" w:hAnsi="Arial" w:cs="Arial"/>
          <w:sz w:val="20"/>
          <w:szCs w:val="20"/>
        </w:rPr>
        <w:t>upon filing the CFI report w</w:t>
      </w:r>
      <w:r w:rsidR="001659A8" w:rsidRPr="00433B89">
        <w:rPr>
          <w:rFonts w:ascii="Arial" w:hAnsi="Arial" w:cs="Arial"/>
          <w:sz w:val="20"/>
          <w:szCs w:val="20"/>
        </w:rPr>
        <w:t>ith the Court.</w:t>
      </w:r>
    </w:p>
    <w:p w14:paraId="00A1AACC" w14:textId="118A2A0D" w:rsidR="001659A8" w:rsidRPr="00433B89" w:rsidRDefault="004336EA" w:rsidP="00433B89">
      <w:pPr>
        <w:spacing w:after="0" w:line="360" w:lineRule="auto"/>
        <w:ind w:left="1440" w:hanging="360"/>
        <w:rPr>
          <w:rFonts w:ascii="Arial" w:hAnsi="Arial" w:cs="Arial"/>
          <w:sz w:val="20"/>
          <w:szCs w:val="20"/>
        </w:rPr>
      </w:pPr>
      <w:r>
        <w:rPr>
          <w:rFonts w:ascii="Arial" w:hAnsi="Arial" w:cs="Arial"/>
          <w:sz w:val="20"/>
          <w:szCs w:val="20"/>
        </w:rPr>
        <w:fldChar w:fldCharType="begin">
          <w:ffData>
            <w:name w:val="Check13"/>
            <w:enabled/>
            <w:calcOnExit w:val="0"/>
            <w:checkBox>
              <w:sizeAuto/>
              <w:default w:val="0"/>
            </w:checkBox>
          </w:ffData>
        </w:fldChar>
      </w:r>
      <w:bookmarkStart w:id="5" w:name="Check13"/>
      <w:r>
        <w:rPr>
          <w:rFonts w:ascii="Arial" w:hAnsi="Arial" w:cs="Arial"/>
          <w:sz w:val="20"/>
          <w:szCs w:val="20"/>
        </w:rPr>
        <w:instrText xml:space="preserve"> FORMCHECKBOX </w:instrText>
      </w:r>
      <w:r w:rsidR="00F1450B">
        <w:rPr>
          <w:rFonts w:ascii="Arial" w:hAnsi="Arial" w:cs="Arial"/>
          <w:sz w:val="20"/>
          <w:szCs w:val="20"/>
        </w:rPr>
      </w:r>
      <w:r w:rsidR="00F1450B">
        <w:rPr>
          <w:rFonts w:ascii="Arial" w:hAnsi="Arial" w:cs="Arial"/>
          <w:sz w:val="20"/>
          <w:szCs w:val="20"/>
        </w:rPr>
        <w:fldChar w:fldCharType="separate"/>
      </w:r>
      <w:r>
        <w:rPr>
          <w:rFonts w:ascii="Arial" w:hAnsi="Arial" w:cs="Arial"/>
          <w:sz w:val="20"/>
          <w:szCs w:val="20"/>
        </w:rPr>
        <w:fldChar w:fldCharType="end"/>
      </w:r>
      <w:bookmarkEnd w:id="5"/>
      <w:r>
        <w:rPr>
          <w:rFonts w:ascii="Arial" w:hAnsi="Arial" w:cs="Arial"/>
          <w:sz w:val="20"/>
          <w:szCs w:val="20"/>
        </w:rPr>
        <w:tab/>
      </w:r>
      <w:r w:rsidR="001659A8" w:rsidRPr="00433B89">
        <w:rPr>
          <w:rFonts w:ascii="Arial" w:hAnsi="Arial" w:cs="Arial"/>
          <w:sz w:val="20"/>
          <w:szCs w:val="20"/>
        </w:rPr>
        <w:t xml:space="preserve">upon entry of </w:t>
      </w:r>
      <w:r w:rsidR="002B1312" w:rsidRPr="00433B89">
        <w:rPr>
          <w:rFonts w:ascii="Arial" w:hAnsi="Arial" w:cs="Arial"/>
          <w:sz w:val="20"/>
          <w:szCs w:val="20"/>
        </w:rPr>
        <w:t>P</w:t>
      </w:r>
      <w:r w:rsidR="001659A8" w:rsidRPr="00433B89">
        <w:rPr>
          <w:rFonts w:ascii="Arial" w:hAnsi="Arial" w:cs="Arial"/>
          <w:sz w:val="20"/>
          <w:szCs w:val="20"/>
        </w:rPr>
        <w:t>ermanent Orders.</w:t>
      </w:r>
    </w:p>
    <w:p w14:paraId="5521FDB2" w14:textId="7C7BF36F" w:rsidR="001659A8" w:rsidRPr="00433B89" w:rsidRDefault="004336EA" w:rsidP="00433B89">
      <w:pPr>
        <w:spacing w:after="0" w:line="360" w:lineRule="auto"/>
        <w:ind w:left="1440" w:hanging="360"/>
        <w:rPr>
          <w:rFonts w:ascii="Arial" w:hAnsi="Arial" w:cs="Arial"/>
          <w:sz w:val="20"/>
          <w:szCs w:val="20"/>
        </w:rPr>
      </w:pPr>
      <w:r>
        <w:rPr>
          <w:rFonts w:ascii="Arial" w:hAnsi="Arial" w:cs="Arial"/>
          <w:sz w:val="20"/>
          <w:szCs w:val="20"/>
        </w:rPr>
        <w:fldChar w:fldCharType="begin">
          <w:ffData>
            <w:name w:val="Check14"/>
            <w:enabled/>
            <w:calcOnExit w:val="0"/>
            <w:checkBox>
              <w:sizeAuto/>
              <w:default w:val="0"/>
            </w:checkBox>
          </w:ffData>
        </w:fldChar>
      </w:r>
      <w:bookmarkStart w:id="6" w:name="Check14"/>
      <w:r>
        <w:rPr>
          <w:rFonts w:ascii="Arial" w:hAnsi="Arial" w:cs="Arial"/>
          <w:sz w:val="20"/>
          <w:szCs w:val="20"/>
        </w:rPr>
        <w:instrText xml:space="preserve"> FORMCHECKBOX </w:instrText>
      </w:r>
      <w:r w:rsidR="00F1450B">
        <w:rPr>
          <w:rFonts w:ascii="Arial" w:hAnsi="Arial" w:cs="Arial"/>
          <w:sz w:val="20"/>
          <w:szCs w:val="20"/>
        </w:rPr>
      </w:r>
      <w:r w:rsidR="00F1450B">
        <w:rPr>
          <w:rFonts w:ascii="Arial" w:hAnsi="Arial" w:cs="Arial"/>
          <w:sz w:val="20"/>
          <w:szCs w:val="20"/>
        </w:rPr>
        <w:fldChar w:fldCharType="separate"/>
      </w:r>
      <w:r>
        <w:rPr>
          <w:rFonts w:ascii="Arial" w:hAnsi="Arial" w:cs="Arial"/>
          <w:sz w:val="20"/>
          <w:szCs w:val="20"/>
        </w:rPr>
        <w:fldChar w:fldCharType="end"/>
      </w:r>
      <w:bookmarkEnd w:id="6"/>
      <w:r>
        <w:rPr>
          <w:rFonts w:ascii="Arial" w:hAnsi="Arial" w:cs="Arial"/>
          <w:sz w:val="20"/>
          <w:szCs w:val="20"/>
        </w:rPr>
        <w:tab/>
      </w:r>
      <w:r w:rsidR="002B1312" w:rsidRPr="00433B89">
        <w:rPr>
          <w:rFonts w:ascii="Arial" w:hAnsi="Arial" w:cs="Arial"/>
          <w:sz w:val="20"/>
          <w:szCs w:val="20"/>
        </w:rPr>
        <w:t xml:space="preserve">upon entry of orders resolving this </w:t>
      </w:r>
      <w:r w:rsidR="001659A8" w:rsidRPr="00433B89">
        <w:rPr>
          <w:rFonts w:ascii="Arial" w:hAnsi="Arial" w:cs="Arial"/>
          <w:sz w:val="20"/>
          <w:szCs w:val="20"/>
        </w:rPr>
        <w:t>post-decree issue.</w:t>
      </w:r>
    </w:p>
    <w:p w14:paraId="7106E6C2" w14:textId="70A2A747" w:rsidR="009278B9" w:rsidRDefault="004336EA" w:rsidP="005E5681">
      <w:pPr>
        <w:tabs>
          <w:tab w:val="right" w:pos="9360"/>
        </w:tabs>
        <w:spacing w:after="0" w:line="360" w:lineRule="auto"/>
        <w:ind w:left="1440" w:hanging="360"/>
        <w:rPr>
          <w:rFonts w:ascii="Arial" w:hAnsi="Arial" w:cs="Arial"/>
          <w:b/>
          <w:bCs/>
        </w:rPr>
      </w:pPr>
      <w:r>
        <w:rPr>
          <w:rFonts w:ascii="Arial" w:hAnsi="Arial" w:cs="Arial"/>
          <w:sz w:val="20"/>
          <w:szCs w:val="20"/>
        </w:rPr>
        <w:fldChar w:fldCharType="begin">
          <w:ffData>
            <w:name w:val="Check15"/>
            <w:enabled/>
            <w:calcOnExit w:val="0"/>
            <w:checkBox>
              <w:sizeAuto/>
              <w:default w:val="0"/>
            </w:checkBox>
          </w:ffData>
        </w:fldChar>
      </w:r>
      <w:bookmarkStart w:id="7" w:name="Check15"/>
      <w:r>
        <w:rPr>
          <w:rFonts w:ascii="Arial" w:hAnsi="Arial" w:cs="Arial"/>
          <w:sz w:val="20"/>
          <w:szCs w:val="20"/>
        </w:rPr>
        <w:instrText xml:space="preserve"> FORMCHECKBOX </w:instrText>
      </w:r>
      <w:r w:rsidR="00F1450B">
        <w:rPr>
          <w:rFonts w:ascii="Arial" w:hAnsi="Arial" w:cs="Arial"/>
          <w:sz w:val="20"/>
          <w:szCs w:val="20"/>
        </w:rPr>
      </w:r>
      <w:r w:rsidR="00F1450B">
        <w:rPr>
          <w:rFonts w:ascii="Arial" w:hAnsi="Arial" w:cs="Arial"/>
          <w:sz w:val="20"/>
          <w:szCs w:val="20"/>
        </w:rPr>
        <w:fldChar w:fldCharType="separate"/>
      </w:r>
      <w:r>
        <w:rPr>
          <w:rFonts w:ascii="Arial" w:hAnsi="Arial" w:cs="Arial"/>
          <w:sz w:val="20"/>
          <w:szCs w:val="20"/>
        </w:rPr>
        <w:fldChar w:fldCharType="end"/>
      </w:r>
      <w:bookmarkEnd w:id="7"/>
      <w:r>
        <w:rPr>
          <w:rFonts w:ascii="Arial" w:hAnsi="Arial" w:cs="Arial"/>
          <w:sz w:val="20"/>
          <w:szCs w:val="20"/>
        </w:rPr>
        <w:tab/>
      </w:r>
      <w:r w:rsidR="001659A8" w:rsidRPr="00433B89">
        <w:rPr>
          <w:rFonts w:ascii="Arial" w:hAnsi="Arial" w:cs="Arial"/>
          <w:sz w:val="20"/>
          <w:szCs w:val="20"/>
        </w:rPr>
        <w:t>other:</w:t>
      </w:r>
      <w:r>
        <w:rPr>
          <w:rFonts w:ascii="Arial" w:hAnsi="Arial" w:cs="Arial"/>
          <w:sz w:val="20"/>
          <w:szCs w:val="20"/>
        </w:rPr>
        <w:t xml:space="preserve"> </w:t>
      </w:r>
      <w:r w:rsidRPr="00433B89">
        <w:rPr>
          <w:rFonts w:ascii="Arial" w:hAnsi="Arial" w:cs="Arial"/>
          <w:b/>
          <w:bCs/>
          <w:sz w:val="20"/>
          <w:szCs w:val="20"/>
          <w:u w:val="single"/>
        </w:rPr>
        <w:tab/>
      </w:r>
      <w:r>
        <w:rPr>
          <w:rFonts w:ascii="Arial" w:hAnsi="Arial" w:cs="Arial"/>
          <w:sz w:val="20"/>
          <w:szCs w:val="20"/>
        </w:rPr>
        <w:t>.</w:t>
      </w:r>
    </w:p>
    <w:p w14:paraId="2F4A3E29" w14:textId="1485EDF7" w:rsidR="00EB623A" w:rsidRPr="00627870" w:rsidRDefault="00EB623A" w:rsidP="005E5681">
      <w:pPr>
        <w:pStyle w:val="Heading1"/>
      </w:pPr>
      <w:r>
        <w:t>10</w:t>
      </w:r>
      <w:r w:rsidRPr="00627870">
        <w:t>.</w:t>
      </w:r>
      <w:r w:rsidRPr="00627870">
        <w:tab/>
      </w:r>
      <w:r>
        <w:t>Fee</w:t>
      </w:r>
      <w:r w:rsidR="004D19C2">
        <w:t>s</w:t>
      </w:r>
    </w:p>
    <w:p w14:paraId="0D449240" w14:textId="0C71490F" w:rsidR="001659A8" w:rsidRPr="00433B89" w:rsidRDefault="001659A8" w:rsidP="00433B89">
      <w:pPr>
        <w:spacing w:before="240" w:after="0" w:line="360" w:lineRule="auto"/>
        <w:ind w:left="720"/>
        <w:rPr>
          <w:rFonts w:ascii="Arial" w:hAnsi="Arial" w:cs="Arial"/>
          <w:sz w:val="20"/>
          <w:szCs w:val="20"/>
        </w:rPr>
      </w:pPr>
      <w:r w:rsidRPr="00433B89">
        <w:rPr>
          <w:rFonts w:ascii="Arial" w:hAnsi="Arial" w:cs="Arial"/>
          <w:sz w:val="20"/>
          <w:szCs w:val="20"/>
        </w:rPr>
        <w:t>CFI fees are in the nature of child support</w:t>
      </w:r>
      <w:r w:rsidR="008C73D8" w:rsidRPr="00433B89">
        <w:rPr>
          <w:rFonts w:ascii="Arial" w:hAnsi="Arial" w:cs="Arial"/>
          <w:sz w:val="20"/>
          <w:szCs w:val="20"/>
        </w:rPr>
        <w:t>,</w:t>
      </w:r>
      <w:r w:rsidRPr="00433B89">
        <w:rPr>
          <w:rFonts w:ascii="Arial" w:hAnsi="Arial" w:cs="Arial"/>
          <w:sz w:val="20"/>
          <w:szCs w:val="20"/>
        </w:rPr>
        <w:t xml:space="preserve"> as the role of the CFI is to investigate, report and make recommendations to the Court on any issues that affect or may affect the best interest</w:t>
      </w:r>
      <w:r w:rsidR="008C73D8" w:rsidRPr="00433B89">
        <w:rPr>
          <w:rFonts w:ascii="Arial" w:hAnsi="Arial" w:cs="Arial"/>
          <w:sz w:val="20"/>
          <w:szCs w:val="20"/>
        </w:rPr>
        <w:t>s</w:t>
      </w:r>
      <w:r w:rsidRPr="00433B89">
        <w:rPr>
          <w:rFonts w:ascii="Arial" w:hAnsi="Arial" w:cs="Arial"/>
          <w:sz w:val="20"/>
          <w:szCs w:val="20"/>
        </w:rPr>
        <w:t xml:space="preserve"> of the children.</w:t>
      </w:r>
    </w:p>
    <w:p w14:paraId="381AE98C" w14:textId="06B7CCE5" w:rsidR="001659A8" w:rsidRPr="00433B89" w:rsidRDefault="001659A8" w:rsidP="00433B89">
      <w:pPr>
        <w:pStyle w:val="ListParagraph"/>
        <w:keepNext/>
        <w:spacing w:before="120"/>
        <w:contextualSpacing w:val="0"/>
        <w:rPr>
          <w:rFonts w:ascii="Arial" w:hAnsi="Arial" w:cs="Arial"/>
          <w:b/>
          <w:sz w:val="20"/>
          <w:szCs w:val="20"/>
        </w:rPr>
      </w:pPr>
      <w:r w:rsidRPr="00433B89">
        <w:rPr>
          <w:rFonts w:ascii="Arial" w:hAnsi="Arial" w:cs="Arial"/>
          <w:b/>
          <w:sz w:val="20"/>
          <w:szCs w:val="20"/>
        </w:rPr>
        <w:t>Privately Paid CFIs</w:t>
      </w:r>
    </w:p>
    <w:p w14:paraId="609AC4D5" w14:textId="5A0ADE9B" w:rsidR="00EB623A" w:rsidRPr="00433B89" w:rsidRDefault="00EB623A" w:rsidP="00433B89">
      <w:pPr>
        <w:pStyle w:val="ListParagraph"/>
        <w:spacing w:before="240" w:line="360" w:lineRule="auto"/>
        <w:ind w:left="1440" w:hanging="360"/>
        <w:contextualSpacing w:val="0"/>
        <w:rPr>
          <w:rFonts w:ascii="Arial" w:hAnsi="Arial" w:cs="Arial"/>
          <w:b/>
          <w:bCs/>
          <w:sz w:val="20"/>
          <w:szCs w:val="20"/>
        </w:rPr>
      </w:pPr>
      <w:r w:rsidRPr="00433B89">
        <w:rPr>
          <w:rFonts w:ascii="Arial" w:hAnsi="Arial" w:cs="Arial"/>
          <w:b/>
          <w:bCs/>
          <w:sz w:val="20"/>
          <w:szCs w:val="20"/>
        </w:rPr>
        <w:t>a)</w:t>
      </w:r>
      <w:r w:rsidRPr="00433B89">
        <w:rPr>
          <w:rFonts w:ascii="Arial" w:hAnsi="Arial" w:cs="Arial"/>
          <w:b/>
          <w:bCs/>
          <w:sz w:val="20"/>
          <w:szCs w:val="20"/>
        </w:rPr>
        <w:tab/>
      </w:r>
      <w:r w:rsidR="001659A8" w:rsidRPr="00433B89">
        <w:rPr>
          <w:rFonts w:ascii="Arial" w:hAnsi="Arial" w:cs="Arial"/>
          <w:b/>
          <w:bCs/>
          <w:sz w:val="20"/>
          <w:szCs w:val="20"/>
        </w:rPr>
        <w:t>Investigation and Report</w:t>
      </w:r>
    </w:p>
    <w:p w14:paraId="7B7E7413" w14:textId="0019FE71" w:rsidR="001659A8" w:rsidRPr="00433B89" w:rsidRDefault="001659A8" w:rsidP="00433B89">
      <w:pPr>
        <w:pStyle w:val="ListParagraph"/>
        <w:spacing w:before="120" w:line="360" w:lineRule="auto"/>
        <w:ind w:left="1440"/>
        <w:contextualSpacing w:val="0"/>
        <w:rPr>
          <w:rFonts w:ascii="Arial" w:hAnsi="Arial" w:cs="Arial"/>
          <w:sz w:val="20"/>
          <w:szCs w:val="20"/>
        </w:rPr>
      </w:pPr>
      <w:r w:rsidRPr="00433B89">
        <w:rPr>
          <w:rFonts w:ascii="Arial" w:hAnsi="Arial" w:cs="Arial"/>
          <w:sz w:val="20"/>
          <w:szCs w:val="20"/>
        </w:rPr>
        <w:t>A presumptive maximum fee of $</w:t>
      </w:r>
      <w:r w:rsidR="00610A84">
        <w:rPr>
          <w:rFonts w:ascii="Arial" w:hAnsi="Arial" w:cs="Arial"/>
          <w:sz w:val="20"/>
          <w:szCs w:val="20"/>
        </w:rPr>
        <w:t>3,250</w:t>
      </w:r>
      <w:r w:rsidRPr="00433B89">
        <w:rPr>
          <w:rFonts w:ascii="Arial" w:hAnsi="Arial" w:cs="Arial"/>
          <w:sz w:val="20"/>
          <w:szCs w:val="20"/>
        </w:rPr>
        <w:t xml:space="preserve"> per appointment shall be established for the investigative and reporting work of all privately paid CFIs.  The total investigation and report fees of a privately paid CFI shall not exceed this presumptive $</w:t>
      </w:r>
      <w:r w:rsidR="001F31BE">
        <w:rPr>
          <w:rFonts w:ascii="Arial" w:hAnsi="Arial" w:cs="Arial"/>
          <w:sz w:val="20"/>
          <w:szCs w:val="20"/>
        </w:rPr>
        <w:t>3,250</w:t>
      </w:r>
      <w:r w:rsidRPr="00433B89">
        <w:rPr>
          <w:rFonts w:ascii="Arial" w:hAnsi="Arial" w:cs="Arial"/>
          <w:sz w:val="20"/>
          <w:szCs w:val="20"/>
        </w:rPr>
        <w:t xml:space="preserve"> cap unless prior </w:t>
      </w:r>
      <w:r w:rsidR="006F51EC" w:rsidRPr="00433B89">
        <w:rPr>
          <w:rFonts w:ascii="Arial" w:hAnsi="Arial" w:cs="Arial"/>
          <w:sz w:val="20"/>
          <w:szCs w:val="20"/>
        </w:rPr>
        <w:t>C</w:t>
      </w:r>
      <w:r w:rsidRPr="00433B89">
        <w:rPr>
          <w:rFonts w:ascii="Arial" w:hAnsi="Arial" w:cs="Arial"/>
          <w:sz w:val="20"/>
          <w:szCs w:val="20"/>
        </w:rPr>
        <w:t>ourt approval is obtained in the form of a written order with specific findings concerning the extraordinary circumstances that justify the excess fees.</w:t>
      </w:r>
    </w:p>
    <w:p w14:paraId="7ECE8BB8" w14:textId="5A205167" w:rsidR="00EB623A" w:rsidRPr="00433B89" w:rsidRDefault="00EB623A" w:rsidP="00433B89">
      <w:pPr>
        <w:pStyle w:val="ListParagraph"/>
        <w:spacing w:before="240" w:line="360" w:lineRule="auto"/>
        <w:ind w:left="1440" w:hanging="360"/>
        <w:contextualSpacing w:val="0"/>
        <w:rPr>
          <w:rFonts w:ascii="Arial" w:hAnsi="Arial" w:cs="Arial"/>
          <w:b/>
          <w:bCs/>
          <w:sz w:val="20"/>
          <w:szCs w:val="20"/>
        </w:rPr>
      </w:pPr>
      <w:r w:rsidRPr="00433B89">
        <w:rPr>
          <w:rFonts w:ascii="Arial" w:hAnsi="Arial" w:cs="Arial"/>
          <w:b/>
          <w:bCs/>
          <w:sz w:val="20"/>
          <w:szCs w:val="20"/>
        </w:rPr>
        <w:t>b)</w:t>
      </w:r>
      <w:r w:rsidRPr="00433B89">
        <w:rPr>
          <w:rFonts w:ascii="Arial" w:hAnsi="Arial" w:cs="Arial"/>
          <w:b/>
          <w:bCs/>
          <w:sz w:val="20"/>
          <w:szCs w:val="20"/>
        </w:rPr>
        <w:tab/>
      </w:r>
      <w:r w:rsidR="001659A8" w:rsidRPr="00433B89">
        <w:rPr>
          <w:rFonts w:ascii="Arial" w:hAnsi="Arial" w:cs="Arial"/>
          <w:b/>
          <w:bCs/>
          <w:sz w:val="20"/>
          <w:szCs w:val="20"/>
        </w:rPr>
        <w:t>Testimony and Preparation Time</w:t>
      </w:r>
    </w:p>
    <w:p w14:paraId="3D380366" w14:textId="4B4DB2BB" w:rsidR="00AD6B04" w:rsidRPr="00433B89" w:rsidRDefault="001659A8" w:rsidP="00433B89">
      <w:pPr>
        <w:pStyle w:val="ListParagraph"/>
        <w:spacing w:before="120" w:line="360" w:lineRule="auto"/>
        <w:ind w:left="1440"/>
        <w:contextualSpacing w:val="0"/>
        <w:rPr>
          <w:rFonts w:ascii="Arial" w:hAnsi="Arial" w:cs="Arial"/>
          <w:sz w:val="20"/>
          <w:szCs w:val="20"/>
        </w:rPr>
      </w:pPr>
      <w:r w:rsidRPr="00433B89">
        <w:rPr>
          <w:rFonts w:ascii="Arial" w:hAnsi="Arial" w:cs="Arial"/>
          <w:sz w:val="20"/>
          <w:szCs w:val="20"/>
        </w:rPr>
        <w:t xml:space="preserve">It is anticipated that, in some matters, the testimony of the privately paid CFI will be sought by the parties or deemed necessary by the </w:t>
      </w:r>
      <w:r w:rsidR="006F51EC" w:rsidRPr="00433B89">
        <w:rPr>
          <w:rFonts w:ascii="Arial" w:hAnsi="Arial" w:cs="Arial"/>
          <w:sz w:val="20"/>
          <w:szCs w:val="20"/>
        </w:rPr>
        <w:t>C</w:t>
      </w:r>
      <w:r w:rsidRPr="00433B89">
        <w:rPr>
          <w:rFonts w:ascii="Arial" w:hAnsi="Arial" w:cs="Arial"/>
          <w:sz w:val="20"/>
          <w:szCs w:val="20"/>
        </w:rPr>
        <w:t xml:space="preserve">ourt.  In such matters, a presumptive maximum fee of $500 per appointment shall be established concerning such testimony, including any preparation or other work performed in association with giving such testimony.  The total testimony and preparation time fees of a privately paid CFI shall not exceed this presumptive $500 cap unless prior </w:t>
      </w:r>
      <w:r w:rsidR="006F51EC" w:rsidRPr="00433B89">
        <w:rPr>
          <w:rFonts w:ascii="Arial" w:hAnsi="Arial" w:cs="Arial"/>
          <w:sz w:val="20"/>
          <w:szCs w:val="20"/>
        </w:rPr>
        <w:t>C</w:t>
      </w:r>
      <w:r w:rsidRPr="00433B89">
        <w:rPr>
          <w:rFonts w:ascii="Arial" w:hAnsi="Arial" w:cs="Arial"/>
          <w:sz w:val="20"/>
          <w:szCs w:val="20"/>
        </w:rPr>
        <w:t xml:space="preserve">ourt approval is obtained in the form of a </w:t>
      </w:r>
      <w:r w:rsidRPr="00433B89">
        <w:rPr>
          <w:rFonts w:ascii="Arial" w:hAnsi="Arial" w:cs="Arial"/>
          <w:sz w:val="20"/>
          <w:szCs w:val="20"/>
        </w:rPr>
        <w:lastRenderedPageBreak/>
        <w:t>written order with specific findings concerning the extraordinary circumstances that justify the excess fees.</w:t>
      </w:r>
    </w:p>
    <w:p w14:paraId="13DD6004" w14:textId="35099787" w:rsidR="00EB623A" w:rsidRPr="00433B89" w:rsidRDefault="00EB623A" w:rsidP="00433B89">
      <w:pPr>
        <w:pStyle w:val="ListParagraph"/>
        <w:spacing w:before="240" w:line="360" w:lineRule="auto"/>
        <w:ind w:left="1440" w:hanging="360"/>
        <w:contextualSpacing w:val="0"/>
        <w:rPr>
          <w:rFonts w:ascii="Arial" w:hAnsi="Arial" w:cs="Arial"/>
          <w:b/>
          <w:sz w:val="20"/>
          <w:szCs w:val="20"/>
        </w:rPr>
      </w:pPr>
      <w:r w:rsidRPr="00EB623A">
        <w:rPr>
          <w:rFonts w:ascii="Arial" w:hAnsi="Arial" w:cs="Arial"/>
          <w:b/>
          <w:sz w:val="20"/>
          <w:szCs w:val="20"/>
        </w:rPr>
        <w:t>c)</w:t>
      </w:r>
      <w:r w:rsidRPr="00EB623A">
        <w:rPr>
          <w:rFonts w:ascii="Arial" w:hAnsi="Arial" w:cs="Arial"/>
          <w:b/>
          <w:sz w:val="20"/>
          <w:szCs w:val="20"/>
        </w:rPr>
        <w:tab/>
      </w:r>
      <w:r w:rsidR="001659A8" w:rsidRPr="00433B89">
        <w:rPr>
          <w:rFonts w:ascii="Arial" w:hAnsi="Arial" w:cs="Arial"/>
          <w:b/>
          <w:sz w:val="20"/>
          <w:szCs w:val="20"/>
        </w:rPr>
        <w:t>Hourly Rate</w:t>
      </w:r>
    </w:p>
    <w:p w14:paraId="28E73BB2" w14:textId="773A550A" w:rsidR="001659A8" w:rsidRPr="00433B89" w:rsidRDefault="001659A8" w:rsidP="00433B89">
      <w:pPr>
        <w:pStyle w:val="ListParagraph"/>
        <w:spacing w:before="120" w:line="360" w:lineRule="auto"/>
        <w:ind w:left="1440"/>
        <w:contextualSpacing w:val="0"/>
        <w:rPr>
          <w:rFonts w:ascii="Arial" w:hAnsi="Arial" w:cs="Arial"/>
          <w:sz w:val="20"/>
          <w:szCs w:val="20"/>
        </w:rPr>
      </w:pPr>
      <w:r w:rsidRPr="00433B89">
        <w:rPr>
          <w:rFonts w:ascii="Arial" w:hAnsi="Arial" w:cs="Arial"/>
          <w:sz w:val="20"/>
          <w:szCs w:val="20"/>
        </w:rPr>
        <w:t>Every order appointing a privately paid CFI shall state the CFI’s hourly rate.  If the CFI charges one rate for investigative and reporting work and another rate for testimony and preparation time, the CFI appointment order shall state both hourly rates.</w:t>
      </w:r>
    </w:p>
    <w:p w14:paraId="2A94000D" w14:textId="4263F4CE" w:rsidR="001659A8" w:rsidRPr="009A74CB" w:rsidRDefault="001659A8" w:rsidP="00433B89">
      <w:pPr>
        <w:pStyle w:val="ListParagraph"/>
        <w:keepNext/>
        <w:spacing w:before="240" w:line="360" w:lineRule="auto"/>
        <w:contextualSpacing w:val="0"/>
        <w:rPr>
          <w:rFonts w:ascii="Arial" w:hAnsi="Arial" w:cs="Arial"/>
          <w:b/>
          <w:sz w:val="22"/>
          <w:szCs w:val="22"/>
        </w:rPr>
      </w:pPr>
      <w:r w:rsidRPr="009A74CB">
        <w:rPr>
          <w:rFonts w:ascii="Arial" w:hAnsi="Arial" w:cs="Arial"/>
          <w:b/>
          <w:sz w:val="22"/>
          <w:szCs w:val="22"/>
        </w:rPr>
        <w:t>State Paid CFIs</w:t>
      </w:r>
    </w:p>
    <w:p w14:paraId="5399E683" w14:textId="0FB36B84" w:rsidR="00C97E0E" w:rsidRPr="009A74CB" w:rsidRDefault="00B503FE" w:rsidP="00433B89">
      <w:pPr>
        <w:pStyle w:val="ListParagraph"/>
        <w:spacing w:before="120" w:line="360" w:lineRule="auto"/>
        <w:ind w:left="1440"/>
        <w:contextualSpacing w:val="0"/>
        <w:rPr>
          <w:rFonts w:ascii="Arial" w:hAnsi="Arial" w:cs="Arial"/>
          <w:sz w:val="22"/>
          <w:szCs w:val="22"/>
        </w:rPr>
      </w:pPr>
      <w:r w:rsidRPr="00433B89">
        <w:rPr>
          <w:rFonts w:ascii="Arial" w:hAnsi="Arial" w:cs="Arial"/>
          <w:sz w:val="20"/>
          <w:szCs w:val="20"/>
        </w:rPr>
        <w:t>CJD 04-05 establishes t</w:t>
      </w:r>
      <w:r w:rsidR="001659A8" w:rsidRPr="00433B89">
        <w:rPr>
          <w:rFonts w:ascii="Arial" w:hAnsi="Arial" w:cs="Arial"/>
          <w:sz w:val="20"/>
          <w:szCs w:val="20"/>
        </w:rPr>
        <w:t xml:space="preserve">he maximum hourly rate and maximum total fee per appointment. </w:t>
      </w:r>
      <w:r w:rsidRPr="00433B89">
        <w:rPr>
          <w:rFonts w:ascii="Arial" w:hAnsi="Arial" w:cs="Arial"/>
          <w:sz w:val="20"/>
          <w:szCs w:val="20"/>
        </w:rPr>
        <w:t xml:space="preserve">The Office of the State Court Administrator </w:t>
      </w:r>
      <w:r w:rsidR="008C73D8" w:rsidRPr="00433B89">
        <w:rPr>
          <w:rFonts w:ascii="Arial" w:hAnsi="Arial" w:cs="Arial"/>
          <w:sz w:val="20"/>
          <w:szCs w:val="20"/>
        </w:rPr>
        <w:t xml:space="preserve">compensates </w:t>
      </w:r>
      <w:r w:rsidRPr="00433B89">
        <w:rPr>
          <w:rFonts w:ascii="Arial" w:hAnsi="Arial" w:cs="Arial"/>
          <w:sz w:val="20"/>
          <w:szCs w:val="20"/>
        </w:rPr>
        <w:t xml:space="preserve">CFIs </w:t>
      </w:r>
      <w:r w:rsidR="001659A8" w:rsidRPr="00433B89">
        <w:rPr>
          <w:rFonts w:ascii="Arial" w:hAnsi="Arial" w:cs="Arial"/>
          <w:sz w:val="20"/>
          <w:szCs w:val="20"/>
        </w:rPr>
        <w:t xml:space="preserve">in matters </w:t>
      </w:r>
      <w:r w:rsidR="008C73D8" w:rsidRPr="00433B89">
        <w:rPr>
          <w:rFonts w:ascii="Arial" w:hAnsi="Arial" w:cs="Arial"/>
          <w:sz w:val="20"/>
          <w:szCs w:val="20"/>
        </w:rPr>
        <w:t xml:space="preserve">in which the </w:t>
      </w:r>
      <w:r w:rsidR="006F51EC" w:rsidRPr="00433B89">
        <w:rPr>
          <w:rFonts w:ascii="Arial" w:hAnsi="Arial" w:cs="Arial"/>
          <w:sz w:val="20"/>
          <w:szCs w:val="20"/>
        </w:rPr>
        <w:t>C</w:t>
      </w:r>
      <w:r w:rsidR="008C73D8" w:rsidRPr="00433B89">
        <w:rPr>
          <w:rFonts w:ascii="Arial" w:hAnsi="Arial" w:cs="Arial"/>
          <w:sz w:val="20"/>
          <w:szCs w:val="20"/>
        </w:rPr>
        <w:t xml:space="preserve">ourt </w:t>
      </w:r>
      <w:r w:rsidR="001659A8" w:rsidRPr="00433B89">
        <w:rPr>
          <w:rFonts w:ascii="Arial" w:hAnsi="Arial" w:cs="Arial"/>
          <w:sz w:val="20"/>
          <w:szCs w:val="20"/>
        </w:rPr>
        <w:t>ha</w:t>
      </w:r>
      <w:r w:rsidRPr="00433B89">
        <w:rPr>
          <w:rFonts w:ascii="Arial" w:hAnsi="Arial" w:cs="Arial"/>
          <w:sz w:val="20"/>
          <w:szCs w:val="20"/>
        </w:rPr>
        <w:t>s</w:t>
      </w:r>
      <w:r w:rsidR="001659A8" w:rsidRPr="00433B89">
        <w:rPr>
          <w:rFonts w:ascii="Arial" w:hAnsi="Arial" w:cs="Arial"/>
          <w:sz w:val="20"/>
          <w:szCs w:val="20"/>
        </w:rPr>
        <w:t xml:space="preserve"> </w:t>
      </w:r>
      <w:r w:rsidR="008C73D8" w:rsidRPr="00433B89">
        <w:rPr>
          <w:rFonts w:ascii="Arial" w:hAnsi="Arial" w:cs="Arial"/>
          <w:sz w:val="20"/>
          <w:szCs w:val="20"/>
        </w:rPr>
        <w:t xml:space="preserve">found one or more of the parties to be indigent. </w:t>
      </w:r>
      <w:r w:rsidR="001659A8" w:rsidRPr="00433B89">
        <w:rPr>
          <w:rFonts w:ascii="Arial" w:hAnsi="Arial" w:cs="Arial"/>
          <w:sz w:val="20"/>
          <w:szCs w:val="20"/>
        </w:rPr>
        <w:t xml:space="preserve">State paid CFIs seeking fees that exceed the maximum </w:t>
      </w:r>
      <w:r w:rsidR="008C73D8" w:rsidRPr="00433B89">
        <w:rPr>
          <w:rFonts w:ascii="Arial" w:hAnsi="Arial" w:cs="Arial"/>
          <w:sz w:val="20"/>
          <w:szCs w:val="20"/>
        </w:rPr>
        <w:t>total fee m</w:t>
      </w:r>
      <w:r w:rsidR="001659A8" w:rsidRPr="00433B89">
        <w:rPr>
          <w:rFonts w:ascii="Arial" w:hAnsi="Arial" w:cs="Arial"/>
          <w:sz w:val="20"/>
          <w:szCs w:val="20"/>
        </w:rPr>
        <w:t>ust comply with the</w:t>
      </w:r>
      <w:r w:rsidR="008C73D8" w:rsidRPr="00433B89">
        <w:rPr>
          <w:rFonts w:ascii="Arial" w:hAnsi="Arial" w:cs="Arial"/>
          <w:sz w:val="20"/>
          <w:szCs w:val="20"/>
        </w:rPr>
        <w:t xml:space="preserve"> approval</w:t>
      </w:r>
      <w:r w:rsidR="001659A8" w:rsidRPr="00433B89">
        <w:rPr>
          <w:rFonts w:ascii="Arial" w:hAnsi="Arial" w:cs="Arial"/>
          <w:sz w:val="20"/>
          <w:szCs w:val="20"/>
        </w:rPr>
        <w:t xml:space="preserve"> procedures </w:t>
      </w:r>
      <w:r w:rsidR="00C97E0E" w:rsidRPr="00433B89">
        <w:rPr>
          <w:rFonts w:ascii="Arial" w:hAnsi="Arial" w:cs="Arial"/>
          <w:sz w:val="20"/>
          <w:szCs w:val="20"/>
        </w:rPr>
        <w:t>set forth in CJD 04-05.</w:t>
      </w:r>
    </w:p>
    <w:p w14:paraId="522CFFC3" w14:textId="659CF00E" w:rsidR="003A4DB6" w:rsidRPr="009A74CB" w:rsidRDefault="004D19C2" w:rsidP="005E5681">
      <w:pPr>
        <w:pStyle w:val="Heading1"/>
      </w:pPr>
      <w:r>
        <w:t>11.</w:t>
      </w:r>
      <w:r>
        <w:tab/>
      </w:r>
      <w:r w:rsidR="003A4DB6" w:rsidRPr="009A74CB">
        <w:t>Payment of Fees and Costs</w:t>
      </w:r>
      <w:r w:rsidR="00B503FE" w:rsidRPr="009A74CB">
        <w:t>.</w:t>
      </w:r>
    </w:p>
    <w:p w14:paraId="235CC351" w14:textId="77777777" w:rsidR="001659A8" w:rsidRPr="00433B89" w:rsidRDefault="001659A8" w:rsidP="00433B89">
      <w:pPr>
        <w:pStyle w:val="BodyText2"/>
        <w:spacing w:before="120" w:after="0" w:line="360" w:lineRule="auto"/>
        <w:ind w:left="720"/>
        <w:rPr>
          <w:rFonts w:ascii="Arial" w:hAnsi="Arial" w:cs="Arial"/>
          <w:sz w:val="20"/>
          <w:szCs w:val="20"/>
        </w:rPr>
      </w:pPr>
      <w:r w:rsidRPr="00433B89">
        <w:rPr>
          <w:rFonts w:ascii="Arial" w:hAnsi="Arial" w:cs="Arial"/>
          <w:sz w:val="20"/>
          <w:szCs w:val="20"/>
        </w:rPr>
        <w:t>After considering the financial resources and/or other equitable circumstances of the parties, the Court apportions the payment of the fee of the CFI as follows:</w:t>
      </w:r>
    </w:p>
    <w:p w14:paraId="23D51721" w14:textId="50B23B33" w:rsidR="004D19C2" w:rsidRDefault="004D19C2" w:rsidP="00433B89">
      <w:pPr>
        <w:spacing w:before="120" w:after="0" w:line="360" w:lineRule="auto"/>
        <w:ind w:left="1440" w:hanging="360"/>
        <w:rPr>
          <w:rFonts w:ascii="Arial" w:hAnsi="Arial" w:cs="Arial"/>
          <w:sz w:val="20"/>
          <w:szCs w:val="20"/>
        </w:rPr>
      </w:pPr>
      <w:r w:rsidRPr="00433B89">
        <w:rPr>
          <w:rFonts w:ascii="Arial" w:hAnsi="Arial" w:cs="Arial"/>
          <w:sz w:val="20"/>
          <w:szCs w:val="20"/>
        </w:rPr>
        <w:fldChar w:fldCharType="begin">
          <w:ffData>
            <w:name w:val="Check16"/>
            <w:enabled/>
            <w:calcOnExit w:val="0"/>
            <w:checkBox>
              <w:sizeAuto/>
              <w:default w:val="0"/>
            </w:checkBox>
          </w:ffData>
        </w:fldChar>
      </w:r>
      <w:bookmarkStart w:id="8" w:name="Check16"/>
      <w:r w:rsidRPr="00433B89">
        <w:rPr>
          <w:rFonts w:ascii="Arial" w:hAnsi="Arial" w:cs="Arial"/>
          <w:sz w:val="20"/>
          <w:szCs w:val="20"/>
        </w:rPr>
        <w:instrText xml:space="preserve"> FORMCHECKBOX </w:instrText>
      </w:r>
      <w:r w:rsidR="00F1450B">
        <w:rPr>
          <w:rFonts w:ascii="Arial" w:hAnsi="Arial" w:cs="Arial"/>
          <w:sz w:val="20"/>
          <w:szCs w:val="20"/>
        </w:rPr>
      </w:r>
      <w:r w:rsidR="00F1450B">
        <w:rPr>
          <w:rFonts w:ascii="Arial" w:hAnsi="Arial" w:cs="Arial"/>
          <w:sz w:val="20"/>
          <w:szCs w:val="20"/>
        </w:rPr>
        <w:fldChar w:fldCharType="separate"/>
      </w:r>
      <w:r w:rsidRPr="00433B89">
        <w:rPr>
          <w:rFonts w:ascii="Arial" w:hAnsi="Arial" w:cs="Arial"/>
          <w:sz w:val="20"/>
          <w:szCs w:val="20"/>
        </w:rPr>
        <w:fldChar w:fldCharType="end"/>
      </w:r>
      <w:bookmarkEnd w:id="8"/>
      <w:r w:rsidRPr="00433B89">
        <w:rPr>
          <w:rFonts w:ascii="Arial" w:hAnsi="Arial" w:cs="Arial"/>
          <w:sz w:val="20"/>
          <w:szCs w:val="20"/>
        </w:rPr>
        <w:tab/>
      </w:r>
      <w:r w:rsidR="001659A8" w:rsidRPr="00433B89">
        <w:rPr>
          <w:rFonts w:ascii="Arial" w:hAnsi="Arial" w:cs="Arial"/>
          <w:b/>
          <w:bCs/>
          <w:sz w:val="20"/>
          <w:szCs w:val="20"/>
        </w:rPr>
        <w:t>No party is indigent.</w:t>
      </w:r>
    </w:p>
    <w:p w14:paraId="38BDCE59" w14:textId="111F8EEA" w:rsidR="00146E86" w:rsidRPr="00433B89" w:rsidRDefault="001659A8" w:rsidP="00433B89">
      <w:pPr>
        <w:spacing w:before="120" w:after="0" w:line="360" w:lineRule="auto"/>
        <w:ind w:left="1440"/>
        <w:rPr>
          <w:rFonts w:ascii="Arial" w:hAnsi="Arial" w:cs="Arial"/>
          <w:sz w:val="20"/>
          <w:szCs w:val="20"/>
        </w:rPr>
      </w:pPr>
      <w:r w:rsidRPr="00433B89">
        <w:rPr>
          <w:rFonts w:ascii="Arial" w:hAnsi="Arial" w:cs="Arial"/>
          <w:sz w:val="20"/>
          <w:szCs w:val="20"/>
        </w:rPr>
        <w:t>The CFI will be paid a retainer of $____</w:t>
      </w:r>
      <w:r w:rsidR="00D82D50">
        <w:rPr>
          <w:rFonts w:ascii="Arial" w:hAnsi="Arial" w:cs="Arial"/>
          <w:sz w:val="20"/>
          <w:szCs w:val="20"/>
        </w:rPr>
        <w:t>_</w:t>
      </w:r>
      <w:r w:rsidRPr="00433B89">
        <w:rPr>
          <w:rFonts w:ascii="Arial" w:hAnsi="Arial" w:cs="Arial"/>
          <w:sz w:val="20"/>
          <w:szCs w:val="20"/>
        </w:rPr>
        <w:t xml:space="preserve">______ to be applied to an hourly rate of $________________, no later than </w:t>
      </w:r>
      <w:r w:rsidR="004D19C2" w:rsidRPr="00433B89">
        <w:rPr>
          <w:rFonts w:ascii="Arial" w:hAnsi="Arial" w:cs="Arial"/>
          <w:i/>
          <w:iCs/>
          <w:sz w:val="18"/>
          <w:szCs w:val="18"/>
        </w:rPr>
        <w:t>(date)</w:t>
      </w:r>
      <w:r w:rsidR="004D19C2">
        <w:rPr>
          <w:rFonts w:ascii="Arial" w:hAnsi="Arial" w:cs="Arial"/>
          <w:sz w:val="20"/>
          <w:szCs w:val="20"/>
        </w:rPr>
        <w:t xml:space="preserve"> </w:t>
      </w:r>
      <w:r w:rsidRPr="00433B89">
        <w:rPr>
          <w:rFonts w:ascii="Arial" w:hAnsi="Arial" w:cs="Arial"/>
          <w:sz w:val="20"/>
          <w:szCs w:val="20"/>
        </w:rPr>
        <w:t>_______</w:t>
      </w:r>
      <w:r w:rsidR="00D82D50">
        <w:rPr>
          <w:rFonts w:ascii="Arial" w:hAnsi="Arial" w:cs="Arial"/>
          <w:sz w:val="20"/>
          <w:szCs w:val="20"/>
        </w:rPr>
        <w:t>____</w:t>
      </w:r>
      <w:r w:rsidRPr="00433B89">
        <w:rPr>
          <w:rFonts w:ascii="Arial" w:hAnsi="Arial" w:cs="Arial"/>
          <w:sz w:val="20"/>
          <w:szCs w:val="20"/>
        </w:rPr>
        <w:t>_</w:t>
      </w:r>
      <w:r w:rsidR="00146E86" w:rsidRPr="00433B89">
        <w:rPr>
          <w:rFonts w:ascii="Arial" w:hAnsi="Arial" w:cs="Arial"/>
          <w:sz w:val="20"/>
          <w:szCs w:val="20"/>
        </w:rPr>
        <w:t>. The</w:t>
      </w:r>
      <w:r w:rsidRPr="00433B89">
        <w:rPr>
          <w:rFonts w:ascii="Arial" w:hAnsi="Arial" w:cs="Arial"/>
          <w:sz w:val="20"/>
          <w:szCs w:val="20"/>
        </w:rPr>
        <w:t xml:space="preserve"> CFI shall bill the hourly rate against the retainer</w:t>
      </w:r>
      <w:r w:rsidR="003A4DB6" w:rsidRPr="00433B89">
        <w:rPr>
          <w:rFonts w:ascii="Arial" w:hAnsi="Arial" w:cs="Arial"/>
          <w:sz w:val="20"/>
          <w:szCs w:val="20"/>
        </w:rPr>
        <w:t xml:space="preserve">. Any </w:t>
      </w:r>
      <w:r w:rsidRPr="00433B89">
        <w:rPr>
          <w:rFonts w:ascii="Arial" w:hAnsi="Arial" w:cs="Arial"/>
          <w:sz w:val="20"/>
          <w:szCs w:val="20"/>
        </w:rPr>
        <w:t xml:space="preserve">fees and costs in excess of the retainer, up to the </w:t>
      </w:r>
      <w:r w:rsidR="0078125A">
        <w:rPr>
          <w:rFonts w:ascii="Arial" w:hAnsi="Arial" w:cs="Arial"/>
          <w:sz w:val="20"/>
          <w:szCs w:val="20"/>
        </w:rPr>
        <w:t xml:space="preserve">presumptive </w:t>
      </w:r>
      <w:r w:rsidRPr="00433B89">
        <w:rPr>
          <w:rFonts w:ascii="Arial" w:hAnsi="Arial" w:cs="Arial"/>
          <w:sz w:val="20"/>
          <w:szCs w:val="20"/>
        </w:rPr>
        <w:t xml:space="preserve">maximum </w:t>
      </w:r>
      <w:r w:rsidR="0078125A">
        <w:rPr>
          <w:rFonts w:ascii="Arial" w:hAnsi="Arial" w:cs="Arial"/>
          <w:sz w:val="20"/>
          <w:szCs w:val="20"/>
        </w:rPr>
        <w:t xml:space="preserve">fee </w:t>
      </w:r>
      <w:r w:rsidRPr="00433B89">
        <w:rPr>
          <w:rFonts w:ascii="Arial" w:hAnsi="Arial" w:cs="Arial"/>
          <w:sz w:val="20"/>
          <w:szCs w:val="20"/>
        </w:rPr>
        <w:t xml:space="preserve">set forth above or otherwise ordered, shall be apportioned as set forth below and shall be paid within 30 days of the date billed, unless otherwise ordered by the </w:t>
      </w:r>
      <w:r w:rsidR="006F51EC" w:rsidRPr="00433B89">
        <w:rPr>
          <w:rFonts w:ascii="Arial" w:hAnsi="Arial" w:cs="Arial"/>
          <w:sz w:val="20"/>
          <w:szCs w:val="20"/>
        </w:rPr>
        <w:t>C</w:t>
      </w:r>
      <w:r w:rsidRPr="00433B89">
        <w:rPr>
          <w:rFonts w:ascii="Arial" w:hAnsi="Arial" w:cs="Arial"/>
          <w:sz w:val="20"/>
          <w:szCs w:val="20"/>
        </w:rPr>
        <w:t xml:space="preserve">ourt or agreed in writing between the </w:t>
      </w:r>
      <w:r w:rsidR="00146E86" w:rsidRPr="00433B89">
        <w:rPr>
          <w:rFonts w:ascii="Arial" w:hAnsi="Arial" w:cs="Arial"/>
          <w:sz w:val="20"/>
          <w:szCs w:val="20"/>
        </w:rPr>
        <w:t>parties.</w:t>
      </w:r>
    </w:p>
    <w:p w14:paraId="64A1F097" w14:textId="77777777" w:rsidR="001659A8" w:rsidRPr="00433B89" w:rsidRDefault="00146E86" w:rsidP="00433B89">
      <w:pPr>
        <w:spacing w:before="120" w:after="0" w:line="360" w:lineRule="auto"/>
        <w:ind w:left="1440"/>
        <w:rPr>
          <w:rFonts w:ascii="Arial" w:hAnsi="Arial" w:cs="Arial"/>
          <w:sz w:val="20"/>
          <w:szCs w:val="20"/>
        </w:rPr>
      </w:pPr>
      <w:r w:rsidRPr="00433B89">
        <w:rPr>
          <w:rFonts w:ascii="Arial" w:hAnsi="Arial" w:cs="Arial"/>
          <w:sz w:val="20"/>
          <w:szCs w:val="20"/>
        </w:rPr>
        <w:t>The</w:t>
      </w:r>
      <w:r w:rsidR="001659A8" w:rsidRPr="00433B89">
        <w:rPr>
          <w:rFonts w:ascii="Arial" w:hAnsi="Arial" w:cs="Arial"/>
          <w:sz w:val="20"/>
          <w:szCs w:val="20"/>
        </w:rPr>
        <w:t xml:space="preserve"> Petitioner will pay the CFI </w:t>
      </w:r>
      <w:r w:rsidR="00B503FE" w:rsidRPr="00433B89">
        <w:rPr>
          <w:rFonts w:ascii="Arial" w:hAnsi="Arial" w:cs="Arial"/>
          <w:sz w:val="20"/>
          <w:szCs w:val="20"/>
        </w:rPr>
        <w:t xml:space="preserve">the </w:t>
      </w:r>
      <w:r w:rsidR="001659A8" w:rsidRPr="00433B89">
        <w:rPr>
          <w:rFonts w:ascii="Arial" w:hAnsi="Arial" w:cs="Arial"/>
          <w:sz w:val="20"/>
          <w:szCs w:val="20"/>
        </w:rPr>
        <w:t>amount of $__________ or __________ % by that date.</w:t>
      </w:r>
    </w:p>
    <w:p w14:paraId="3397BCE7" w14:textId="6D4A8148" w:rsidR="001659A8" w:rsidRPr="00433B89" w:rsidRDefault="001659A8" w:rsidP="00433B89">
      <w:pPr>
        <w:spacing w:before="120" w:after="0" w:line="360" w:lineRule="auto"/>
        <w:ind w:left="1440"/>
        <w:rPr>
          <w:rFonts w:ascii="Arial" w:hAnsi="Arial" w:cs="Arial"/>
          <w:sz w:val="20"/>
          <w:szCs w:val="20"/>
        </w:rPr>
      </w:pPr>
      <w:r w:rsidRPr="00433B89">
        <w:rPr>
          <w:rFonts w:ascii="Arial" w:hAnsi="Arial" w:cs="Arial"/>
          <w:sz w:val="20"/>
          <w:szCs w:val="20"/>
        </w:rPr>
        <w:t>The</w:t>
      </w:r>
      <w:r w:rsidR="00C94DDA">
        <w:rPr>
          <w:rFonts w:ascii="Arial" w:hAnsi="Arial" w:cs="Arial"/>
          <w:sz w:val="20"/>
          <w:szCs w:val="20"/>
        </w:rPr>
        <w:t xml:space="preserve"> </w:t>
      </w:r>
      <w:r w:rsidRPr="00433B89">
        <w:rPr>
          <w:rFonts w:ascii="Arial" w:hAnsi="Arial" w:cs="Arial"/>
          <w:sz w:val="20"/>
          <w:szCs w:val="20"/>
        </w:rPr>
        <w:t>Respondent</w:t>
      </w:r>
      <w:r w:rsidR="004D19C2">
        <w:rPr>
          <w:rFonts w:ascii="Arial" w:hAnsi="Arial" w:cs="Arial"/>
          <w:sz w:val="20"/>
          <w:szCs w:val="20"/>
        </w:rPr>
        <w:t xml:space="preserve"> </w:t>
      </w:r>
      <w:r w:rsidR="004D19C2" w:rsidRPr="00433B89">
        <w:rPr>
          <w:rFonts w:ascii="Arial" w:hAnsi="Arial" w:cs="Arial"/>
          <w:i/>
          <w:iCs/>
          <w:sz w:val="18"/>
          <w:szCs w:val="18"/>
        </w:rPr>
        <w:t>(or co-petitioner)</w:t>
      </w:r>
      <w:r w:rsidRPr="00433B89">
        <w:rPr>
          <w:rFonts w:ascii="Arial" w:hAnsi="Arial" w:cs="Arial"/>
          <w:sz w:val="20"/>
          <w:szCs w:val="20"/>
        </w:rPr>
        <w:t xml:space="preserve"> will pay the CFI the amount of $_______ or _______ % by that date.</w:t>
      </w:r>
    </w:p>
    <w:p w14:paraId="5CBC3035" w14:textId="213A4E53" w:rsidR="00BD518C" w:rsidRPr="00433B89" w:rsidRDefault="00BD518C" w:rsidP="00433B89">
      <w:pPr>
        <w:spacing w:before="240" w:after="0" w:line="360" w:lineRule="auto"/>
        <w:ind w:left="1440" w:hanging="360"/>
        <w:rPr>
          <w:sz w:val="20"/>
          <w:szCs w:val="20"/>
        </w:rPr>
      </w:pPr>
      <w:r>
        <w:rPr>
          <w:rFonts w:ascii="Arial" w:hAnsi="Arial" w:cs="Arial"/>
          <w:b/>
          <w:bCs/>
        </w:rPr>
        <w:fldChar w:fldCharType="begin">
          <w:ffData>
            <w:name w:val="Check17"/>
            <w:enabled/>
            <w:calcOnExit w:val="0"/>
            <w:checkBox>
              <w:sizeAuto/>
              <w:default w:val="0"/>
            </w:checkBox>
          </w:ffData>
        </w:fldChar>
      </w:r>
      <w:bookmarkStart w:id="9" w:name="Check17"/>
      <w:r>
        <w:rPr>
          <w:rFonts w:ascii="Arial" w:hAnsi="Arial" w:cs="Arial"/>
          <w:b/>
          <w:bCs/>
        </w:rPr>
        <w:instrText xml:space="preserve"> FORMCHECKBOX </w:instrText>
      </w:r>
      <w:r w:rsidR="00F1450B">
        <w:rPr>
          <w:rFonts w:ascii="Arial" w:hAnsi="Arial" w:cs="Arial"/>
          <w:b/>
          <w:bCs/>
        </w:rPr>
      </w:r>
      <w:r w:rsidR="00F1450B">
        <w:rPr>
          <w:rFonts w:ascii="Arial" w:hAnsi="Arial" w:cs="Arial"/>
          <w:b/>
          <w:bCs/>
        </w:rPr>
        <w:fldChar w:fldCharType="separate"/>
      </w:r>
      <w:r>
        <w:rPr>
          <w:rFonts w:ascii="Arial" w:hAnsi="Arial" w:cs="Arial"/>
          <w:b/>
          <w:bCs/>
        </w:rPr>
        <w:fldChar w:fldCharType="end"/>
      </w:r>
      <w:bookmarkEnd w:id="9"/>
      <w:r>
        <w:rPr>
          <w:rFonts w:ascii="Arial" w:hAnsi="Arial" w:cs="Arial"/>
          <w:b/>
          <w:bCs/>
        </w:rPr>
        <w:tab/>
      </w:r>
      <w:r w:rsidRPr="00433B89">
        <w:rPr>
          <w:rFonts w:ascii="Arial" w:hAnsi="Arial" w:cs="Arial"/>
          <w:b/>
          <w:bCs/>
          <w:sz w:val="20"/>
          <w:szCs w:val="20"/>
        </w:rPr>
        <w:t>B</w:t>
      </w:r>
      <w:r w:rsidR="001659A8" w:rsidRPr="00433B89">
        <w:rPr>
          <w:rFonts w:ascii="Arial" w:hAnsi="Arial" w:cs="Arial"/>
          <w:b/>
          <w:bCs/>
          <w:sz w:val="20"/>
          <w:szCs w:val="20"/>
        </w:rPr>
        <w:t>oth parties are indigent.</w:t>
      </w:r>
    </w:p>
    <w:p w14:paraId="52938010" w14:textId="057968C6" w:rsidR="00C8684E" w:rsidRPr="00433B89" w:rsidRDefault="001659A8" w:rsidP="00433B89">
      <w:pPr>
        <w:spacing w:before="120" w:after="0" w:line="360" w:lineRule="auto"/>
        <w:ind w:left="1440"/>
        <w:rPr>
          <w:sz w:val="20"/>
          <w:szCs w:val="20"/>
        </w:rPr>
      </w:pPr>
      <w:r w:rsidRPr="00433B89">
        <w:rPr>
          <w:rFonts w:ascii="Arial" w:hAnsi="Arial" w:cs="Arial"/>
          <w:sz w:val="20"/>
          <w:szCs w:val="20"/>
        </w:rPr>
        <w:t>Both the Petitioner and Respondent have completed JDF 208 and are indigent in accordance with the requirements of CJD 04-05</w:t>
      </w:r>
      <w:r w:rsidR="00AD6B04" w:rsidRPr="00433B89">
        <w:rPr>
          <w:rFonts w:ascii="Arial" w:hAnsi="Arial" w:cs="Arial"/>
          <w:sz w:val="20"/>
          <w:szCs w:val="20"/>
        </w:rPr>
        <w:t xml:space="preserve">. </w:t>
      </w:r>
      <w:r w:rsidR="00BD518C">
        <w:rPr>
          <w:rFonts w:ascii="Arial" w:hAnsi="Arial" w:cs="Arial"/>
          <w:sz w:val="20"/>
          <w:szCs w:val="20"/>
        </w:rPr>
        <w:t xml:space="preserve"> </w:t>
      </w:r>
      <w:r w:rsidR="00AD6B04" w:rsidRPr="00433B89">
        <w:rPr>
          <w:rFonts w:ascii="Arial" w:hAnsi="Arial" w:cs="Arial"/>
          <w:sz w:val="20"/>
          <w:szCs w:val="20"/>
        </w:rPr>
        <w:t xml:space="preserve">The Court </w:t>
      </w:r>
      <w:r w:rsidRPr="00433B89">
        <w:rPr>
          <w:rFonts w:ascii="Arial" w:hAnsi="Arial" w:cs="Arial"/>
          <w:sz w:val="20"/>
          <w:szCs w:val="20"/>
        </w:rPr>
        <w:t xml:space="preserve">therefore orders the fees and costs of the CFI </w:t>
      </w:r>
      <w:r w:rsidR="00AD6B04" w:rsidRPr="00433B89">
        <w:rPr>
          <w:rFonts w:ascii="Arial" w:hAnsi="Arial" w:cs="Arial"/>
          <w:sz w:val="20"/>
          <w:szCs w:val="20"/>
        </w:rPr>
        <w:t xml:space="preserve">to be </w:t>
      </w:r>
      <w:r w:rsidRPr="00433B89">
        <w:rPr>
          <w:rFonts w:ascii="Arial" w:hAnsi="Arial" w:cs="Arial"/>
          <w:sz w:val="20"/>
          <w:szCs w:val="20"/>
        </w:rPr>
        <w:t>borne by the State pursuant to the procedures and at the hourly rate set forth in CJD 04-05.</w:t>
      </w:r>
    </w:p>
    <w:p w14:paraId="7DC82B3F" w14:textId="7141D327" w:rsidR="00BD518C" w:rsidRPr="000346FD" w:rsidRDefault="00BD518C" w:rsidP="00433B89">
      <w:pPr>
        <w:pStyle w:val="ListParagraph"/>
        <w:spacing w:before="240" w:line="360" w:lineRule="auto"/>
        <w:ind w:left="1440" w:hanging="360"/>
        <w:rPr>
          <w:rFonts w:ascii="Arial" w:hAnsi="Arial" w:cs="Arial"/>
          <w:b/>
          <w:bCs/>
          <w:sz w:val="20"/>
          <w:szCs w:val="20"/>
        </w:rPr>
      </w:pPr>
      <w:r w:rsidRPr="000346FD">
        <w:rPr>
          <w:rFonts w:ascii="Arial" w:hAnsi="Arial" w:cs="Arial"/>
          <w:b/>
          <w:bCs/>
        </w:rPr>
        <w:lastRenderedPageBreak/>
        <w:fldChar w:fldCharType="begin">
          <w:ffData>
            <w:name w:val="Check17"/>
            <w:enabled/>
            <w:calcOnExit w:val="0"/>
            <w:checkBox>
              <w:sizeAuto/>
              <w:default w:val="0"/>
            </w:checkBox>
          </w:ffData>
        </w:fldChar>
      </w:r>
      <w:r w:rsidRPr="000346FD">
        <w:rPr>
          <w:rFonts w:ascii="Arial" w:hAnsi="Arial" w:cs="Arial"/>
          <w:b/>
          <w:bCs/>
        </w:rPr>
        <w:instrText xml:space="preserve"> FORMCHECKBOX </w:instrText>
      </w:r>
      <w:r w:rsidR="00F1450B">
        <w:rPr>
          <w:rFonts w:ascii="Arial" w:hAnsi="Arial" w:cs="Arial"/>
          <w:b/>
          <w:bCs/>
        </w:rPr>
      </w:r>
      <w:r w:rsidR="00F1450B">
        <w:rPr>
          <w:rFonts w:ascii="Arial" w:hAnsi="Arial" w:cs="Arial"/>
          <w:b/>
          <w:bCs/>
        </w:rPr>
        <w:fldChar w:fldCharType="separate"/>
      </w:r>
      <w:r w:rsidRPr="000346FD">
        <w:rPr>
          <w:rFonts w:ascii="Arial" w:hAnsi="Arial" w:cs="Arial"/>
          <w:b/>
          <w:bCs/>
        </w:rPr>
        <w:fldChar w:fldCharType="end"/>
      </w:r>
      <w:r w:rsidRPr="000346FD">
        <w:rPr>
          <w:rFonts w:ascii="Arial" w:hAnsi="Arial" w:cs="Arial"/>
          <w:b/>
          <w:bCs/>
        </w:rPr>
        <w:tab/>
      </w:r>
      <w:r w:rsidRPr="000346FD">
        <w:rPr>
          <w:rFonts w:ascii="Arial" w:hAnsi="Arial" w:cs="Arial"/>
          <w:b/>
          <w:bCs/>
          <w:sz w:val="20"/>
          <w:szCs w:val="20"/>
        </w:rPr>
        <w:t>One party is indigent.</w:t>
      </w:r>
      <w:r w:rsidR="002A13E5">
        <w:rPr>
          <w:rFonts w:ascii="Arial" w:hAnsi="Arial" w:cs="Arial"/>
          <w:b/>
          <w:bCs/>
          <w:sz w:val="20"/>
          <w:szCs w:val="20"/>
        </w:rPr>
        <w:t xml:space="preserve"> (Mixed Pay Case)</w:t>
      </w:r>
    </w:p>
    <w:p w14:paraId="19DDBA50" w14:textId="7DAAEACF" w:rsidR="000346FD" w:rsidRPr="00433B89" w:rsidRDefault="001659A8" w:rsidP="000346FD">
      <w:pPr>
        <w:tabs>
          <w:tab w:val="left" w:pos="8640"/>
        </w:tabs>
        <w:spacing w:before="120" w:after="0" w:line="360" w:lineRule="auto"/>
        <w:ind w:left="1440"/>
        <w:rPr>
          <w:rFonts w:ascii="Arial" w:hAnsi="Arial" w:cs="Arial"/>
          <w:sz w:val="20"/>
          <w:szCs w:val="20"/>
        </w:rPr>
      </w:pPr>
      <w:r w:rsidRPr="00433B89">
        <w:rPr>
          <w:rFonts w:ascii="Arial" w:hAnsi="Arial" w:cs="Arial"/>
          <w:sz w:val="20"/>
          <w:szCs w:val="20"/>
        </w:rPr>
        <w:t xml:space="preserve">The Court finds </w:t>
      </w:r>
      <w:r w:rsidR="000346FD" w:rsidRPr="00433B89">
        <w:rPr>
          <w:rFonts w:ascii="Arial" w:hAnsi="Arial" w:cs="Arial"/>
          <w:i/>
          <w:iCs/>
          <w:sz w:val="18"/>
          <w:szCs w:val="18"/>
        </w:rPr>
        <w:t>(party name)</w:t>
      </w:r>
      <w:r w:rsidRPr="00433B89">
        <w:rPr>
          <w:rFonts w:ascii="Arial" w:hAnsi="Arial" w:cs="Arial"/>
          <w:sz w:val="20"/>
          <w:szCs w:val="20"/>
        </w:rPr>
        <w:t xml:space="preserve"> </w:t>
      </w:r>
      <w:r w:rsidR="000346FD" w:rsidRPr="00433B89">
        <w:rPr>
          <w:rFonts w:ascii="Arial" w:hAnsi="Arial" w:cs="Arial"/>
          <w:b/>
          <w:bCs/>
          <w:sz w:val="20"/>
          <w:szCs w:val="20"/>
          <w:u w:val="single"/>
        </w:rPr>
        <w:tab/>
      </w:r>
      <w:r w:rsidR="000346FD" w:rsidRPr="00433B89">
        <w:rPr>
          <w:rFonts w:ascii="Arial" w:hAnsi="Arial" w:cs="Arial"/>
          <w:sz w:val="20"/>
          <w:szCs w:val="20"/>
        </w:rPr>
        <w:t xml:space="preserve"> </w:t>
      </w:r>
      <w:r w:rsidRPr="00433B89">
        <w:rPr>
          <w:rFonts w:ascii="Arial" w:hAnsi="Arial" w:cs="Arial"/>
          <w:sz w:val="20"/>
          <w:szCs w:val="20"/>
        </w:rPr>
        <w:t>is indigent.</w:t>
      </w:r>
      <w:r w:rsidR="000346FD" w:rsidRPr="000346FD">
        <w:rPr>
          <w:rFonts w:ascii="Arial" w:hAnsi="Arial" w:cs="Arial"/>
          <w:sz w:val="20"/>
          <w:szCs w:val="20"/>
        </w:rPr>
        <w:t xml:space="preserve">  </w:t>
      </w:r>
      <w:r w:rsidR="000346FD" w:rsidRPr="00433B89">
        <w:rPr>
          <w:rFonts w:ascii="Arial" w:hAnsi="Arial" w:cs="Arial"/>
          <w:sz w:val="20"/>
          <w:szCs w:val="20"/>
        </w:rPr>
        <w:t>They</w:t>
      </w:r>
      <w:r w:rsidRPr="00433B89">
        <w:rPr>
          <w:rFonts w:ascii="Arial" w:hAnsi="Arial" w:cs="Arial"/>
          <w:sz w:val="20"/>
          <w:szCs w:val="20"/>
        </w:rPr>
        <w:t xml:space="preserve"> completed JDF 208 and is indigent in accordance with the requirements of CJD 04-05</w:t>
      </w:r>
      <w:r w:rsidR="00AD6B04" w:rsidRPr="00433B89">
        <w:rPr>
          <w:rFonts w:ascii="Arial" w:hAnsi="Arial" w:cs="Arial"/>
          <w:sz w:val="20"/>
          <w:szCs w:val="20"/>
        </w:rPr>
        <w:t xml:space="preserve">. </w:t>
      </w:r>
      <w:r w:rsidR="000346FD" w:rsidRPr="00433B89">
        <w:rPr>
          <w:rFonts w:ascii="Arial" w:hAnsi="Arial" w:cs="Arial"/>
          <w:sz w:val="20"/>
          <w:szCs w:val="20"/>
        </w:rPr>
        <w:t xml:space="preserve"> </w:t>
      </w:r>
      <w:r w:rsidR="00AD6B04" w:rsidRPr="00433B89">
        <w:rPr>
          <w:rFonts w:ascii="Arial" w:hAnsi="Arial" w:cs="Arial"/>
          <w:sz w:val="20"/>
          <w:szCs w:val="20"/>
        </w:rPr>
        <w:t xml:space="preserve">The Court </w:t>
      </w:r>
      <w:r w:rsidRPr="00433B89">
        <w:rPr>
          <w:rFonts w:ascii="Arial" w:hAnsi="Arial" w:cs="Arial"/>
          <w:sz w:val="20"/>
          <w:szCs w:val="20"/>
        </w:rPr>
        <w:t xml:space="preserve">therefore orders that ______% of the </w:t>
      </w:r>
      <w:r w:rsidR="0060148D">
        <w:rPr>
          <w:rFonts w:ascii="Arial" w:hAnsi="Arial" w:cs="Arial"/>
          <w:sz w:val="20"/>
          <w:szCs w:val="20"/>
        </w:rPr>
        <w:t xml:space="preserve"> CFI’s</w:t>
      </w:r>
      <w:r w:rsidR="007001F5">
        <w:rPr>
          <w:rFonts w:ascii="Arial" w:hAnsi="Arial" w:cs="Arial"/>
          <w:sz w:val="20"/>
          <w:szCs w:val="20"/>
        </w:rPr>
        <w:t xml:space="preserve"> </w:t>
      </w:r>
      <w:r w:rsidR="00003C71">
        <w:rPr>
          <w:rFonts w:ascii="Arial" w:hAnsi="Arial" w:cs="Arial"/>
          <w:sz w:val="20"/>
          <w:szCs w:val="20"/>
        </w:rPr>
        <w:t xml:space="preserve">billed </w:t>
      </w:r>
      <w:r w:rsidR="00572124">
        <w:rPr>
          <w:rFonts w:ascii="Arial" w:hAnsi="Arial" w:cs="Arial"/>
          <w:sz w:val="20"/>
          <w:szCs w:val="20"/>
        </w:rPr>
        <w:t>time</w:t>
      </w:r>
      <w:r w:rsidRPr="00433B89">
        <w:rPr>
          <w:rFonts w:ascii="Arial" w:hAnsi="Arial" w:cs="Arial"/>
          <w:sz w:val="20"/>
          <w:szCs w:val="20"/>
        </w:rPr>
        <w:t xml:space="preserve"> will be borne by the State pursuant to the procedures and at the hourly rate set forth in CJD 04-05, with the remaining amount as determined by the Court to be paid by the non-indigent party to the CFI directly.</w:t>
      </w:r>
    </w:p>
    <w:p w14:paraId="722D3635" w14:textId="0CBBE7E4" w:rsidR="001659A8" w:rsidRDefault="001659A8" w:rsidP="00433B89">
      <w:pPr>
        <w:tabs>
          <w:tab w:val="left" w:pos="8640"/>
        </w:tabs>
        <w:spacing w:before="120" w:after="0" w:line="360" w:lineRule="auto"/>
        <w:ind w:left="1440"/>
        <w:rPr>
          <w:rFonts w:ascii="Arial" w:hAnsi="Arial" w:cs="Arial"/>
          <w:sz w:val="20"/>
          <w:szCs w:val="20"/>
        </w:rPr>
      </w:pPr>
      <w:r w:rsidRPr="00433B89">
        <w:rPr>
          <w:rFonts w:ascii="Arial" w:hAnsi="Arial" w:cs="Arial"/>
          <w:sz w:val="20"/>
          <w:szCs w:val="20"/>
        </w:rPr>
        <w:t>The non-indigent party</w:t>
      </w:r>
      <w:r w:rsidR="000346FD" w:rsidRPr="00433B89">
        <w:rPr>
          <w:rFonts w:ascii="Arial" w:hAnsi="Arial" w:cs="Arial"/>
          <w:sz w:val="20"/>
          <w:szCs w:val="20"/>
        </w:rPr>
        <w:t>,</w:t>
      </w:r>
      <w:r w:rsidRPr="00433B89">
        <w:rPr>
          <w:rFonts w:ascii="Arial" w:hAnsi="Arial" w:cs="Arial"/>
          <w:sz w:val="20"/>
          <w:szCs w:val="20"/>
        </w:rPr>
        <w:t xml:space="preserve"> </w:t>
      </w:r>
      <w:r w:rsidR="000346FD" w:rsidRPr="00433B89">
        <w:rPr>
          <w:rFonts w:ascii="Arial" w:hAnsi="Arial" w:cs="Arial"/>
          <w:b/>
          <w:bCs/>
          <w:sz w:val="20"/>
          <w:szCs w:val="20"/>
          <w:u w:val="single"/>
        </w:rPr>
        <w:tab/>
      </w:r>
      <w:r w:rsidR="0057456C" w:rsidRPr="005E5681">
        <w:rPr>
          <w:rFonts w:ascii="Arial" w:hAnsi="Arial" w:cs="Arial"/>
          <w:sz w:val="20"/>
          <w:szCs w:val="20"/>
        </w:rPr>
        <w:t>,</w:t>
      </w:r>
      <w:r w:rsidRPr="00433B89">
        <w:rPr>
          <w:rFonts w:ascii="Arial" w:hAnsi="Arial" w:cs="Arial"/>
          <w:sz w:val="20"/>
          <w:szCs w:val="20"/>
        </w:rPr>
        <w:t xml:space="preserve"> shall pay the CFI a retainer of $____________ to be applied to an hourly rate of $__________ no later than </w:t>
      </w:r>
      <w:r w:rsidR="00741DE1" w:rsidRPr="00433B89">
        <w:rPr>
          <w:rFonts w:ascii="Arial" w:hAnsi="Arial" w:cs="Arial"/>
          <w:i/>
          <w:iCs/>
          <w:sz w:val="18"/>
          <w:szCs w:val="18"/>
        </w:rPr>
        <w:t>(date)</w:t>
      </w:r>
      <w:r w:rsidR="00741DE1">
        <w:rPr>
          <w:rFonts w:ascii="Arial" w:hAnsi="Arial" w:cs="Arial"/>
          <w:sz w:val="20"/>
          <w:szCs w:val="20"/>
        </w:rPr>
        <w:t xml:space="preserve"> </w:t>
      </w:r>
      <w:r w:rsidRPr="00433B89">
        <w:rPr>
          <w:rFonts w:ascii="Arial" w:hAnsi="Arial" w:cs="Arial"/>
          <w:sz w:val="20"/>
          <w:szCs w:val="20"/>
        </w:rPr>
        <w:t xml:space="preserve">_____________________.  </w:t>
      </w:r>
      <w:r w:rsidR="00532327">
        <w:rPr>
          <w:rFonts w:ascii="Arial" w:hAnsi="Arial" w:cs="Arial"/>
          <w:sz w:val="20"/>
          <w:szCs w:val="20"/>
        </w:rPr>
        <w:t>The non-in</w:t>
      </w:r>
      <w:r w:rsidR="00EA0BA9">
        <w:rPr>
          <w:rFonts w:ascii="Arial" w:hAnsi="Arial" w:cs="Arial"/>
          <w:sz w:val="20"/>
          <w:szCs w:val="20"/>
        </w:rPr>
        <w:t>digent party shall pay ______% of the CFI’s billed time.</w:t>
      </w:r>
      <w:r w:rsidR="006D0CF9">
        <w:rPr>
          <w:rFonts w:ascii="Arial" w:hAnsi="Arial" w:cs="Arial"/>
          <w:sz w:val="20"/>
          <w:szCs w:val="20"/>
        </w:rPr>
        <w:t xml:space="preserve"> </w:t>
      </w:r>
      <w:r w:rsidR="003A4DB6" w:rsidRPr="00433B89">
        <w:rPr>
          <w:rFonts w:ascii="Arial" w:hAnsi="Arial" w:cs="Arial"/>
          <w:sz w:val="20"/>
          <w:szCs w:val="20"/>
        </w:rPr>
        <w:t>T</w:t>
      </w:r>
      <w:r w:rsidRPr="00433B89">
        <w:rPr>
          <w:rFonts w:ascii="Arial" w:hAnsi="Arial" w:cs="Arial"/>
          <w:sz w:val="20"/>
          <w:szCs w:val="20"/>
        </w:rPr>
        <w:t>he CFI shall bill the hourly rate against the retaine</w:t>
      </w:r>
      <w:r w:rsidR="00AD6B04" w:rsidRPr="00433B89">
        <w:rPr>
          <w:rFonts w:ascii="Arial" w:hAnsi="Arial" w:cs="Arial"/>
          <w:sz w:val="20"/>
          <w:szCs w:val="20"/>
        </w:rPr>
        <w:t xml:space="preserve">r. </w:t>
      </w:r>
      <w:r w:rsidR="000A1E09" w:rsidRPr="00794A1B">
        <w:rPr>
          <w:rFonts w:ascii="Arial" w:hAnsi="Arial" w:cs="Arial"/>
          <w:sz w:val="20"/>
          <w:szCs w:val="20"/>
        </w:rPr>
        <w:t>Any fees and costs in excess of the retainer</w:t>
      </w:r>
      <w:r w:rsidR="0084364E" w:rsidRPr="00794A1B">
        <w:rPr>
          <w:rFonts w:ascii="Arial" w:hAnsi="Arial" w:cs="Arial"/>
          <w:sz w:val="20"/>
          <w:szCs w:val="20"/>
        </w:rPr>
        <w:t>, up to the allowable presumptive maximum fee</w:t>
      </w:r>
      <w:r w:rsidR="00096D39" w:rsidRPr="00794A1B">
        <w:rPr>
          <w:rFonts w:ascii="Arial" w:hAnsi="Arial" w:cs="Arial"/>
          <w:sz w:val="20"/>
          <w:szCs w:val="20"/>
        </w:rPr>
        <w:t xml:space="preserve"> or otherwise ordered, shall be paid within 30 days of the date billed, unless otherwise ordered by the court</w:t>
      </w:r>
      <w:r w:rsidR="00BA60F5" w:rsidRPr="00794A1B">
        <w:rPr>
          <w:rFonts w:ascii="Arial" w:hAnsi="Arial" w:cs="Arial"/>
          <w:sz w:val="20"/>
          <w:szCs w:val="20"/>
        </w:rPr>
        <w:t>.</w:t>
      </w:r>
    </w:p>
    <w:p w14:paraId="49C39250" w14:textId="316AB161" w:rsidR="005C7779" w:rsidRPr="00433B89" w:rsidRDefault="005C7779" w:rsidP="00CA4A95">
      <w:pPr>
        <w:tabs>
          <w:tab w:val="left" w:pos="8640"/>
        </w:tabs>
        <w:spacing w:before="120" w:after="0" w:line="360" w:lineRule="auto"/>
        <w:ind w:left="1440"/>
        <w:rPr>
          <w:rFonts w:ascii="Arial" w:hAnsi="Arial" w:cs="Arial"/>
          <w:sz w:val="20"/>
          <w:szCs w:val="20"/>
        </w:rPr>
      </w:pPr>
      <w:r>
        <w:rPr>
          <w:rFonts w:ascii="Arial" w:hAnsi="Arial" w:cs="Arial"/>
          <w:sz w:val="20"/>
          <w:szCs w:val="20"/>
        </w:rPr>
        <w:t xml:space="preserve">The </w:t>
      </w:r>
      <w:r w:rsidR="005313A8">
        <w:rPr>
          <w:rFonts w:ascii="Arial" w:hAnsi="Arial" w:cs="Arial"/>
          <w:sz w:val="20"/>
          <w:szCs w:val="20"/>
        </w:rPr>
        <w:t xml:space="preserve">presumptive maximum fee for a mixed pay case </w:t>
      </w:r>
      <w:r w:rsidR="00FA2F27">
        <w:rPr>
          <w:rFonts w:ascii="Arial" w:hAnsi="Arial" w:cs="Arial"/>
          <w:sz w:val="20"/>
          <w:szCs w:val="20"/>
        </w:rPr>
        <w:t xml:space="preserve">is </w:t>
      </w:r>
      <w:r w:rsidR="005A5541">
        <w:rPr>
          <w:rFonts w:ascii="Arial" w:hAnsi="Arial" w:cs="Arial"/>
          <w:sz w:val="20"/>
          <w:szCs w:val="20"/>
        </w:rPr>
        <w:t xml:space="preserve">the total </w:t>
      </w:r>
      <w:r w:rsidR="00C415E3">
        <w:rPr>
          <w:rFonts w:ascii="Arial" w:hAnsi="Arial" w:cs="Arial"/>
          <w:sz w:val="20"/>
          <w:szCs w:val="20"/>
        </w:rPr>
        <w:t xml:space="preserve">presumptive maximum fee for each form of payment capped at </w:t>
      </w:r>
      <w:r w:rsidR="00FA2F27">
        <w:rPr>
          <w:rFonts w:ascii="Arial" w:hAnsi="Arial" w:cs="Arial"/>
          <w:sz w:val="20"/>
          <w:szCs w:val="20"/>
        </w:rPr>
        <w:t xml:space="preserve">the percentage of time allocated </w:t>
      </w:r>
      <w:r w:rsidR="00722C2F">
        <w:rPr>
          <w:rFonts w:ascii="Arial" w:hAnsi="Arial" w:cs="Arial"/>
          <w:sz w:val="20"/>
          <w:szCs w:val="20"/>
        </w:rPr>
        <w:t>to each form</w:t>
      </w:r>
      <w:r w:rsidR="00AA3427">
        <w:rPr>
          <w:rFonts w:ascii="Arial" w:hAnsi="Arial" w:cs="Arial"/>
          <w:sz w:val="20"/>
          <w:szCs w:val="20"/>
        </w:rPr>
        <w:t xml:space="preserve"> of payment</w:t>
      </w:r>
      <w:r w:rsidR="00400FB8">
        <w:rPr>
          <w:rFonts w:ascii="Arial" w:hAnsi="Arial" w:cs="Arial"/>
          <w:sz w:val="20"/>
          <w:szCs w:val="20"/>
        </w:rPr>
        <w:t>.</w:t>
      </w:r>
      <w:r w:rsidR="00AA3427">
        <w:rPr>
          <w:rFonts w:ascii="Arial" w:hAnsi="Arial" w:cs="Arial"/>
          <w:sz w:val="20"/>
          <w:szCs w:val="20"/>
        </w:rPr>
        <w:t xml:space="preserve"> </w:t>
      </w:r>
      <w:r w:rsidR="00CA4A95" w:rsidRPr="00CA4A95">
        <w:rPr>
          <w:rFonts w:ascii="Arial" w:hAnsi="Arial" w:cs="Arial"/>
          <w:sz w:val="20"/>
          <w:szCs w:val="20"/>
        </w:rPr>
        <w:t>For example, if the court allocates 50% of the time for fees to be state paid and 50%</w:t>
      </w:r>
      <w:r w:rsidR="00CA4A95">
        <w:rPr>
          <w:rFonts w:ascii="Arial" w:hAnsi="Arial" w:cs="Arial"/>
          <w:sz w:val="20"/>
          <w:szCs w:val="20"/>
        </w:rPr>
        <w:t xml:space="preserve"> </w:t>
      </w:r>
      <w:r w:rsidR="00CA4A95" w:rsidRPr="00CA4A95">
        <w:rPr>
          <w:rFonts w:ascii="Arial" w:hAnsi="Arial" w:cs="Arial"/>
          <w:sz w:val="20"/>
          <w:szCs w:val="20"/>
        </w:rPr>
        <w:t>of the time to be private paid, the presumptive maximum fee shall be 50% of the current state</w:t>
      </w:r>
      <w:r w:rsidR="00CA4A95">
        <w:rPr>
          <w:rFonts w:ascii="Arial" w:hAnsi="Arial" w:cs="Arial"/>
          <w:sz w:val="20"/>
          <w:szCs w:val="20"/>
        </w:rPr>
        <w:t xml:space="preserve"> </w:t>
      </w:r>
      <w:r w:rsidR="00CA4A95" w:rsidRPr="00CA4A95">
        <w:rPr>
          <w:rFonts w:ascii="Arial" w:hAnsi="Arial" w:cs="Arial"/>
          <w:sz w:val="20"/>
          <w:szCs w:val="20"/>
        </w:rPr>
        <w:t>allowable “maximum total fee per appointment" plus 50% of the current private paid presumptive</w:t>
      </w:r>
      <w:r w:rsidR="00CA4A95">
        <w:rPr>
          <w:rFonts w:ascii="Arial" w:hAnsi="Arial" w:cs="Arial"/>
          <w:sz w:val="20"/>
          <w:szCs w:val="20"/>
        </w:rPr>
        <w:t xml:space="preserve"> </w:t>
      </w:r>
      <w:r w:rsidR="00CA4A95" w:rsidRPr="00CA4A95">
        <w:rPr>
          <w:rFonts w:ascii="Arial" w:hAnsi="Arial" w:cs="Arial"/>
          <w:sz w:val="20"/>
          <w:szCs w:val="20"/>
        </w:rPr>
        <w:t>maximum fee</w:t>
      </w:r>
      <w:r w:rsidR="00CA4A95">
        <w:rPr>
          <w:rFonts w:ascii="Arial" w:hAnsi="Arial" w:cs="Arial"/>
          <w:sz w:val="20"/>
          <w:szCs w:val="20"/>
        </w:rPr>
        <w:t>.</w:t>
      </w:r>
    </w:p>
    <w:p w14:paraId="16DF3063" w14:textId="109AF073" w:rsidR="00F86301" w:rsidRPr="000346FD" w:rsidRDefault="00F86301" w:rsidP="00F86301">
      <w:pPr>
        <w:pStyle w:val="ListParagraph"/>
        <w:spacing w:before="240" w:line="360" w:lineRule="auto"/>
        <w:ind w:left="1440" w:hanging="360"/>
        <w:rPr>
          <w:rFonts w:ascii="Arial" w:hAnsi="Arial" w:cs="Arial"/>
          <w:b/>
          <w:bCs/>
          <w:sz w:val="20"/>
          <w:szCs w:val="20"/>
        </w:rPr>
      </w:pPr>
      <w:r w:rsidRPr="000346FD">
        <w:rPr>
          <w:rFonts w:ascii="Arial" w:hAnsi="Arial" w:cs="Arial"/>
          <w:b/>
          <w:bCs/>
        </w:rPr>
        <w:fldChar w:fldCharType="begin">
          <w:ffData>
            <w:name w:val="Check17"/>
            <w:enabled/>
            <w:calcOnExit w:val="0"/>
            <w:checkBox>
              <w:sizeAuto/>
              <w:default w:val="0"/>
            </w:checkBox>
          </w:ffData>
        </w:fldChar>
      </w:r>
      <w:r w:rsidRPr="000346FD">
        <w:rPr>
          <w:rFonts w:ascii="Arial" w:hAnsi="Arial" w:cs="Arial"/>
          <w:b/>
          <w:bCs/>
        </w:rPr>
        <w:instrText xml:space="preserve"> FORMCHECKBOX </w:instrText>
      </w:r>
      <w:r w:rsidR="00F1450B">
        <w:rPr>
          <w:rFonts w:ascii="Arial" w:hAnsi="Arial" w:cs="Arial"/>
          <w:b/>
          <w:bCs/>
        </w:rPr>
      </w:r>
      <w:r w:rsidR="00F1450B">
        <w:rPr>
          <w:rFonts w:ascii="Arial" w:hAnsi="Arial" w:cs="Arial"/>
          <w:b/>
          <w:bCs/>
        </w:rPr>
        <w:fldChar w:fldCharType="separate"/>
      </w:r>
      <w:r w:rsidRPr="000346FD">
        <w:rPr>
          <w:rFonts w:ascii="Arial" w:hAnsi="Arial" w:cs="Arial"/>
          <w:b/>
          <w:bCs/>
        </w:rPr>
        <w:fldChar w:fldCharType="end"/>
      </w:r>
      <w:r w:rsidRPr="000346FD">
        <w:rPr>
          <w:rFonts w:ascii="Arial" w:hAnsi="Arial" w:cs="Arial"/>
          <w:b/>
          <w:bCs/>
        </w:rPr>
        <w:tab/>
      </w:r>
      <w:r>
        <w:rPr>
          <w:rFonts w:ascii="Arial" w:hAnsi="Arial" w:cs="Arial"/>
          <w:b/>
          <w:bCs/>
          <w:sz w:val="20"/>
          <w:szCs w:val="20"/>
        </w:rPr>
        <w:t>Sliding Scale Fee</w:t>
      </w:r>
      <w:r w:rsidRPr="000346FD">
        <w:rPr>
          <w:rFonts w:ascii="Arial" w:hAnsi="Arial" w:cs="Arial"/>
          <w:b/>
          <w:bCs/>
          <w:sz w:val="20"/>
          <w:szCs w:val="20"/>
        </w:rPr>
        <w:t>.</w:t>
      </w:r>
    </w:p>
    <w:p w14:paraId="603540B2" w14:textId="3CA2E78C" w:rsidR="00F86301" w:rsidRDefault="001659A8" w:rsidP="00433B89">
      <w:pPr>
        <w:tabs>
          <w:tab w:val="right" w:pos="9360"/>
        </w:tabs>
        <w:spacing w:before="120" w:after="0" w:line="240" w:lineRule="auto"/>
        <w:ind w:left="1440"/>
        <w:rPr>
          <w:rFonts w:ascii="Arial" w:hAnsi="Arial" w:cs="Arial"/>
          <w:sz w:val="20"/>
          <w:szCs w:val="20"/>
          <w:u w:val="single"/>
        </w:rPr>
      </w:pPr>
      <w:r w:rsidRPr="00433B89">
        <w:rPr>
          <w:rFonts w:ascii="Arial" w:hAnsi="Arial" w:cs="Arial"/>
          <w:sz w:val="20"/>
          <w:szCs w:val="20"/>
        </w:rPr>
        <w:t>The Court approves a sliding fee scale as follows:</w:t>
      </w:r>
    </w:p>
    <w:p w14:paraId="224832C6" w14:textId="7A52B0B0" w:rsidR="00F86301" w:rsidRPr="00433B89" w:rsidRDefault="001659A8" w:rsidP="00433B89">
      <w:pPr>
        <w:tabs>
          <w:tab w:val="right" w:pos="9360"/>
        </w:tabs>
        <w:spacing w:before="120" w:after="0" w:line="240" w:lineRule="auto"/>
        <w:ind w:left="1440"/>
        <w:rPr>
          <w:rFonts w:ascii="Arial" w:hAnsi="Arial" w:cs="Arial"/>
          <w:sz w:val="20"/>
          <w:szCs w:val="20"/>
        </w:rPr>
      </w:pPr>
      <w:r w:rsidRPr="00433B89">
        <w:rPr>
          <w:rFonts w:ascii="Arial" w:hAnsi="Arial" w:cs="Arial"/>
          <w:sz w:val="20"/>
          <w:szCs w:val="20"/>
          <w:u w:val="single"/>
        </w:rPr>
        <w:tab/>
      </w:r>
      <w:r w:rsidR="00F86301" w:rsidRPr="00433B89">
        <w:rPr>
          <w:rFonts w:ascii="Arial" w:hAnsi="Arial" w:cs="Arial"/>
          <w:sz w:val="20"/>
          <w:szCs w:val="20"/>
          <w:u w:val="single"/>
        </w:rPr>
        <w:t xml:space="preserve"> </w:t>
      </w:r>
      <w:r w:rsidR="00F86301" w:rsidRPr="00433B89">
        <w:rPr>
          <w:rFonts w:ascii="Arial" w:hAnsi="Arial" w:cs="Arial"/>
          <w:sz w:val="20"/>
          <w:szCs w:val="20"/>
          <w:u w:val="single"/>
        </w:rPr>
        <w:tab/>
      </w:r>
      <w:r w:rsidR="00F86301">
        <w:rPr>
          <w:rFonts w:ascii="Arial" w:hAnsi="Arial" w:cs="Arial"/>
          <w:sz w:val="20"/>
          <w:szCs w:val="20"/>
          <w:u w:val="single"/>
        </w:rPr>
        <w:t xml:space="preserve"> </w:t>
      </w:r>
      <w:r w:rsidR="00F86301">
        <w:rPr>
          <w:rFonts w:ascii="Arial" w:hAnsi="Arial" w:cs="Arial"/>
          <w:sz w:val="20"/>
          <w:szCs w:val="20"/>
          <w:u w:val="single"/>
        </w:rPr>
        <w:tab/>
        <w:t xml:space="preserve"> </w:t>
      </w:r>
      <w:r w:rsidR="00F86301">
        <w:rPr>
          <w:rFonts w:ascii="Arial" w:hAnsi="Arial" w:cs="Arial"/>
          <w:sz w:val="20"/>
          <w:szCs w:val="20"/>
          <w:u w:val="single"/>
        </w:rPr>
        <w:tab/>
        <w:t xml:space="preserve"> </w:t>
      </w:r>
    </w:p>
    <w:p w14:paraId="620FB146" w14:textId="098D07FC" w:rsidR="00F86301" w:rsidRPr="00433B89" w:rsidRDefault="00F86301" w:rsidP="00433B89">
      <w:pPr>
        <w:tabs>
          <w:tab w:val="right" w:pos="9360"/>
        </w:tabs>
        <w:spacing w:before="120" w:after="0" w:line="360" w:lineRule="auto"/>
        <w:ind w:left="1440"/>
        <w:rPr>
          <w:rFonts w:ascii="Arial" w:hAnsi="Arial" w:cs="Arial"/>
          <w:sz w:val="20"/>
          <w:szCs w:val="20"/>
        </w:rPr>
      </w:pPr>
      <w:r w:rsidRPr="00433B89">
        <w:rPr>
          <w:rFonts w:ascii="Arial" w:hAnsi="Arial" w:cs="Arial"/>
          <w:sz w:val="20"/>
          <w:szCs w:val="20"/>
        </w:rPr>
        <w:t>The court retains the discretion to reallocate the apportionment of fees at the permanent order or post-decree final hearing.</w:t>
      </w:r>
    </w:p>
    <w:p w14:paraId="06B99F6E" w14:textId="7812DECE" w:rsidR="00F86301" w:rsidRPr="000346FD" w:rsidRDefault="00F86301" w:rsidP="00F86301">
      <w:pPr>
        <w:pStyle w:val="ListParagraph"/>
        <w:spacing w:before="240" w:line="360" w:lineRule="auto"/>
        <w:ind w:left="1440" w:hanging="360"/>
        <w:rPr>
          <w:rFonts w:ascii="Arial" w:hAnsi="Arial" w:cs="Arial"/>
          <w:b/>
          <w:bCs/>
          <w:sz w:val="20"/>
          <w:szCs w:val="20"/>
        </w:rPr>
      </w:pPr>
      <w:r w:rsidRPr="000346FD">
        <w:rPr>
          <w:rFonts w:ascii="Arial" w:hAnsi="Arial" w:cs="Arial"/>
          <w:b/>
          <w:bCs/>
        </w:rPr>
        <w:fldChar w:fldCharType="begin">
          <w:ffData>
            <w:name w:val="Check17"/>
            <w:enabled/>
            <w:calcOnExit w:val="0"/>
            <w:checkBox>
              <w:sizeAuto/>
              <w:default w:val="0"/>
            </w:checkBox>
          </w:ffData>
        </w:fldChar>
      </w:r>
      <w:r w:rsidRPr="000346FD">
        <w:rPr>
          <w:rFonts w:ascii="Arial" w:hAnsi="Arial" w:cs="Arial"/>
          <w:b/>
          <w:bCs/>
        </w:rPr>
        <w:instrText xml:space="preserve"> FORMCHECKBOX </w:instrText>
      </w:r>
      <w:r w:rsidR="00F1450B">
        <w:rPr>
          <w:rFonts w:ascii="Arial" w:hAnsi="Arial" w:cs="Arial"/>
          <w:b/>
          <w:bCs/>
        </w:rPr>
      </w:r>
      <w:r w:rsidR="00F1450B">
        <w:rPr>
          <w:rFonts w:ascii="Arial" w:hAnsi="Arial" w:cs="Arial"/>
          <w:b/>
          <w:bCs/>
        </w:rPr>
        <w:fldChar w:fldCharType="separate"/>
      </w:r>
      <w:r w:rsidRPr="000346FD">
        <w:rPr>
          <w:rFonts w:ascii="Arial" w:hAnsi="Arial" w:cs="Arial"/>
          <w:b/>
          <w:bCs/>
        </w:rPr>
        <w:fldChar w:fldCharType="end"/>
      </w:r>
      <w:r w:rsidRPr="000346FD">
        <w:rPr>
          <w:rFonts w:ascii="Arial" w:hAnsi="Arial" w:cs="Arial"/>
          <w:b/>
          <w:bCs/>
        </w:rPr>
        <w:tab/>
      </w:r>
      <w:r>
        <w:rPr>
          <w:rFonts w:ascii="Arial" w:hAnsi="Arial" w:cs="Arial"/>
          <w:b/>
          <w:bCs/>
          <w:sz w:val="20"/>
          <w:szCs w:val="20"/>
        </w:rPr>
        <w:t>The Court further orders:</w:t>
      </w:r>
    </w:p>
    <w:p w14:paraId="5A255BC6" w14:textId="77777777" w:rsidR="00F86301" w:rsidRPr="00433B89" w:rsidRDefault="00F86301" w:rsidP="00433B89">
      <w:pPr>
        <w:pStyle w:val="ListParagraph"/>
        <w:tabs>
          <w:tab w:val="right" w:pos="9360"/>
        </w:tabs>
        <w:spacing w:before="240"/>
        <w:ind w:left="1440"/>
        <w:rPr>
          <w:rFonts w:ascii="Arial" w:hAnsi="Arial" w:cs="Arial"/>
          <w:sz w:val="20"/>
          <w:szCs w:val="20"/>
          <w:u w:val="single"/>
        </w:rPr>
      </w:pPr>
      <w:r w:rsidRPr="00433B89">
        <w:rPr>
          <w:rFonts w:ascii="Arial" w:hAnsi="Arial" w:cs="Arial"/>
          <w:sz w:val="20"/>
          <w:szCs w:val="20"/>
          <w:u w:val="single"/>
        </w:rPr>
        <w:tab/>
        <w:t xml:space="preserve"> </w:t>
      </w:r>
    </w:p>
    <w:p w14:paraId="1542F368" w14:textId="67BDE176" w:rsidR="00F86301" w:rsidRPr="00433B89" w:rsidRDefault="00F86301" w:rsidP="00433B89">
      <w:pPr>
        <w:pStyle w:val="ListParagraph"/>
        <w:tabs>
          <w:tab w:val="right" w:pos="9360"/>
        </w:tabs>
        <w:spacing w:before="240"/>
        <w:ind w:left="1440"/>
        <w:rPr>
          <w:rFonts w:ascii="Arial" w:hAnsi="Arial" w:cs="Arial"/>
          <w:sz w:val="20"/>
          <w:szCs w:val="20"/>
          <w:u w:val="single"/>
        </w:rPr>
      </w:pPr>
      <w:r w:rsidRPr="00433B89">
        <w:rPr>
          <w:rFonts w:ascii="Arial" w:hAnsi="Arial" w:cs="Arial"/>
          <w:sz w:val="20"/>
          <w:szCs w:val="20"/>
          <w:u w:val="single"/>
        </w:rPr>
        <w:tab/>
        <w:t xml:space="preserve"> </w:t>
      </w:r>
    </w:p>
    <w:p w14:paraId="7A7F5A9C" w14:textId="07F8F858" w:rsidR="00F86301" w:rsidRPr="00433B89" w:rsidRDefault="00F86301" w:rsidP="00433B89">
      <w:pPr>
        <w:pStyle w:val="ListParagraph"/>
        <w:tabs>
          <w:tab w:val="right" w:pos="9360"/>
        </w:tabs>
        <w:spacing w:before="240"/>
        <w:ind w:left="1440"/>
        <w:rPr>
          <w:rFonts w:ascii="Arial" w:hAnsi="Arial" w:cs="Arial"/>
          <w:sz w:val="20"/>
          <w:szCs w:val="20"/>
          <w:u w:val="single"/>
        </w:rPr>
      </w:pPr>
      <w:r w:rsidRPr="00433B89">
        <w:rPr>
          <w:rFonts w:ascii="Arial" w:hAnsi="Arial" w:cs="Arial"/>
          <w:sz w:val="20"/>
          <w:szCs w:val="20"/>
          <w:u w:val="single"/>
        </w:rPr>
        <w:tab/>
        <w:t xml:space="preserve"> </w:t>
      </w:r>
    </w:p>
    <w:p w14:paraId="719D7F9C" w14:textId="43C86836" w:rsidR="00F86301" w:rsidRDefault="00F86301" w:rsidP="00F86301">
      <w:pPr>
        <w:pStyle w:val="ListParagraph"/>
        <w:tabs>
          <w:tab w:val="right" w:pos="9360"/>
        </w:tabs>
        <w:spacing w:before="240"/>
        <w:ind w:left="1440"/>
        <w:rPr>
          <w:rFonts w:ascii="Arial" w:hAnsi="Arial" w:cs="Arial"/>
          <w:sz w:val="20"/>
          <w:szCs w:val="20"/>
        </w:rPr>
      </w:pPr>
      <w:r w:rsidRPr="00433B89">
        <w:rPr>
          <w:rFonts w:ascii="Arial" w:hAnsi="Arial" w:cs="Arial"/>
          <w:sz w:val="20"/>
          <w:szCs w:val="20"/>
          <w:u w:val="single"/>
        </w:rPr>
        <w:tab/>
      </w:r>
    </w:p>
    <w:p w14:paraId="37D79BB6" w14:textId="238F4F98" w:rsidR="00ED4804" w:rsidRPr="00433B89" w:rsidRDefault="00ED4804" w:rsidP="00433B89">
      <w:pPr>
        <w:pStyle w:val="ListParagraph"/>
        <w:tabs>
          <w:tab w:val="right" w:pos="9360"/>
        </w:tabs>
        <w:spacing w:before="240"/>
        <w:ind w:left="1440"/>
        <w:rPr>
          <w:rFonts w:ascii="Arial" w:hAnsi="Arial" w:cs="Arial"/>
          <w:sz w:val="20"/>
          <w:szCs w:val="20"/>
        </w:rPr>
      </w:pPr>
    </w:p>
    <w:p w14:paraId="1DF52295" w14:textId="6EDA6683" w:rsidR="00ED4804" w:rsidRPr="00433B89" w:rsidRDefault="00ED4804" w:rsidP="00433B89">
      <w:pPr>
        <w:spacing w:before="360" w:after="0" w:line="360" w:lineRule="auto"/>
        <w:ind w:left="2520" w:right="360" w:hanging="2160"/>
        <w:rPr>
          <w:rFonts w:ascii="Arial" w:hAnsi="Arial" w:cs="Arial"/>
          <w:b/>
          <w:bCs/>
          <w:sz w:val="20"/>
          <w:szCs w:val="20"/>
        </w:rPr>
      </w:pPr>
      <w:r>
        <w:rPr>
          <w:rFonts w:ascii="Arial" w:hAnsi="Arial" w:cs="Arial"/>
          <w:b/>
          <w:bCs/>
          <w:noProof/>
          <w:sz w:val="20"/>
          <w:szCs w:val="20"/>
        </w:rPr>
        <w:lastRenderedPageBreak/>
        <mc:AlternateContent>
          <mc:Choice Requires="wps">
            <w:drawing>
              <wp:anchor distT="0" distB="0" distL="114300" distR="114300" simplePos="0" relativeHeight="251660800" behindDoc="1" locked="0" layoutInCell="1" allowOverlap="1" wp14:anchorId="472EC7FB" wp14:editId="45314F21">
                <wp:simplePos x="0" y="0"/>
                <wp:positionH relativeFrom="column">
                  <wp:posOffset>-3810</wp:posOffset>
                </wp:positionH>
                <wp:positionV relativeFrom="paragraph">
                  <wp:posOffset>-174625</wp:posOffset>
                </wp:positionV>
                <wp:extent cx="5916295" cy="1529497"/>
                <wp:effectExtent l="12700" t="12700" r="14605" b="7620"/>
                <wp:wrapNone/>
                <wp:docPr id="4" name="Rounded 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16295" cy="1529497"/>
                        </a:xfrm>
                        <a:prstGeom prst="round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483617" id="Rounded Rectangle 4" o:spid="_x0000_s1026" alt="&quot;&quot;" style="position:absolute;margin-left:-.3pt;margin-top:-13.75pt;width:465.85pt;height:120.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" filled="f" strokecolor="#1f3763 [1604]" strokeweight="2.25pt">
                <v:stroke joinstyle="miter"/>
              </v:roundrect>
            </w:pict>
          </mc:Fallback>
        </mc:AlternateContent>
      </w:r>
      <w:r w:rsidRPr="00433B89">
        <w:rPr>
          <w:rFonts w:ascii="Arial" w:hAnsi="Arial" w:cs="Arial"/>
          <w:b/>
          <w:bCs/>
          <w:sz w:val="20"/>
          <w:szCs w:val="20"/>
        </w:rPr>
        <w:t>Note to CFI</w:t>
      </w:r>
      <w:r w:rsidR="00C4630E">
        <w:rPr>
          <w:rFonts w:ascii="Arial" w:hAnsi="Arial" w:cs="Arial"/>
          <w:b/>
          <w:bCs/>
          <w:sz w:val="20"/>
          <w:szCs w:val="20"/>
        </w:rPr>
        <w:t>:</w:t>
      </w:r>
      <w:r>
        <w:rPr>
          <w:rFonts w:ascii="Arial" w:hAnsi="Arial" w:cs="Arial"/>
          <w:b/>
          <w:bCs/>
          <w:sz w:val="20"/>
          <w:szCs w:val="20"/>
        </w:rPr>
        <w:tab/>
      </w:r>
      <w:r>
        <w:rPr>
          <w:rFonts w:ascii="Arial" w:hAnsi="Arial" w:cs="Arial"/>
          <w:sz w:val="20"/>
          <w:szCs w:val="20"/>
        </w:rPr>
        <w:t>Do not start the investigation until the retainer is fully paid.  Let the Court know within 10 days if you are unable to begin because of nonpayment. The Court may set a hearing requiring the paying parties to appear.</w:t>
      </w:r>
    </w:p>
    <w:p w14:paraId="4546666F" w14:textId="4586F456" w:rsidR="00ED4804" w:rsidRDefault="00ED4804" w:rsidP="00433B89">
      <w:pPr>
        <w:spacing w:before="240" w:after="0" w:line="360" w:lineRule="auto"/>
        <w:ind w:left="2520" w:right="360" w:hanging="2160"/>
        <w:rPr>
          <w:rFonts w:ascii="Arial" w:hAnsi="Arial" w:cs="Arial"/>
          <w:sz w:val="20"/>
          <w:szCs w:val="20"/>
        </w:rPr>
      </w:pPr>
      <w:r w:rsidRPr="0032114F">
        <w:rPr>
          <w:rFonts w:ascii="Arial" w:hAnsi="Arial" w:cs="Arial"/>
          <w:b/>
          <w:bCs/>
          <w:sz w:val="20"/>
          <w:szCs w:val="20"/>
        </w:rPr>
        <w:t xml:space="preserve">Note to </w:t>
      </w:r>
      <w:r>
        <w:rPr>
          <w:rFonts w:ascii="Arial" w:hAnsi="Arial" w:cs="Arial"/>
          <w:b/>
          <w:bCs/>
          <w:sz w:val="20"/>
          <w:szCs w:val="20"/>
        </w:rPr>
        <w:t>Parties</w:t>
      </w:r>
      <w:r w:rsidR="00C4630E">
        <w:rPr>
          <w:rFonts w:ascii="Arial" w:hAnsi="Arial" w:cs="Arial"/>
          <w:b/>
          <w:bCs/>
          <w:sz w:val="20"/>
          <w:szCs w:val="20"/>
        </w:rPr>
        <w:t>:</w:t>
      </w:r>
      <w:r>
        <w:rPr>
          <w:rFonts w:ascii="Arial" w:hAnsi="Arial" w:cs="Arial"/>
          <w:b/>
          <w:bCs/>
          <w:sz w:val="20"/>
          <w:szCs w:val="20"/>
        </w:rPr>
        <w:tab/>
      </w:r>
      <w:r>
        <w:rPr>
          <w:rFonts w:ascii="Arial" w:hAnsi="Arial" w:cs="Arial"/>
          <w:sz w:val="20"/>
          <w:szCs w:val="20"/>
        </w:rPr>
        <w:t>If you do not comply with this order, you may be sanctioned by the Court after a contempt hearing. You could face a fine or up to six</w:t>
      </w:r>
      <w:r w:rsidR="001F5C2A">
        <w:rPr>
          <w:rFonts w:ascii="Arial" w:hAnsi="Arial" w:cs="Arial"/>
          <w:sz w:val="20"/>
          <w:szCs w:val="20"/>
        </w:rPr>
        <w:t xml:space="preserve"> </w:t>
      </w:r>
      <w:r>
        <w:rPr>
          <w:rFonts w:ascii="Arial" w:hAnsi="Arial" w:cs="Arial"/>
          <w:sz w:val="20"/>
          <w:szCs w:val="20"/>
        </w:rPr>
        <w:t>months in jail.</w:t>
      </w:r>
    </w:p>
    <w:p w14:paraId="45FF1FF4" w14:textId="77777777" w:rsidR="00ED4804" w:rsidRPr="0032114F" w:rsidRDefault="00ED4804" w:rsidP="00433B89">
      <w:pPr>
        <w:spacing w:after="0" w:line="360" w:lineRule="auto"/>
        <w:ind w:left="2880" w:hanging="2160"/>
        <w:rPr>
          <w:rFonts w:ascii="Arial" w:hAnsi="Arial" w:cs="Arial"/>
          <w:b/>
          <w:bCs/>
          <w:sz w:val="20"/>
          <w:szCs w:val="20"/>
        </w:rPr>
      </w:pPr>
    </w:p>
    <w:p w14:paraId="00830AEC" w14:textId="77777777" w:rsidR="0086729B" w:rsidRPr="00433B89" w:rsidRDefault="0086729B" w:rsidP="00433B89">
      <w:pPr>
        <w:tabs>
          <w:tab w:val="left" w:pos="720"/>
        </w:tabs>
        <w:spacing w:before="360" w:after="360" w:line="360" w:lineRule="auto"/>
        <w:rPr>
          <w:rFonts w:ascii="Arial" w:hAnsi="Arial" w:cs="Arial"/>
          <w:b/>
          <w:bCs/>
        </w:rPr>
      </w:pPr>
      <w:r w:rsidRPr="00433B89">
        <w:rPr>
          <w:rFonts w:ascii="Arial" w:hAnsi="Arial" w:cs="Arial"/>
          <w:b/>
          <w:bCs/>
        </w:rPr>
        <w:t>So Ordered</w:t>
      </w:r>
    </w:p>
    <w:p w14:paraId="3E46BEAD" w14:textId="77777777" w:rsidR="0086729B" w:rsidRPr="00433B89" w:rsidRDefault="0086729B" w:rsidP="00433B89">
      <w:pPr>
        <w:tabs>
          <w:tab w:val="left" w:pos="5040"/>
          <w:tab w:val="left" w:pos="5760"/>
          <w:tab w:val="left" w:pos="8640"/>
        </w:tabs>
        <w:spacing w:after="0"/>
        <w:ind w:left="720"/>
        <w:rPr>
          <w:rFonts w:ascii="Arial" w:hAnsi="Arial" w:cs="Arial"/>
          <w:b/>
          <w:bCs/>
          <w:sz w:val="20"/>
          <w:szCs w:val="20"/>
          <w:u w:val="single"/>
        </w:rPr>
      </w:pPr>
      <w:r w:rsidRPr="00433B89">
        <w:rPr>
          <w:rFonts w:ascii="Arial" w:hAnsi="Arial" w:cs="Arial"/>
          <w:b/>
          <w:bCs/>
          <w:sz w:val="20"/>
          <w:szCs w:val="20"/>
          <w:u w:val="single"/>
        </w:rPr>
        <w:tab/>
      </w:r>
      <w:r w:rsidRPr="00433B89">
        <w:rPr>
          <w:rFonts w:ascii="Arial" w:hAnsi="Arial" w:cs="Arial"/>
          <w:b/>
          <w:bCs/>
          <w:sz w:val="20"/>
          <w:szCs w:val="20"/>
        </w:rPr>
        <w:tab/>
      </w:r>
      <w:r w:rsidRPr="00433B89">
        <w:rPr>
          <w:rFonts w:ascii="Arial" w:hAnsi="Arial" w:cs="Arial"/>
          <w:b/>
          <w:bCs/>
          <w:sz w:val="20"/>
          <w:szCs w:val="20"/>
          <w:u w:val="single"/>
        </w:rPr>
        <w:tab/>
      </w:r>
    </w:p>
    <w:p w14:paraId="63083107" w14:textId="6BD1EA88" w:rsidR="00166EFD" w:rsidRPr="009A74CB" w:rsidRDefault="0086729B" w:rsidP="00433B89">
      <w:pPr>
        <w:tabs>
          <w:tab w:val="left" w:pos="5760"/>
        </w:tabs>
        <w:spacing w:after="0" w:line="240" w:lineRule="auto"/>
        <w:ind w:left="720"/>
        <w:rPr>
          <w:rFonts w:ascii="Arial" w:hAnsi="Arial" w:cs="Arial"/>
          <w:sz w:val="20"/>
          <w:szCs w:val="20"/>
        </w:rPr>
      </w:pPr>
      <w:r w:rsidRPr="00433B89">
        <w:rPr>
          <w:rFonts w:ascii="Arial" w:hAnsi="Arial" w:cs="Arial"/>
          <w:sz w:val="20"/>
        </w:rPr>
        <w:fldChar w:fldCharType="begin">
          <w:ffData>
            <w:name w:val="Check8"/>
            <w:enabled/>
            <w:calcOnExit w:val="0"/>
            <w:checkBox>
              <w:sizeAuto/>
              <w:default w:val="0"/>
            </w:checkBox>
          </w:ffData>
        </w:fldChar>
      </w:r>
      <w:bookmarkStart w:id="10" w:name="Check8"/>
      <w:r w:rsidRPr="00433B89">
        <w:rPr>
          <w:rFonts w:ascii="Arial" w:hAnsi="Arial" w:cs="Arial"/>
          <w:sz w:val="20"/>
        </w:rPr>
        <w:instrText xml:space="preserve"> FORMCHECKBOX </w:instrText>
      </w:r>
      <w:r w:rsidR="00F1450B">
        <w:rPr>
          <w:rFonts w:ascii="Arial" w:hAnsi="Arial" w:cs="Arial"/>
          <w:sz w:val="20"/>
        </w:rPr>
      </w:r>
      <w:r w:rsidR="00F1450B">
        <w:rPr>
          <w:rFonts w:ascii="Arial" w:hAnsi="Arial" w:cs="Arial"/>
          <w:sz w:val="20"/>
        </w:rPr>
        <w:fldChar w:fldCharType="separate"/>
      </w:r>
      <w:r w:rsidRPr="00433B89">
        <w:rPr>
          <w:rFonts w:ascii="Arial" w:hAnsi="Arial" w:cs="Arial"/>
          <w:sz w:val="20"/>
        </w:rPr>
        <w:fldChar w:fldCharType="end"/>
      </w:r>
      <w:bookmarkEnd w:id="10"/>
      <w:r w:rsidRPr="00433B89">
        <w:rPr>
          <w:rFonts w:ascii="Arial" w:hAnsi="Arial" w:cs="Arial"/>
          <w:sz w:val="20"/>
        </w:rPr>
        <w:t xml:space="preserve"> Judge     </w:t>
      </w:r>
      <w:r w:rsidRPr="00433B89">
        <w:rPr>
          <w:rFonts w:ascii="Arial" w:hAnsi="Arial" w:cs="Arial"/>
          <w:sz w:val="20"/>
        </w:rPr>
        <w:fldChar w:fldCharType="begin">
          <w:ffData>
            <w:name w:val="Check9"/>
            <w:enabled/>
            <w:calcOnExit w:val="0"/>
            <w:checkBox>
              <w:sizeAuto/>
              <w:default w:val="0"/>
            </w:checkBox>
          </w:ffData>
        </w:fldChar>
      </w:r>
      <w:bookmarkStart w:id="11" w:name="Check9"/>
      <w:r w:rsidRPr="00433B89">
        <w:rPr>
          <w:rFonts w:ascii="Arial" w:hAnsi="Arial" w:cs="Arial"/>
          <w:sz w:val="20"/>
        </w:rPr>
        <w:instrText xml:space="preserve"> FORMCHECKBOX </w:instrText>
      </w:r>
      <w:r w:rsidR="00F1450B">
        <w:rPr>
          <w:rFonts w:ascii="Arial" w:hAnsi="Arial" w:cs="Arial"/>
          <w:sz w:val="20"/>
        </w:rPr>
      </w:r>
      <w:r w:rsidR="00F1450B">
        <w:rPr>
          <w:rFonts w:ascii="Arial" w:hAnsi="Arial" w:cs="Arial"/>
          <w:sz w:val="20"/>
        </w:rPr>
        <w:fldChar w:fldCharType="separate"/>
      </w:r>
      <w:r w:rsidRPr="00433B89">
        <w:rPr>
          <w:rFonts w:ascii="Arial" w:hAnsi="Arial" w:cs="Arial"/>
          <w:sz w:val="20"/>
        </w:rPr>
        <w:fldChar w:fldCharType="end"/>
      </w:r>
      <w:bookmarkEnd w:id="11"/>
      <w:r w:rsidRPr="00433B89">
        <w:rPr>
          <w:rFonts w:ascii="Arial" w:hAnsi="Arial" w:cs="Arial"/>
          <w:sz w:val="20"/>
        </w:rPr>
        <w:t xml:space="preserve"> Magistrate</w:t>
      </w:r>
      <w:r w:rsidRPr="00433B89">
        <w:rPr>
          <w:rFonts w:ascii="Arial" w:hAnsi="Arial" w:cs="Arial"/>
          <w:sz w:val="20"/>
        </w:rPr>
        <w:tab/>
        <w:t>Dated</w:t>
      </w:r>
    </w:p>
    <w:sectPr w:rsidR="00166EFD" w:rsidRPr="009A74CB" w:rsidSect="005E5681">
      <w:headerReference w:type="default" r:id="rId13"/>
      <w:footerReference w:type="even" r:id="rId14"/>
      <w:footerReference w:type="default" r:id="rId15"/>
      <w:footerReference w:type="first" r:id="rId16"/>
      <w:pgSz w:w="12240" w:h="15840" w:code="1"/>
      <w:pgMar w:top="1440" w:right="1440" w:bottom="1440" w:left="144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70EC5" w14:textId="77777777" w:rsidR="00BF4A58" w:rsidRDefault="00BF4A58" w:rsidP="001659A8">
      <w:pPr>
        <w:spacing w:after="0" w:line="240" w:lineRule="auto"/>
      </w:pPr>
      <w:r>
        <w:separator/>
      </w:r>
    </w:p>
  </w:endnote>
  <w:endnote w:type="continuationSeparator" w:id="0">
    <w:p w14:paraId="0C412494" w14:textId="77777777" w:rsidR="00BF4A58" w:rsidRDefault="00BF4A58" w:rsidP="00165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3857E" w14:textId="77777777" w:rsidR="00F30B15" w:rsidRDefault="00F30B15">
    <w:pPr>
      <w:pStyle w:val="Footer"/>
      <w:framePr w:wrap="around" w:vAnchor="text" w:hAnchor="margin" w:xAlign="center" w:y="1"/>
      <w:rPr>
        <w:rStyle w:val="PageNumber"/>
        <w:sz w:val="23"/>
      </w:rPr>
    </w:pPr>
    <w:r>
      <w:rPr>
        <w:rStyle w:val="PageNumber"/>
        <w:sz w:val="23"/>
      </w:rPr>
      <w:fldChar w:fldCharType="begin"/>
    </w:r>
    <w:r>
      <w:rPr>
        <w:rStyle w:val="PageNumber"/>
        <w:sz w:val="23"/>
      </w:rPr>
      <w:instrText xml:space="preserve">PAGE  </w:instrText>
    </w:r>
    <w:r>
      <w:rPr>
        <w:rStyle w:val="PageNumber"/>
        <w:sz w:val="23"/>
      </w:rPr>
      <w:fldChar w:fldCharType="end"/>
    </w:r>
  </w:p>
  <w:p w14:paraId="10A50D84" w14:textId="77777777" w:rsidR="00F30B15" w:rsidRDefault="00F30B15">
    <w:pPr>
      <w:pStyle w:val="Footer"/>
      <w:rPr>
        <w:sz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E51B" w14:textId="586AB5D6" w:rsidR="00F30B15" w:rsidRPr="00433B89" w:rsidRDefault="00B1535F" w:rsidP="00433B89">
    <w:pPr>
      <w:tabs>
        <w:tab w:val="left" w:pos="5760"/>
        <w:tab w:val="right" w:pos="9360"/>
      </w:tabs>
      <w:spacing w:after="0"/>
      <w:rPr>
        <w:rFonts w:ascii="Arial" w:hAnsi="Arial"/>
        <w:color w:val="000000" w:themeColor="text1"/>
        <w:sz w:val="16"/>
        <w:szCs w:val="16"/>
      </w:rPr>
    </w:pPr>
    <w:r w:rsidRPr="00B1535F">
      <w:rPr>
        <w:rFonts w:ascii="Arial" w:eastAsia="Times New Roman" w:hAnsi="Arial"/>
        <w:color w:val="000000" w:themeColor="text1"/>
        <w:sz w:val="16"/>
        <w:szCs w:val="16"/>
      </w:rPr>
      <w:t xml:space="preserve">JDF </w:t>
    </w:r>
    <w:r>
      <w:rPr>
        <w:rFonts w:ascii="Arial" w:eastAsia="Times New Roman" w:hAnsi="Arial"/>
        <w:color w:val="000000" w:themeColor="text1"/>
        <w:sz w:val="16"/>
        <w:szCs w:val="16"/>
      </w:rPr>
      <w:t>1318</w:t>
    </w:r>
    <w:r w:rsidRPr="00B1535F">
      <w:rPr>
        <w:rFonts w:ascii="Arial" w:eastAsia="Times New Roman" w:hAnsi="Arial"/>
        <w:color w:val="000000" w:themeColor="text1"/>
        <w:sz w:val="16"/>
        <w:szCs w:val="16"/>
      </w:rPr>
      <w:t xml:space="preserve"> – </w:t>
    </w:r>
    <w:r>
      <w:rPr>
        <w:rFonts w:ascii="Arial" w:eastAsia="Times New Roman" w:hAnsi="Arial"/>
        <w:color w:val="000000" w:themeColor="text1"/>
        <w:sz w:val="16"/>
        <w:szCs w:val="16"/>
      </w:rPr>
      <w:t>Order Appointing Child &amp; Family Investigator</w:t>
    </w:r>
    <w:r w:rsidRPr="00B1535F">
      <w:rPr>
        <w:rFonts w:ascii="Arial" w:eastAsia="Times New Roman" w:hAnsi="Arial"/>
        <w:color w:val="000000" w:themeColor="text1"/>
        <w:sz w:val="16"/>
        <w:szCs w:val="16"/>
      </w:rPr>
      <w:tab/>
      <w:t xml:space="preserve">R: </w:t>
    </w:r>
    <w:r w:rsidR="00E16EF1">
      <w:rPr>
        <w:rFonts w:ascii="Arial" w:eastAsia="Times New Roman" w:hAnsi="Arial"/>
        <w:color w:val="000000" w:themeColor="text1"/>
        <w:sz w:val="16"/>
        <w:szCs w:val="16"/>
      </w:rPr>
      <w:t>September</w:t>
    </w:r>
    <w:r w:rsidR="00794A1B">
      <w:rPr>
        <w:rFonts w:ascii="Arial" w:eastAsia="Times New Roman" w:hAnsi="Arial"/>
        <w:color w:val="000000" w:themeColor="text1"/>
        <w:sz w:val="16"/>
        <w:szCs w:val="16"/>
      </w:rPr>
      <w:t xml:space="preserve"> </w:t>
    </w:r>
    <w:r w:rsidR="00E16EF1">
      <w:rPr>
        <w:rFonts w:ascii="Arial" w:eastAsia="Times New Roman" w:hAnsi="Arial"/>
        <w:color w:val="000000" w:themeColor="text1"/>
        <w:sz w:val="16"/>
        <w:szCs w:val="16"/>
      </w:rPr>
      <w:t>5</w:t>
    </w:r>
    <w:r w:rsidRPr="00B1535F">
      <w:rPr>
        <w:rFonts w:ascii="Arial" w:eastAsia="Times New Roman" w:hAnsi="Arial"/>
        <w:color w:val="000000" w:themeColor="text1"/>
        <w:sz w:val="16"/>
        <w:szCs w:val="16"/>
      </w:rPr>
      <w:t xml:space="preserve">, </w:t>
    </w:r>
    <w:r w:rsidR="00794A1B" w:rsidRPr="00B1535F">
      <w:rPr>
        <w:rFonts w:ascii="Arial" w:eastAsia="Times New Roman" w:hAnsi="Arial"/>
        <w:color w:val="000000" w:themeColor="text1"/>
        <w:sz w:val="16"/>
        <w:szCs w:val="16"/>
      </w:rPr>
      <w:t>202</w:t>
    </w:r>
    <w:r w:rsidR="00794A1B">
      <w:rPr>
        <w:rFonts w:ascii="Arial" w:eastAsia="Times New Roman" w:hAnsi="Arial"/>
        <w:color w:val="000000" w:themeColor="text1"/>
        <w:sz w:val="16"/>
        <w:szCs w:val="16"/>
      </w:rPr>
      <w:t>3</w:t>
    </w:r>
    <w:r w:rsidRPr="00B1535F">
      <w:rPr>
        <w:rFonts w:ascii="Arial" w:eastAsia="Times New Roman" w:hAnsi="Arial"/>
        <w:color w:val="000000" w:themeColor="text1"/>
        <w:sz w:val="16"/>
        <w:szCs w:val="16"/>
      </w:rPr>
      <w:tab/>
    </w:r>
    <w:r w:rsidRPr="00B1535F">
      <w:rPr>
        <w:rFonts w:ascii="Arial" w:eastAsia="Times New Roman" w:hAnsi="Arial" w:cs="Arial"/>
        <w:sz w:val="16"/>
        <w:szCs w:val="16"/>
      </w:rPr>
      <w:t xml:space="preserve">Page </w:t>
    </w:r>
    <w:r w:rsidRPr="00B1535F">
      <w:rPr>
        <w:rFonts w:ascii="Arial" w:eastAsia="Times New Roman" w:hAnsi="Arial" w:cs="Arial"/>
        <w:sz w:val="16"/>
        <w:szCs w:val="16"/>
      </w:rPr>
      <w:fldChar w:fldCharType="begin"/>
    </w:r>
    <w:r w:rsidRPr="00B1535F">
      <w:rPr>
        <w:rFonts w:ascii="Arial" w:eastAsia="Times New Roman" w:hAnsi="Arial" w:cs="Arial"/>
        <w:sz w:val="16"/>
        <w:szCs w:val="16"/>
      </w:rPr>
      <w:instrText xml:space="preserve"> PAGE </w:instrText>
    </w:r>
    <w:r w:rsidRPr="00B1535F">
      <w:rPr>
        <w:rFonts w:ascii="Arial" w:eastAsia="Times New Roman" w:hAnsi="Arial" w:cs="Arial"/>
        <w:sz w:val="16"/>
        <w:szCs w:val="16"/>
      </w:rPr>
      <w:fldChar w:fldCharType="separate"/>
    </w:r>
    <w:r w:rsidRPr="00B1535F">
      <w:rPr>
        <w:rFonts w:ascii="Arial" w:eastAsia="Times New Roman" w:hAnsi="Arial" w:cs="Arial"/>
        <w:sz w:val="16"/>
        <w:szCs w:val="16"/>
      </w:rPr>
      <w:t>1</w:t>
    </w:r>
    <w:r w:rsidRPr="00B1535F">
      <w:rPr>
        <w:rFonts w:ascii="Arial" w:eastAsia="Times New Roman" w:hAnsi="Arial" w:cs="Arial"/>
        <w:sz w:val="16"/>
        <w:szCs w:val="16"/>
      </w:rPr>
      <w:fldChar w:fldCharType="end"/>
    </w:r>
    <w:r w:rsidRPr="00B1535F">
      <w:rPr>
        <w:rFonts w:ascii="Arial" w:eastAsia="Times New Roman" w:hAnsi="Arial" w:cs="Arial"/>
        <w:sz w:val="16"/>
        <w:szCs w:val="16"/>
      </w:rPr>
      <w:t xml:space="preserve"> of </w:t>
    </w:r>
    <w:r w:rsidRPr="00B1535F">
      <w:rPr>
        <w:rFonts w:ascii="Arial" w:eastAsia="Times New Roman" w:hAnsi="Arial" w:cs="Arial"/>
        <w:sz w:val="16"/>
        <w:szCs w:val="16"/>
      </w:rPr>
      <w:fldChar w:fldCharType="begin"/>
    </w:r>
    <w:r w:rsidRPr="00B1535F">
      <w:rPr>
        <w:rFonts w:ascii="Arial" w:eastAsia="Times New Roman" w:hAnsi="Arial" w:cs="Arial"/>
        <w:sz w:val="16"/>
        <w:szCs w:val="16"/>
      </w:rPr>
      <w:instrText xml:space="preserve"> NUMPAGES  </w:instrText>
    </w:r>
    <w:r w:rsidRPr="00B1535F">
      <w:rPr>
        <w:rFonts w:ascii="Arial" w:eastAsia="Times New Roman" w:hAnsi="Arial" w:cs="Arial"/>
        <w:sz w:val="16"/>
        <w:szCs w:val="16"/>
      </w:rPr>
      <w:fldChar w:fldCharType="separate"/>
    </w:r>
    <w:r w:rsidRPr="00B1535F">
      <w:rPr>
        <w:rFonts w:ascii="Arial" w:eastAsia="Times New Roman" w:hAnsi="Arial" w:cs="Arial"/>
        <w:sz w:val="16"/>
        <w:szCs w:val="16"/>
      </w:rPr>
      <w:t>4</w:t>
    </w:r>
    <w:r w:rsidRPr="00B1535F">
      <w:rPr>
        <w:rFonts w:ascii="Arial" w:eastAsia="Times New Roman"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818C8" w14:textId="77777777" w:rsidR="00B1535F" w:rsidRPr="00B1535F" w:rsidRDefault="00B1535F" w:rsidP="00B1535F">
    <w:pPr>
      <w:tabs>
        <w:tab w:val="left" w:pos="5760"/>
        <w:tab w:val="right" w:pos="9360"/>
      </w:tabs>
      <w:spacing w:after="0" w:line="360" w:lineRule="auto"/>
      <w:rPr>
        <w:rFonts w:ascii="Arial" w:eastAsia="Times New Roman" w:hAnsi="Arial"/>
        <w:color w:val="000000" w:themeColor="text1"/>
        <w:sz w:val="18"/>
        <w:szCs w:val="18"/>
      </w:rPr>
    </w:pPr>
    <w:r w:rsidRPr="00B1535F">
      <w:rPr>
        <w:rFonts w:ascii="Arial" w:eastAsia="Times New Roman" w:hAnsi="Arial"/>
        <w:color w:val="000000" w:themeColor="text1"/>
        <w:sz w:val="15"/>
        <w:szCs w:val="15"/>
      </w:rPr>
      <w:t>www.courts.state.co.us/Forms/family</w:t>
    </w:r>
  </w:p>
  <w:p w14:paraId="03D3E022" w14:textId="5BF503D2" w:rsidR="00B1535F" w:rsidRPr="00433B89" w:rsidRDefault="00E657BB" w:rsidP="00433B89">
    <w:pPr>
      <w:tabs>
        <w:tab w:val="left" w:pos="5760"/>
        <w:tab w:val="right" w:pos="9360"/>
      </w:tabs>
      <w:spacing w:after="0"/>
      <w:rPr>
        <w:rFonts w:ascii="Arial" w:hAnsi="Arial"/>
        <w:color w:val="000000" w:themeColor="text1"/>
        <w:sz w:val="16"/>
        <w:szCs w:val="16"/>
      </w:rPr>
    </w:pPr>
    <w:r w:rsidRPr="00B1535F">
      <w:rPr>
        <w:rFonts w:ascii="Arial" w:eastAsia="Times New Roman" w:hAnsi="Arial"/>
        <w:color w:val="000000" w:themeColor="text1"/>
        <w:sz w:val="16"/>
        <w:szCs w:val="16"/>
      </w:rPr>
      <w:t xml:space="preserve">JDF </w:t>
    </w:r>
    <w:r>
      <w:rPr>
        <w:rFonts w:ascii="Arial" w:eastAsia="Times New Roman" w:hAnsi="Arial"/>
        <w:color w:val="000000" w:themeColor="text1"/>
        <w:sz w:val="16"/>
        <w:szCs w:val="16"/>
      </w:rPr>
      <w:t>1318</w:t>
    </w:r>
    <w:r w:rsidRPr="00B1535F">
      <w:rPr>
        <w:rFonts w:ascii="Arial" w:eastAsia="Times New Roman" w:hAnsi="Arial"/>
        <w:color w:val="000000" w:themeColor="text1"/>
        <w:sz w:val="16"/>
        <w:szCs w:val="16"/>
      </w:rPr>
      <w:t xml:space="preserve"> – </w:t>
    </w:r>
    <w:r>
      <w:rPr>
        <w:rFonts w:ascii="Arial" w:eastAsia="Times New Roman" w:hAnsi="Arial"/>
        <w:color w:val="000000" w:themeColor="text1"/>
        <w:sz w:val="16"/>
        <w:szCs w:val="16"/>
      </w:rPr>
      <w:t>Order Appointing Child &amp; Family Investigator</w:t>
    </w:r>
    <w:r w:rsidR="00B1535F" w:rsidRPr="00B1535F">
      <w:rPr>
        <w:rFonts w:ascii="Arial" w:eastAsia="Times New Roman" w:hAnsi="Arial"/>
        <w:color w:val="000000" w:themeColor="text1"/>
        <w:sz w:val="16"/>
        <w:szCs w:val="16"/>
      </w:rPr>
      <w:tab/>
      <w:t xml:space="preserve">R: </w:t>
    </w:r>
    <w:r w:rsidR="00794A1B">
      <w:rPr>
        <w:rFonts w:ascii="Arial" w:eastAsia="Times New Roman" w:hAnsi="Arial"/>
        <w:color w:val="000000" w:themeColor="text1"/>
        <w:sz w:val="16"/>
        <w:szCs w:val="16"/>
      </w:rPr>
      <w:t>August 4</w:t>
    </w:r>
    <w:r w:rsidR="00B1535F" w:rsidRPr="00B1535F">
      <w:rPr>
        <w:rFonts w:ascii="Arial" w:eastAsia="Times New Roman" w:hAnsi="Arial"/>
        <w:color w:val="000000" w:themeColor="text1"/>
        <w:sz w:val="16"/>
        <w:szCs w:val="16"/>
      </w:rPr>
      <w:t xml:space="preserve">, </w:t>
    </w:r>
    <w:r w:rsidR="00794A1B" w:rsidRPr="00B1535F">
      <w:rPr>
        <w:rFonts w:ascii="Arial" w:eastAsia="Times New Roman" w:hAnsi="Arial"/>
        <w:color w:val="000000" w:themeColor="text1"/>
        <w:sz w:val="16"/>
        <w:szCs w:val="16"/>
      </w:rPr>
      <w:t>202</w:t>
    </w:r>
    <w:r w:rsidR="00794A1B">
      <w:rPr>
        <w:rFonts w:ascii="Arial" w:eastAsia="Times New Roman" w:hAnsi="Arial"/>
        <w:color w:val="000000" w:themeColor="text1"/>
        <w:sz w:val="16"/>
        <w:szCs w:val="16"/>
      </w:rPr>
      <w:t>3</w:t>
    </w:r>
    <w:r w:rsidR="00B1535F" w:rsidRPr="00B1535F">
      <w:rPr>
        <w:rFonts w:ascii="Arial" w:eastAsia="Times New Roman" w:hAnsi="Arial"/>
        <w:color w:val="000000" w:themeColor="text1"/>
        <w:sz w:val="16"/>
        <w:szCs w:val="16"/>
      </w:rPr>
      <w:tab/>
    </w:r>
    <w:r w:rsidR="00B1535F" w:rsidRPr="00B1535F">
      <w:rPr>
        <w:rFonts w:ascii="Arial" w:eastAsia="Times New Roman" w:hAnsi="Arial" w:cs="Arial"/>
        <w:sz w:val="16"/>
        <w:szCs w:val="16"/>
      </w:rPr>
      <w:t xml:space="preserve">Page </w:t>
    </w:r>
    <w:r w:rsidR="00B1535F" w:rsidRPr="00B1535F">
      <w:rPr>
        <w:rFonts w:ascii="Arial" w:eastAsia="Times New Roman" w:hAnsi="Arial" w:cs="Arial"/>
        <w:sz w:val="16"/>
        <w:szCs w:val="16"/>
      </w:rPr>
      <w:fldChar w:fldCharType="begin"/>
    </w:r>
    <w:r w:rsidR="00B1535F" w:rsidRPr="00B1535F">
      <w:rPr>
        <w:rFonts w:ascii="Arial" w:eastAsia="Times New Roman" w:hAnsi="Arial" w:cs="Arial"/>
        <w:sz w:val="16"/>
        <w:szCs w:val="16"/>
      </w:rPr>
      <w:instrText xml:space="preserve"> PAGE </w:instrText>
    </w:r>
    <w:r w:rsidR="00B1535F" w:rsidRPr="00B1535F">
      <w:rPr>
        <w:rFonts w:ascii="Arial" w:eastAsia="Times New Roman" w:hAnsi="Arial" w:cs="Arial"/>
        <w:sz w:val="16"/>
        <w:szCs w:val="16"/>
      </w:rPr>
      <w:fldChar w:fldCharType="separate"/>
    </w:r>
    <w:r w:rsidR="00B1535F">
      <w:rPr>
        <w:rFonts w:cs="Arial"/>
        <w:sz w:val="16"/>
        <w:szCs w:val="16"/>
      </w:rPr>
      <w:t>2</w:t>
    </w:r>
    <w:r w:rsidR="00B1535F" w:rsidRPr="00B1535F">
      <w:rPr>
        <w:rFonts w:ascii="Arial" w:eastAsia="Times New Roman" w:hAnsi="Arial" w:cs="Arial"/>
        <w:sz w:val="16"/>
        <w:szCs w:val="16"/>
      </w:rPr>
      <w:fldChar w:fldCharType="end"/>
    </w:r>
    <w:r w:rsidR="00B1535F" w:rsidRPr="00B1535F">
      <w:rPr>
        <w:rFonts w:ascii="Arial" w:eastAsia="Times New Roman" w:hAnsi="Arial" w:cs="Arial"/>
        <w:sz w:val="16"/>
        <w:szCs w:val="16"/>
      </w:rPr>
      <w:t xml:space="preserve"> of </w:t>
    </w:r>
    <w:r w:rsidR="00B1535F" w:rsidRPr="00B1535F">
      <w:rPr>
        <w:rFonts w:ascii="Arial" w:eastAsia="Times New Roman" w:hAnsi="Arial" w:cs="Arial"/>
        <w:sz w:val="16"/>
        <w:szCs w:val="16"/>
      </w:rPr>
      <w:fldChar w:fldCharType="begin"/>
    </w:r>
    <w:r w:rsidR="00B1535F" w:rsidRPr="00B1535F">
      <w:rPr>
        <w:rFonts w:ascii="Arial" w:eastAsia="Times New Roman" w:hAnsi="Arial" w:cs="Arial"/>
        <w:sz w:val="16"/>
        <w:szCs w:val="16"/>
      </w:rPr>
      <w:instrText xml:space="preserve"> NUMPAGES  </w:instrText>
    </w:r>
    <w:r w:rsidR="00B1535F" w:rsidRPr="00B1535F">
      <w:rPr>
        <w:rFonts w:ascii="Arial" w:eastAsia="Times New Roman" w:hAnsi="Arial" w:cs="Arial"/>
        <w:sz w:val="16"/>
        <w:szCs w:val="16"/>
      </w:rPr>
      <w:fldChar w:fldCharType="separate"/>
    </w:r>
    <w:r w:rsidR="00B1535F">
      <w:rPr>
        <w:rFonts w:cs="Arial"/>
        <w:sz w:val="16"/>
        <w:szCs w:val="16"/>
      </w:rPr>
      <w:t>6</w:t>
    </w:r>
    <w:r w:rsidR="00B1535F" w:rsidRPr="00B1535F">
      <w:rPr>
        <w:rFonts w:ascii="Arial" w:eastAsia="Times New Roman"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BCC93" w14:textId="77777777" w:rsidR="00BF4A58" w:rsidRDefault="00BF4A58" w:rsidP="001659A8">
      <w:pPr>
        <w:spacing w:after="0" w:line="240" w:lineRule="auto"/>
      </w:pPr>
      <w:r>
        <w:separator/>
      </w:r>
    </w:p>
  </w:footnote>
  <w:footnote w:type="continuationSeparator" w:id="0">
    <w:p w14:paraId="0641BBAF" w14:textId="77777777" w:rsidR="00BF4A58" w:rsidRDefault="00BF4A58" w:rsidP="00165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96C74" w14:textId="77777777" w:rsidR="00F30B15" w:rsidRDefault="00F30B15" w:rsidP="00F30B15">
    <w:pPr>
      <w:pStyle w:val="Header"/>
      <w:jc w:val="right"/>
      <w:rPr>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F63"/>
    <w:multiLevelType w:val="hybridMultilevel"/>
    <w:tmpl w:val="507656D4"/>
    <w:lvl w:ilvl="0" w:tplc="72FA4FFE">
      <w:start w:val="1"/>
      <w:numFmt w:val="bullet"/>
      <w:lvlText w:val=""/>
      <w:lvlJc w:val="left"/>
      <w:pPr>
        <w:tabs>
          <w:tab w:val="num" w:pos="360"/>
        </w:tabs>
        <w:ind w:left="360" w:hanging="360"/>
      </w:pPr>
      <w:rPr>
        <w:rFonts w:ascii="Wingdings" w:hAnsi="Wingdings" w:hint="default"/>
        <w:sz w:val="28"/>
        <w:szCs w:val="28"/>
      </w:rPr>
    </w:lvl>
    <w:lvl w:ilvl="1" w:tplc="04090001">
      <w:start w:val="1"/>
      <w:numFmt w:val="bullet"/>
      <w:lvlText w:val=""/>
      <w:lvlJc w:val="left"/>
      <w:pPr>
        <w:tabs>
          <w:tab w:val="num" w:pos="1080"/>
        </w:tabs>
        <w:ind w:left="1080" w:hanging="360"/>
      </w:pPr>
      <w:rPr>
        <w:rFonts w:ascii="Symbol" w:hAnsi="Symbol" w:hint="default"/>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6C3C4C"/>
    <w:multiLevelType w:val="hybridMultilevel"/>
    <w:tmpl w:val="1FC09234"/>
    <w:lvl w:ilvl="0" w:tplc="50181516">
      <w:start w:val="1"/>
      <w:numFmt w:val="bullet"/>
      <w:lvlText w:val=""/>
      <w:lvlJc w:val="left"/>
      <w:pPr>
        <w:tabs>
          <w:tab w:val="num" w:pos="720"/>
        </w:tabs>
        <w:ind w:left="72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B41890"/>
    <w:multiLevelType w:val="hybridMultilevel"/>
    <w:tmpl w:val="1DA45F88"/>
    <w:lvl w:ilvl="0" w:tplc="5B22AE6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360209"/>
    <w:multiLevelType w:val="hybridMultilevel"/>
    <w:tmpl w:val="8E721C50"/>
    <w:lvl w:ilvl="0" w:tplc="50181516">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E7B3B35"/>
    <w:multiLevelType w:val="hybridMultilevel"/>
    <w:tmpl w:val="5464D782"/>
    <w:lvl w:ilvl="0" w:tplc="3CD4F49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8EC607F"/>
    <w:multiLevelType w:val="hybridMultilevel"/>
    <w:tmpl w:val="64D83D8C"/>
    <w:lvl w:ilvl="0" w:tplc="50181516">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75A1B80"/>
    <w:multiLevelType w:val="singleLevel"/>
    <w:tmpl w:val="310C16D8"/>
    <w:lvl w:ilvl="0">
      <w:start w:val="5"/>
      <w:numFmt w:val="bullet"/>
      <w:lvlText w:val=""/>
      <w:lvlJc w:val="left"/>
      <w:pPr>
        <w:tabs>
          <w:tab w:val="num" w:pos="3150"/>
        </w:tabs>
        <w:ind w:left="3150" w:hanging="3150"/>
      </w:pPr>
      <w:rPr>
        <w:rFonts w:ascii="Wingdings" w:hAnsi="Wingdings" w:hint="default"/>
        <w:sz w:val="24"/>
      </w:rPr>
    </w:lvl>
  </w:abstractNum>
  <w:abstractNum w:abstractNumId="7" w15:restartNumberingAfterBreak="0">
    <w:nsid w:val="7B571B9C"/>
    <w:multiLevelType w:val="singleLevel"/>
    <w:tmpl w:val="310C16D8"/>
    <w:lvl w:ilvl="0">
      <w:start w:val="5"/>
      <w:numFmt w:val="bullet"/>
      <w:lvlText w:val=""/>
      <w:lvlJc w:val="left"/>
      <w:pPr>
        <w:tabs>
          <w:tab w:val="num" w:pos="3150"/>
        </w:tabs>
        <w:ind w:left="3150" w:hanging="3150"/>
      </w:pPr>
      <w:rPr>
        <w:rFonts w:ascii="Wingdings" w:hAnsi="Wingdings" w:hint="default"/>
        <w:sz w:val="24"/>
      </w:rPr>
    </w:lvl>
  </w:abstractNum>
  <w:num w:numId="1" w16cid:durableId="232745347">
    <w:abstractNumId w:val="4"/>
  </w:num>
  <w:num w:numId="2" w16cid:durableId="1139415275">
    <w:abstractNumId w:val="5"/>
  </w:num>
  <w:num w:numId="3" w16cid:durableId="1671299987">
    <w:abstractNumId w:val="0"/>
  </w:num>
  <w:num w:numId="4" w16cid:durableId="1053499430">
    <w:abstractNumId w:val="1"/>
  </w:num>
  <w:num w:numId="5" w16cid:durableId="1583761766">
    <w:abstractNumId w:val="3"/>
  </w:num>
  <w:num w:numId="6" w16cid:durableId="432748777">
    <w:abstractNumId w:val="2"/>
  </w:num>
  <w:num w:numId="7" w16cid:durableId="1694577522">
    <w:abstractNumId w:val="7"/>
  </w:num>
  <w:num w:numId="8" w16cid:durableId="21377212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9A8"/>
    <w:rsid w:val="00003C71"/>
    <w:rsid w:val="000107D1"/>
    <w:rsid w:val="00017082"/>
    <w:rsid w:val="000346FD"/>
    <w:rsid w:val="0004047D"/>
    <w:rsid w:val="000947F9"/>
    <w:rsid w:val="00096D39"/>
    <w:rsid w:val="000A1E09"/>
    <w:rsid w:val="000A3F62"/>
    <w:rsid w:val="000B246F"/>
    <w:rsid w:val="000B2774"/>
    <w:rsid w:val="000B6A7D"/>
    <w:rsid w:val="000C0428"/>
    <w:rsid w:val="000D4959"/>
    <w:rsid w:val="001029C4"/>
    <w:rsid w:val="00130B44"/>
    <w:rsid w:val="00140C63"/>
    <w:rsid w:val="0014121D"/>
    <w:rsid w:val="0014152A"/>
    <w:rsid w:val="00146E86"/>
    <w:rsid w:val="001521C6"/>
    <w:rsid w:val="0015694D"/>
    <w:rsid w:val="00161073"/>
    <w:rsid w:val="0016517E"/>
    <w:rsid w:val="001659A8"/>
    <w:rsid w:val="00166EFD"/>
    <w:rsid w:val="001723D3"/>
    <w:rsid w:val="001839FE"/>
    <w:rsid w:val="0018755F"/>
    <w:rsid w:val="00197128"/>
    <w:rsid w:val="001B5DDD"/>
    <w:rsid w:val="001D3A96"/>
    <w:rsid w:val="001F1611"/>
    <w:rsid w:val="001F2DB7"/>
    <w:rsid w:val="001F31BE"/>
    <w:rsid w:val="001F5C2A"/>
    <w:rsid w:val="002232E7"/>
    <w:rsid w:val="00243B13"/>
    <w:rsid w:val="002663BA"/>
    <w:rsid w:val="00272CD2"/>
    <w:rsid w:val="002A13E5"/>
    <w:rsid w:val="002A6B2D"/>
    <w:rsid w:val="002B1312"/>
    <w:rsid w:val="002B7329"/>
    <w:rsid w:val="002D7DDF"/>
    <w:rsid w:val="002E1EB5"/>
    <w:rsid w:val="002E4865"/>
    <w:rsid w:val="0030571C"/>
    <w:rsid w:val="003612DC"/>
    <w:rsid w:val="00393B72"/>
    <w:rsid w:val="003A4DB6"/>
    <w:rsid w:val="003A70A0"/>
    <w:rsid w:val="003B1DC3"/>
    <w:rsid w:val="003B63FF"/>
    <w:rsid w:val="003C0B78"/>
    <w:rsid w:val="003D0DB5"/>
    <w:rsid w:val="003D683F"/>
    <w:rsid w:val="00400FB8"/>
    <w:rsid w:val="0040201A"/>
    <w:rsid w:val="00424107"/>
    <w:rsid w:val="00425F09"/>
    <w:rsid w:val="004336EA"/>
    <w:rsid w:val="00433B89"/>
    <w:rsid w:val="00435C1A"/>
    <w:rsid w:val="004375C1"/>
    <w:rsid w:val="0044028D"/>
    <w:rsid w:val="00445B2F"/>
    <w:rsid w:val="004613DA"/>
    <w:rsid w:val="00477C23"/>
    <w:rsid w:val="0048254C"/>
    <w:rsid w:val="0048520D"/>
    <w:rsid w:val="004B1D52"/>
    <w:rsid w:val="004C6763"/>
    <w:rsid w:val="004D19C2"/>
    <w:rsid w:val="004D5A5F"/>
    <w:rsid w:val="004E2682"/>
    <w:rsid w:val="004E3F47"/>
    <w:rsid w:val="004E4D92"/>
    <w:rsid w:val="004F35AD"/>
    <w:rsid w:val="004F41C1"/>
    <w:rsid w:val="004F7A98"/>
    <w:rsid w:val="005313A8"/>
    <w:rsid w:val="00532327"/>
    <w:rsid w:val="00567760"/>
    <w:rsid w:val="00572124"/>
    <w:rsid w:val="0057456C"/>
    <w:rsid w:val="0059472D"/>
    <w:rsid w:val="00594CA5"/>
    <w:rsid w:val="005A2622"/>
    <w:rsid w:val="005A5541"/>
    <w:rsid w:val="005B4EE1"/>
    <w:rsid w:val="005C0BC1"/>
    <w:rsid w:val="005C7779"/>
    <w:rsid w:val="005D3C60"/>
    <w:rsid w:val="005E0849"/>
    <w:rsid w:val="005E5681"/>
    <w:rsid w:val="005F75D0"/>
    <w:rsid w:val="0060148D"/>
    <w:rsid w:val="006021DA"/>
    <w:rsid w:val="00610A84"/>
    <w:rsid w:val="00625657"/>
    <w:rsid w:val="00642B4B"/>
    <w:rsid w:val="00644E65"/>
    <w:rsid w:val="00664433"/>
    <w:rsid w:val="00674760"/>
    <w:rsid w:val="0068006A"/>
    <w:rsid w:val="00685C29"/>
    <w:rsid w:val="006945F2"/>
    <w:rsid w:val="006A37A2"/>
    <w:rsid w:val="006A47E1"/>
    <w:rsid w:val="006A7D14"/>
    <w:rsid w:val="006B2600"/>
    <w:rsid w:val="006B6DCC"/>
    <w:rsid w:val="006C2EF6"/>
    <w:rsid w:val="006D0CF9"/>
    <w:rsid w:val="006F51EC"/>
    <w:rsid w:val="007001F5"/>
    <w:rsid w:val="00722C2F"/>
    <w:rsid w:val="00736D03"/>
    <w:rsid w:val="00741DE1"/>
    <w:rsid w:val="007421B9"/>
    <w:rsid w:val="0077175D"/>
    <w:rsid w:val="00777AA3"/>
    <w:rsid w:val="0078125A"/>
    <w:rsid w:val="00794A1B"/>
    <w:rsid w:val="007A482E"/>
    <w:rsid w:val="007C64C2"/>
    <w:rsid w:val="007D105F"/>
    <w:rsid w:val="0081567E"/>
    <w:rsid w:val="00822591"/>
    <w:rsid w:val="0084364E"/>
    <w:rsid w:val="00852ED1"/>
    <w:rsid w:val="00862DCC"/>
    <w:rsid w:val="0086729B"/>
    <w:rsid w:val="008778AC"/>
    <w:rsid w:val="00895E37"/>
    <w:rsid w:val="00896364"/>
    <w:rsid w:val="008A22FD"/>
    <w:rsid w:val="008C18DC"/>
    <w:rsid w:val="008C73D8"/>
    <w:rsid w:val="008D1669"/>
    <w:rsid w:val="008E1AB3"/>
    <w:rsid w:val="008E3F6E"/>
    <w:rsid w:val="0092071C"/>
    <w:rsid w:val="009244A5"/>
    <w:rsid w:val="009278B9"/>
    <w:rsid w:val="009278BB"/>
    <w:rsid w:val="00947B40"/>
    <w:rsid w:val="00952D47"/>
    <w:rsid w:val="00953D16"/>
    <w:rsid w:val="00954BC1"/>
    <w:rsid w:val="009871AE"/>
    <w:rsid w:val="009A232C"/>
    <w:rsid w:val="009A74CB"/>
    <w:rsid w:val="009B04D6"/>
    <w:rsid w:val="009B33AC"/>
    <w:rsid w:val="009D1AFB"/>
    <w:rsid w:val="009F6A0D"/>
    <w:rsid w:val="00A41D73"/>
    <w:rsid w:val="00A42B2E"/>
    <w:rsid w:val="00A45519"/>
    <w:rsid w:val="00A817B7"/>
    <w:rsid w:val="00AA3427"/>
    <w:rsid w:val="00AC449D"/>
    <w:rsid w:val="00AD6B04"/>
    <w:rsid w:val="00AD7C4F"/>
    <w:rsid w:val="00B1535F"/>
    <w:rsid w:val="00B17CB6"/>
    <w:rsid w:val="00B3157C"/>
    <w:rsid w:val="00B4021B"/>
    <w:rsid w:val="00B41F17"/>
    <w:rsid w:val="00B4273F"/>
    <w:rsid w:val="00B503FE"/>
    <w:rsid w:val="00B54C20"/>
    <w:rsid w:val="00B67D8D"/>
    <w:rsid w:val="00B77F43"/>
    <w:rsid w:val="00B82B0D"/>
    <w:rsid w:val="00B95191"/>
    <w:rsid w:val="00BA60F5"/>
    <w:rsid w:val="00BB4144"/>
    <w:rsid w:val="00BC5770"/>
    <w:rsid w:val="00BD2B4C"/>
    <w:rsid w:val="00BD518C"/>
    <w:rsid w:val="00BE02A7"/>
    <w:rsid w:val="00BF4A58"/>
    <w:rsid w:val="00C142B2"/>
    <w:rsid w:val="00C415E3"/>
    <w:rsid w:val="00C4630E"/>
    <w:rsid w:val="00C86704"/>
    <w:rsid w:val="00C8684E"/>
    <w:rsid w:val="00C94DDA"/>
    <w:rsid w:val="00C97E0E"/>
    <w:rsid w:val="00CA069C"/>
    <w:rsid w:val="00CA4A95"/>
    <w:rsid w:val="00CD0C72"/>
    <w:rsid w:val="00D00424"/>
    <w:rsid w:val="00D074C8"/>
    <w:rsid w:val="00D2477C"/>
    <w:rsid w:val="00D25895"/>
    <w:rsid w:val="00D36444"/>
    <w:rsid w:val="00D537AB"/>
    <w:rsid w:val="00D722E8"/>
    <w:rsid w:val="00D82D50"/>
    <w:rsid w:val="00D861DF"/>
    <w:rsid w:val="00D8685B"/>
    <w:rsid w:val="00DE561F"/>
    <w:rsid w:val="00DF4E5A"/>
    <w:rsid w:val="00E01A8C"/>
    <w:rsid w:val="00E16EF1"/>
    <w:rsid w:val="00E2048B"/>
    <w:rsid w:val="00E24C2F"/>
    <w:rsid w:val="00E3422D"/>
    <w:rsid w:val="00E453A4"/>
    <w:rsid w:val="00E657BB"/>
    <w:rsid w:val="00E81393"/>
    <w:rsid w:val="00EA0BA9"/>
    <w:rsid w:val="00EA100C"/>
    <w:rsid w:val="00EB545E"/>
    <w:rsid w:val="00EB5828"/>
    <w:rsid w:val="00EB623A"/>
    <w:rsid w:val="00EC3E86"/>
    <w:rsid w:val="00EC72C3"/>
    <w:rsid w:val="00ED4804"/>
    <w:rsid w:val="00F035F5"/>
    <w:rsid w:val="00F1450B"/>
    <w:rsid w:val="00F30B15"/>
    <w:rsid w:val="00F431E1"/>
    <w:rsid w:val="00F43498"/>
    <w:rsid w:val="00F661AB"/>
    <w:rsid w:val="00F6628D"/>
    <w:rsid w:val="00F86301"/>
    <w:rsid w:val="00FA2F27"/>
    <w:rsid w:val="00FA5846"/>
    <w:rsid w:val="00FB2D96"/>
    <w:rsid w:val="00FB73FE"/>
    <w:rsid w:val="00FD788C"/>
    <w:rsid w:val="00FF1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C45D"/>
  <w15:chartTrackingRefBased/>
  <w15:docId w15:val="{50655787-66C5-4B12-A144-67FD0BBEF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7AB"/>
    <w:pPr>
      <w:spacing w:after="200" w:line="276" w:lineRule="auto"/>
    </w:pPr>
    <w:rPr>
      <w:sz w:val="22"/>
      <w:szCs w:val="22"/>
    </w:rPr>
  </w:style>
  <w:style w:type="paragraph" w:styleId="Heading1">
    <w:name w:val="heading 1"/>
    <w:basedOn w:val="Normal"/>
    <w:next w:val="Normal"/>
    <w:link w:val="Heading1Char"/>
    <w:qFormat/>
    <w:rsid w:val="00794A1B"/>
    <w:pPr>
      <w:spacing w:before="360" w:after="0" w:line="360" w:lineRule="auto"/>
      <w:outlineLvl w:val="0"/>
    </w:pPr>
    <w:rPr>
      <w:rFonts w:ascii="Arial" w:hAnsi="Arial" w:cs="Arial"/>
      <w:b/>
      <w:bCs/>
    </w:rPr>
  </w:style>
  <w:style w:type="paragraph" w:styleId="Heading2">
    <w:name w:val="heading 2"/>
    <w:basedOn w:val="Normal"/>
    <w:next w:val="Normal"/>
    <w:link w:val="Heading2Char"/>
    <w:qFormat/>
    <w:rsid w:val="001659A8"/>
    <w:pPr>
      <w:keepNext/>
      <w:spacing w:after="0" w:line="240" w:lineRule="auto"/>
      <w:ind w:left="720"/>
      <w:outlineLvl w:val="1"/>
    </w:pPr>
    <w:rPr>
      <w:rFonts w:ascii="Times New Roman" w:eastAsia="Times New Roman" w:hAnsi="Times New Roman"/>
      <w:i/>
      <w:sz w:val="24"/>
      <w:szCs w:val="20"/>
    </w:rPr>
  </w:style>
  <w:style w:type="paragraph" w:styleId="Heading3">
    <w:name w:val="heading 3"/>
    <w:basedOn w:val="Normal"/>
    <w:next w:val="Normal"/>
    <w:link w:val="Heading3Char"/>
    <w:qFormat/>
    <w:rsid w:val="001659A8"/>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659A8"/>
    <w:pPr>
      <w:keepNext/>
      <w:spacing w:before="240" w:after="60" w:line="240" w:lineRule="auto"/>
      <w:outlineLvl w:val="3"/>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94A1B"/>
    <w:rPr>
      <w:rFonts w:ascii="Arial" w:hAnsi="Arial" w:cs="Arial"/>
      <w:b/>
      <w:bCs/>
      <w:sz w:val="22"/>
      <w:szCs w:val="22"/>
    </w:rPr>
  </w:style>
  <w:style w:type="character" w:customStyle="1" w:styleId="Heading2Char">
    <w:name w:val="Heading 2 Char"/>
    <w:link w:val="Heading2"/>
    <w:rsid w:val="001659A8"/>
    <w:rPr>
      <w:rFonts w:ascii="Times New Roman" w:eastAsia="Times New Roman" w:hAnsi="Times New Roman"/>
      <w:i/>
      <w:sz w:val="24"/>
    </w:rPr>
  </w:style>
  <w:style w:type="character" w:customStyle="1" w:styleId="Heading3Char">
    <w:name w:val="Heading 3 Char"/>
    <w:link w:val="Heading3"/>
    <w:rsid w:val="001659A8"/>
    <w:rPr>
      <w:rFonts w:ascii="Arial" w:eastAsia="Times New Roman" w:hAnsi="Arial" w:cs="Arial"/>
      <w:b/>
      <w:bCs/>
      <w:sz w:val="26"/>
      <w:szCs w:val="26"/>
    </w:rPr>
  </w:style>
  <w:style w:type="character" w:customStyle="1" w:styleId="Heading4Char">
    <w:name w:val="Heading 4 Char"/>
    <w:link w:val="Heading4"/>
    <w:rsid w:val="001659A8"/>
    <w:rPr>
      <w:rFonts w:ascii="Times New Roman" w:eastAsia="Times New Roman" w:hAnsi="Times New Roman"/>
      <w:b/>
      <w:bCs/>
      <w:sz w:val="28"/>
      <w:szCs w:val="28"/>
    </w:rPr>
  </w:style>
  <w:style w:type="paragraph" w:styleId="Title">
    <w:name w:val="Title"/>
    <w:basedOn w:val="Normal"/>
    <w:link w:val="TitleChar"/>
    <w:qFormat/>
    <w:rsid w:val="00794A1B"/>
    <w:pPr>
      <w:tabs>
        <w:tab w:val="left" w:pos="2676"/>
      </w:tabs>
      <w:spacing w:before="120" w:after="120"/>
      <w:jc w:val="center"/>
    </w:pPr>
    <w:rPr>
      <w:rFonts w:ascii="Arial" w:eastAsia="Times New Roman" w:hAnsi="Arial" w:cs="Arial"/>
      <w:b/>
      <w:bCs/>
      <w:sz w:val="28"/>
      <w:szCs w:val="28"/>
    </w:rPr>
  </w:style>
  <w:style w:type="character" w:customStyle="1" w:styleId="TitleChar">
    <w:name w:val="Title Char"/>
    <w:link w:val="Title"/>
    <w:rsid w:val="00794A1B"/>
    <w:rPr>
      <w:rFonts w:ascii="Arial" w:eastAsia="Times New Roman" w:hAnsi="Arial" w:cs="Arial"/>
      <w:b/>
      <w:bCs/>
      <w:sz w:val="28"/>
      <w:szCs w:val="28"/>
    </w:rPr>
  </w:style>
  <w:style w:type="paragraph" w:styleId="Header">
    <w:name w:val="header"/>
    <w:basedOn w:val="Normal"/>
    <w:link w:val="HeaderChar"/>
    <w:uiPriority w:val="99"/>
    <w:rsid w:val="001659A8"/>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1659A8"/>
    <w:rPr>
      <w:rFonts w:ascii="Times New Roman" w:eastAsia="Times New Roman" w:hAnsi="Times New Roman"/>
      <w:sz w:val="24"/>
      <w:szCs w:val="24"/>
      <w:lang w:val="x-none" w:eastAsia="x-none"/>
    </w:rPr>
  </w:style>
  <w:style w:type="paragraph" w:styleId="Footer">
    <w:name w:val="footer"/>
    <w:basedOn w:val="Normal"/>
    <w:link w:val="FooterChar"/>
    <w:rsid w:val="001659A8"/>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1659A8"/>
    <w:rPr>
      <w:rFonts w:ascii="Times New Roman" w:eastAsia="Times New Roman" w:hAnsi="Times New Roman"/>
      <w:sz w:val="24"/>
      <w:szCs w:val="24"/>
      <w:lang w:val="x-none" w:eastAsia="x-none"/>
    </w:rPr>
  </w:style>
  <w:style w:type="character" w:styleId="PageNumber">
    <w:name w:val="page number"/>
    <w:basedOn w:val="DefaultParagraphFont"/>
    <w:rsid w:val="001659A8"/>
  </w:style>
  <w:style w:type="paragraph" w:styleId="BodyText2">
    <w:name w:val="Body Text 2"/>
    <w:basedOn w:val="Normal"/>
    <w:link w:val="BodyText2Char"/>
    <w:rsid w:val="001659A8"/>
    <w:pPr>
      <w:spacing w:after="120" w:line="480" w:lineRule="auto"/>
    </w:pPr>
    <w:rPr>
      <w:rFonts w:ascii="Times New Roman" w:eastAsia="Times New Roman" w:hAnsi="Times New Roman"/>
      <w:sz w:val="24"/>
      <w:szCs w:val="24"/>
    </w:rPr>
  </w:style>
  <w:style w:type="character" w:customStyle="1" w:styleId="BodyText2Char">
    <w:name w:val="Body Text 2 Char"/>
    <w:link w:val="BodyText2"/>
    <w:rsid w:val="001659A8"/>
    <w:rPr>
      <w:rFonts w:ascii="Times New Roman" w:eastAsia="Times New Roman" w:hAnsi="Times New Roman"/>
      <w:sz w:val="24"/>
      <w:szCs w:val="24"/>
    </w:rPr>
  </w:style>
  <w:style w:type="paragraph" w:styleId="ListParagraph">
    <w:name w:val="List Paragraph"/>
    <w:basedOn w:val="Normal"/>
    <w:uiPriority w:val="34"/>
    <w:qFormat/>
    <w:rsid w:val="001659A8"/>
    <w:pPr>
      <w:spacing w:after="0" w:line="240" w:lineRule="auto"/>
      <w:ind w:left="720"/>
      <w:contextualSpacing/>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FD788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D788C"/>
    <w:rPr>
      <w:rFonts w:ascii="Tahoma" w:hAnsi="Tahoma" w:cs="Tahoma"/>
      <w:sz w:val="16"/>
      <w:szCs w:val="16"/>
    </w:rPr>
  </w:style>
  <w:style w:type="character" w:styleId="CommentReference">
    <w:name w:val="annotation reference"/>
    <w:uiPriority w:val="99"/>
    <w:semiHidden/>
    <w:unhideWhenUsed/>
    <w:rsid w:val="006C2EF6"/>
    <w:rPr>
      <w:sz w:val="16"/>
      <w:szCs w:val="16"/>
    </w:rPr>
  </w:style>
  <w:style w:type="paragraph" w:styleId="CommentText">
    <w:name w:val="annotation text"/>
    <w:basedOn w:val="Normal"/>
    <w:link w:val="CommentTextChar"/>
    <w:uiPriority w:val="99"/>
    <w:unhideWhenUsed/>
    <w:rsid w:val="006C2EF6"/>
    <w:rPr>
      <w:sz w:val="20"/>
      <w:szCs w:val="20"/>
    </w:rPr>
  </w:style>
  <w:style w:type="character" w:customStyle="1" w:styleId="CommentTextChar">
    <w:name w:val="Comment Text Char"/>
    <w:basedOn w:val="DefaultParagraphFont"/>
    <w:link w:val="CommentText"/>
    <w:uiPriority w:val="99"/>
    <w:rsid w:val="006C2EF6"/>
  </w:style>
  <w:style w:type="paragraph" w:styleId="CommentSubject">
    <w:name w:val="annotation subject"/>
    <w:basedOn w:val="CommentText"/>
    <w:next w:val="CommentText"/>
    <w:link w:val="CommentSubjectChar"/>
    <w:uiPriority w:val="99"/>
    <w:semiHidden/>
    <w:unhideWhenUsed/>
    <w:rsid w:val="006C2EF6"/>
    <w:rPr>
      <w:b/>
      <w:bCs/>
    </w:rPr>
  </w:style>
  <w:style w:type="character" w:customStyle="1" w:styleId="CommentSubjectChar">
    <w:name w:val="Comment Subject Char"/>
    <w:link w:val="CommentSubject"/>
    <w:uiPriority w:val="99"/>
    <w:semiHidden/>
    <w:rsid w:val="006C2EF6"/>
    <w:rPr>
      <w:b/>
      <w:bCs/>
    </w:rPr>
  </w:style>
  <w:style w:type="paragraph" w:styleId="Revision">
    <w:name w:val="Revision"/>
    <w:hidden/>
    <w:uiPriority w:val="99"/>
    <w:semiHidden/>
    <w:rsid w:val="005A2622"/>
    <w:rPr>
      <w:sz w:val="22"/>
      <w:szCs w:val="22"/>
    </w:rPr>
  </w:style>
  <w:style w:type="table" w:styleId="TableGrid">
    <w:name w:val="Table Grid"/>
    <w:basedOn w:val="TableNormal"/>
    <w:rsid w:val="00B402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63BA"/>
    <w:rPr>
      <w:color w:val="0563C1" w:themeColor="hyperlink"/>
      <w:u w:val="single"/>
    </w:rPr>
  </w:style>
  <w:style w:type="character" w:styleId="UnresolvedMention">
    <w:name w:val="Unresolved Mention"/>
    <w:basedOn w:val="DefaultParagraphFont"/>
    <w:uiPriority w:val="99"/>
    <w:semiHidden/>
    <w:unhideWhenUsed/>
    <w:rsid w:val="00266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ourts.state.co.us/Forms/PDF/JDF133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5" ma:contentTypeDescription="Create a new document." ma:contentTypeScope="" ma:versionID="13af63f48abb535fc17aefd09a06fef7">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bd1b8dec185abc8aa7339063de14ce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BCE43F-A68A-483D-B7D9-006BE9A09BA4}">
  <ds:schemaRefs>
    <ds:schemaRef ds:uri="http://schemas.microsoft.com/sharepoint/v3/contenttype/forms"/>
  </ds:schemaRefs>
</ds:datastoreItem>
</file>

<file path=customXml/itemProps2.xml><?xml version="1.0" encoding="utf-8"?>
<ds:datastoreItem xmlns:ds="http://schemas.openxmlformats.org/officeDocument/2006/customXml" ds:itemID="{E6303FCE-5C99-4FAD-B6AA-EFD0431A4F1D}">
  <ds:schemaRefs>
    <ds:schemaRef ds:uri="http://schemas.openxmlformats.org/officeDocument/2006/bibliography"/>
  </ds:schemaRefs>
</ds:datastoreItem>
</file>

<file path=customXml/itemProps3.xml><?xml version="1.0" encoding="utf-8"?>
<ds:datastoreItem xmlns:ds="http://schemas.openxmlformats.org/officeDocument/2006/customXml" ds:itemID="{9A269D0E-A416-4357-9282-0D9B5115F937}">
  <ds:schemaRefs>
    <ds:schemaRef ds:uri="http://schemas.microsoft.com/office/2006/metadata/longProperties"/>
  </ds:schemaRefs>
</ds:datastoreItem>
</file>

<file path=customXml/itemProps4.xml><?xml version="1.0" encoding="utf-8"?>
<ds:datastoreItem xmlns:ds="http://schemas.openxmlformats.org/officeDocument/2006/customXml" ds:itemID="{2CE07340-E250-4A9D-ABD0-0B0DD1102EC3}">
  <ds:schemaRefs>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36cb0992-75b6-4e9f-a437-e3712d7709e3"/>
    <ds:schemaRef ds:uri="http://purl.org/dc/elements/1.1/"/>
    <ds:schemaRef ds:uri="889135d1-514f-4ffe-92f0-0cbad3054c12"/>
    <ds:schemaRef ds:uri="http://www.w3.org/XML/1998/namespace"/>
    <ds:schemaRef ds:uri="http://purl.org/dc/terms/"/>
  </ds:schemaRefs>
</ds:datastoreItem>
</file>

<file path=customXml/itemProps5.xml><?xml version="1.0" encoding="utf-8"?>
<ds:datastoreItem xmlns:ds="http://schemas.openxmlformats.org/officeDocument/2006/customXml" ds:itemID="{CD688B7C-4D1F-4B69-B0A1-1955D2A05CB7}"/>
</file>

<file path=docProps/app.xml><?xml version="1.0" encoding="utf-8"?>
<Properties xmlns="http://schemas.openxmlformats.org/officeDocument/2006/extended-properties" xmlns:vt="http://schemas.openxmlformats.org/officeDocument/2006/docPropsVTypes">
  <Template>Normal.dotm</Template>
  <TotalTime>38</TotalTime>
  <Pages>8</Pages>
  <Words>1944</Words>
  <Characters>10323</Characters>
  <Application>Microsoft Office Word</Application>
  <DocSecurity>0</DocSecurity>
  <Lines>258</Lines>
  <Paragraphs>266</Paragraphs>
  <ScaleCrop>false</ScaleCrop>
  <HeadingPairs>
    <vt:vector size="2" baseType="variant">
      <vt:variant>
        <vt:lpstr>Title</vt:lpstr>
      </vt:variant>
      <vt:variant>
        <vt:i4>1</vt:i4>
      </vt:variant>
    </vt:vector>
  </HeadingPairs>
  <TitlesOfParts>
    <vt:vector size="1" baseType="lpstr">
      <vt:lpstr>JDF 1318 - Order Appointing CFI</vt:lpstr>
    </vt:vector>
  </TitlesOfParts>
  <Manager>Court Servaces Division</Manager>
  <Company>Colorado Judicial Branch</Company>
  <LinksUpToDate>false</LinksUpToDate>
  <CharactersWithSpaces>12001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JDF 1318 - Order Appointing CFI</dc:title>
  <dc:subject/>
  <dc:creator>Colorado Courts</dc:creator>
  <cp:keywords/>
  <dc:description/>
  <cp:lastModifiedBy>slagle, sean</cp:lastModifiedBy>
  <cp:revision>28</cp:revision>
  <cp:lastPrinted>2022-01-03T13:39:00Z</cp:lastPrinted>
  <dcterms:created xsi:type="dcterms:W3CDTF">2023-08-04T15:07:00Z</dcterms:created>
  <dcterms:modified xsi:type="dcterms:W3CDTF">2023-09-05T14:57:00Z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0x010100F0F424E326A1CC449933FA7612DC2415</vt:lpwstr>
  </property>
</Properties>
</file>