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6053F6">
        <w:t>21</w:t>
      </w:r>
    </w:p>
    <w:p w:rsidR="00EC7C98" w:rsidRPr="00914128" w:rsidRDefault="006053F6" w:rsidP="00914128">
      <w:pPr>
        <w:pStyle w:val="Heading1"/>
      </w:pPr>
      <w:r w:rsidRPr="006053F6">
        <w:t>FALSE IMPRISONMENT OR ARREST</w:t>
      </w:r>
    </w:p>
    <w:p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rsidR="00EC7C98" w:rsidRDefault="00421763"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rsidR="00BC60AE" w:rsidRDefault="00421763"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rsidR="00BC60AE" w:rsidRDefault="00421763"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rsidR="00BC60AE" w:rsidRDefault="00421763"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rsidR="00BC60AE" w:rsidRDefault="00421763"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rsidR="002B5FCF" w:rsidRDefault="00421763"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rsidR="00BC60AE" w:rsidRDefault="00421763"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rsidR="00BC60AE" w:rsidRDefault="00421763"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rsidR="00BC60AE" w:rsidRDefault="00421763"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rsidR="00BC60AE" w:rsidRDefault="00421763"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rsidR="00BC60AE" w:rsidRDefault="00421763"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rsidR="00BC60AE" w:rsidRDefault="00421763"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rsidR="00BC60AE" w:rsidRDefault="00421763"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rsidR="00BC60AE" w:rsidRDefault="00421763"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rsidR="00BC60AE" w:rsidRDefault="00421763"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rsidR="00BC60AE" w:rsidRDefault="00421763"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rsidR="00BC60AE" w:rsidRDefault="00421763"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rsidR="00BC60AE" w:rsidRDefault="00421763"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rsidR="00BC60AE" w:rsidRDefault="00421763"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rsidR="009E3DA4" w:rsidRPr="009E3DA4" w:rsidRDefault="006053F6" w:rsidP="00CC0502">
      <w:pPr>
        <w:spacing w:after="240"/>
        <w:ind w:left="720" w:hanging="720"/>
        <w:rPr>
          <w:rFonts w:eastAsia="Times New Roman"/>
          <w:b/>
          <w:sz w:val="24"/>
          <w:szCs w:val="24"/>
        </w:rPr>
      </w:pPr>
      <w:bookmarkStart w:id="1" w:name="a21_01"/>
      <w:bookmarkEnd w:id="1"/>
      <w:r w:rsidRPr="006053F6">
        <w:rPr>
          <w:rFonts w:eastAsia="Times New Roman"/>
          <w:b/>
          <w:sz w:val="24"/>
          <w:szCs w:val="24"/>
        </w:rPr>
        <w:t xml:space="preserve">21:1 </w:t>
      </w:r>
      <w:r w:rsidRPr="006053F6">
        <w:rPr>
          <w:rFonts w:eastAsia="Times New Roman"/>
          <w:b/>
          <w:sz w:val="24"/>
          <w:szCs w:val="24"/>
        </w:rPr>
        <w:tab/>
        <w:t>ELEMENTS OF LIABILITY</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on (his) (her) claim of (false imprisonment) (false arrest), you must find all of the following have been proved by a preponderance of the evidence:</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3. The plaintiff was aware that (his) (her) freedom of movement was restricted.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rsidR="00502D97" w:rsidRDefault="00502D97">
      <w:pPr>
        <w:rPr>
          <w:rFonts w:eastAsia="Times New Roman"/>
          <w:sz w:val="24"/>
          <w:szCs w:val="24"/>
        </w:rPr>
      </w:pPr>
      <w:r>
        <w:rPr>
          <w:rFonts w:eastAsia="Times New Roman"/>
          <w:sz w:val="24"/>
          <w:szCs w:val="24"/>
        </w:rPr>
        <w:br w:type="page"/>
      </w:r>
    </w:p>
    <w:p w:rsidR="00502D97" w:rsidRPr="009E3DA4" w:rsidRDefault="00502D97" w:rsidP="00502D97">
      <w:pPr>
        <w:spacing w:after="240"/>
        <w:ind w:left="720" w:hanging="720"/>
        <w:rPr>
          <w:rFonts w:eastAsia="Times New Roman"/>
          <w:b/>
          <w:sz w:val="24"/>
          <w:szCs w:val="24"/>
        </w:rPr>
      </w:pPr>
      <w:bookmarkStart w:id="2" w:name="a21_02"/>
      <w:bookmarkEnd w:id="2"/>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rsidR="00502D97" w:rsidRDefault="00502D97" w:rsidP="00502D97">
      <w:pPr>
        <w:jc w:val="center"/>
        <w:rPr>
          <w:rFonts w:eastAsia="Times New Roman"/>
          <w:sz w:val="24"/>
          <w:szCs w:val="24"/>
        </w:rPr>
      </w:pPr>
    </w:p>
    <w:p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rsidR="004F003D" w:rsidRDefault="004F003D">
      <w:pPr>
        <w:rPr>
          <w:rFonts w:eastAsia="Times New Roman"/>
          <w:sz w:val="24"/>
          <w:szCs w:val="24"/>
        </w:rPr>
      </w:pPr>
      <w:r>
        <w:rPr>
          <w:rFonts w:eastAsia="Times New Roman"/>
          <w:sz w:val="24"/>
          <w:szCs w:val="24"/>
        </w:rPr>
        <w:br w:type="page"/>
      </w:r>
    </w:p>
    <w:p w:rsidR="004F003D" w:rsidRPr="009E3DA4" w:rsidRDefault="004F003D" w:rsidP="004F003D">
      <w:pPr>
        <w:spacing w:after="240"/>
        <w:ind w:left="720" w:hanging="720"/>
        <w:rPr>
          <w:rFonts w:eastAsia="Times New Roman"/>
          <w:b/>
          <w:sz w:val="24"/>
          <w:szCs w:val="24"/>
        </w:rPr>
      </w:pPr>
      <w:bookmarkStart w:id="3" w:name="a21_03"/>
      <w:bookmarkEnd w:id="3"/>
      <w:r w:rsidRPr="004F003D">
        <w:rPr>
          <w:rFonts w:eastAsia="Times New Roman"/>
          <w:b/>
          <w:sz w:val="24"/>
          <w:szCs w:val="24"/>
        </w:rPr>
        <w:lastRenderedPageBreak/>
        <w:t xml:space="preserve">21:3 </w:t>
      </w:r>
      <w:r w:rsidRPr="004F003D">
        <w:rPr>
          <w:rFonts w:eastAsia="Times New Roman"/>
          <w:b/>
          <w:sz w:val="24"/>
          <w:szCs w:val="24"/>
        </w:rPr>
        <w:tab/>
        <w:t>INTENT — DEFINED</w:t>
      </w:r>
    </w:p>
    <w:p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rsidR="004F003D" w:rsidRDefault="004F003D">
      <w:pPr>
        <w:rPr>
          <w:rFonts w:eastAsia="Times New Roman"/>
          <w:sz w:val="24"/>
          <w:szCs w:val="24"/>
        </w:rPr>
      </w:pPr>
      <w:r>
        <w:rPr>
          <w:rFonts w:eastAsia="Times New Roman"/>
          <w:sz w:val="24"/>
          <w:szCs w:val="24"/>
        </w:rPr>
        <w:br w:type="page"/>
      </w:r>
    </w:p>
    <w:p w:rsidR="004F003D" w:rsidRPr="009E3DA4" w:rsidRDefault="00020CF1" w:rsidP="004F003D">
      <w:pPr>
        <w:spacing w:after="240"/>
        <w:ind w:left="720" w:hanging="720"/>
        <w:rPr>
          <w:rFonts w:eastAsia="Times New Roman"/>
          <w:b/>
          <w:sz w:val="24"/>
          <w:szCs w:val="24"/>
        </w:rPr>
      </w:pPr>
      <w:bookmarkStart w:id="4" w:name="a21_04"/>
      <w:bookmarkEnd w:id="4"/>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rsidR="0009462F" w:rsidRDefault="0009462F">
      <w:pPr>
        <w:rPr>
          <w:rFonts w:eastAsia="Times New Roman"/>
          <w:sz w:val="24"/>
          <w:szCs w:val="24"/>
        </w:rPr>
      </w:pPr>
      <w:r>
        <w:rPr>
          <w:rFonts w:eastAsia="Times New Roman"/>
          <w:sz w:val="24"/>
          <w:szCs w:val="24"/>
        </w:rPr>
        <w:br w:type="page"/>
      </w:r>
    </w:p>
    <w:p w:rsidR="0009462F" w:rsidRPr="009E3DA4" w:rsidRDefault="0009462F" w:rsidP="0009462F">
      <w:pPr>
        <w:spacing w:after="240"/>
        <w:ind w:left="720" w:hanging="720"/>
        <w:rPr>
          <w:rFonts w:eastAsia="Times New Roman"/>
          <w:b/>
          <w:sz w:val="24"/>
          <w:szCs w:val="24"/>
        </w:rPr>
      </w:pPr>
      <w:bookmarkStart w:id="5" w:name="a21_05"/>
      <w:bookmarkEnd w:id="5"/>
      <w:r w:rsidRPr="0009462F">
        <w:rPr>
          <w:rFonts w:eastAsia="Times New Roman"/>
          <w:b/>
          <w:sz w:val="24"/>
          <w:szCs w:val="24"/>
        </w:rPr>
        <w:lastRenderedPageBreak/>
        <w:t xml:space="preserve">21:5 </w:t>
      </w:r>
      <w:r w:rsidRPr="0009462F">
        <w:rPr>
          <w:rFonts w:eastAsia="Times New Roman"/>
          <w:b/>
          <w:sz w:val="24"/>
          <w:szCs w:val="24"/>
        </w:rPr>
        <w:tab/>
        <w:t>ACTUAL OR NOMINAL DAMAGES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(his) (her)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If you find in favor of the plaintiff, but do not find any actual damages, you shall award (him) (her) nominal damages of one dollar.</w:t>
      </w:r>
    </w:p>
    <w:p w:rsidR="0009462F" w:rsidRDefault="0009462F" w:rsidP="0009462F">
      <w:pPr>
        <w:jc w:val="center"/>
        <w:rPr>
          <w:rFonts w:eastAsia="Times New Roman"/>
          <w:sz w:val="24"/>
          <w:szCs w:val="24"/>
        </w:rPr>
      </w:pPr>
    </w:p>
    <w:p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there is a split of authority on the question whether the defendant is liable for damages for the </w:t>
      </w:r>
      <w:r w:rsidRPr="0009462F">
        <w:rPr>
          <w:rFonts w:eastAsia="Times New Roman"/>
          <w:sz w:val="24"/>
          <w:szCs w:val="24"/>
        </w:rPr>
        <w:lastRenderedPageBreak/>
        <w:t xml:space="preserve">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rsidR="00E372EA" w:rsidRDefault="00E372EA">
      <w:pPr>
        <w:rPr>
          <w:rFonts w:eastAsia="Times New Roman"/>
          <w:sz w:val="24"/>
          <w:szCs w:val="24"/>
        </w:rPr>
      </w:pPr>
      <w:r>
        <w:rPr>
          <w:rFonts w:eastAsia="Times New Roman"/>
          <w:sz w:val="24"/>
          <w:szCs w:val="24"/>
        </w:rPr>
        <w:br w:type="page"/>
      </w:r>
    </w:p>
    <w:p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rsidR="00E372EA" w:rsidRPr="009E3DA4" w:rsidRDefault="00E372EA" w:rsidP="00E372EA">
      <w:pPr>
        <w:spacing w:after="240"/>
        <w:ind w:left="720" w:hanging="720"/>
        <w:rPr>
          <w:rFonts w:eastAsia="Times New Roman"/>
          <w:b/>
          <w:sz w:val="24"/>
          <w:szCs w:val="24"/>
        </w:rPr>
      </w:pPr>
      <w:bookmarkStart w:id="6" w:name="a21_06"/>
      <w:bookmarkEnd w:id="6"/>
      <w:r w:rsidRPr="00E372EA">
        <w:rPr>
          <w:rFonts w:eastAsia="Times New Roman"/>
          <w:b/>
          <w:sz w:val="24"/>
          <w:szCs w:val="24"/>
        </w:rPr>
        <w:t xml:space="preserve">21:6 </w:t>
      </w:r>
      <w:r w:rsidRPr="00E372EA">
        <w:rPr>
          <w:rFonts w:eastAsia="Times New Roman"/>
          <w:b/>
          <w:sz w:val="24"/>
          <w:szCs w:val="24"/>
        </w:rPr>
        <w:tab/>
        <w:t>CONSENT</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consent is proved. This defense is proved if you find that the plaintiff, with full knowledge that (his) (her) freedom of movement was to be restricted, willingly submitted to the restriction.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rsidR="00E372EA" w:rsidRPr="00E372EA" w:rsidRDefault="00E372EA" w:rsidP="00E372EA">
      <w:pPr>
        <w:spacing w:after="240"/>
        <w:ind w:firstLine="720"/>
        <w:rPr>
          <w:rFonts w:eastAsia="Times New Roman"/>
          <w:b/>
          <w:sz w:val="24"/>
          <w:szCs w:val="24"/>
        </w:rPr>
      </w:pP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xml:space="preserve">, 793 P.2d 1181 (Colo. 1990) </w:t>
      </w:r>
      <w:r w:rsidRPr="00E372EA">
        <w:rPr>
          <w:rFonts w:eastAsia="Times New Roman"/>
          <w:sz w:val="24"/>
          <w:szCs w:val="24"/>
        </w:rPr>
        <w:lastRenderedPageBreak/>
        <w:t>(consent is voluntary when it is the product of free and unconstrained choice and not the result of force, threat, or promise).</w:t>
      </w:r>
    </w:p>
    <w:p w:rsidR="00642649" w:rsidRDefault="00E372EA" w:rsidP="006053F6">
      <w:pPr>
        <w:spacing w:after="240"/>
        <w:ind w:firstLine="720"/>
        <w:rPr>
          <w:rFonts w:eastAsia="Times New Roman"/>
          <w:sz w:val="24"/>
          <w:szCs w:val="24"/>
        </w:rPr>
      </w:pPr>
      <w:r w:rsidRPr="00E372EA">
        <w:rPr>
          <w:rFonts w:eastAsia="Times New Roman"/>
          <w:sz w:val="24"/>
          <w:szCs w:val="24"/>
        </w:rPr>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rsidR="00E372EA" w:rsidRDefault="00E372EA">
      <w:pPr>
        <w:rPr>
          <w:rFonts w:eastAsia="Times New Roman"/>
          <w:sz w:val="24"/>
          <w:szCs w:val="24"/>
        </w:rPr>
      </w:pPr>
      <w:r>
        <w:rPr>
          <w:rFonts w:eastAsia="Times New Roman"/>
          <w:sz w:val="24"/>
          <w:szCs w:val="24"/>
        </w:rPr>
        <w:br w:type="page"/>
      </w:r>
    </w:p>
    <w:p w:rsidR="00E372EA" w:rsidRPr="009E3DA4" w:rsidRDefault="00E372EA" w:rsidP="00E372EA">
      <w:pPr>
        <w:spacing w:after="240"/>
        <w:ind w:left="720" w:hanging="720"/>
        <w:rPr>
          <w:rFonts w:eastAsia="Times New Roman"/>
          <w:b/>
          <w:sz w:val="24"/>
          <w:szCs w:val="24"/>
        </w:rPr>
      </w:pPr>
      <w:bookmarkStart w:id="7" w:name="a21_07"/>
      <w:bookmarkEnd w:id="7"/>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b. Concealed upon (his) (her) person any unpurchased goods, wares, or merchandise held or owned by the store or business establishment selling merchandise,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in conjunction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statute (if other conditions were met) while a search was </w:t>
      </w:r>
      <w:r w:rsidRPr="00E372EA">
        <w:rPr>
          <w:rFonts w:eastAsia="Times New Roman"/>
          <w:sz w:val="24"/>
          <w:szCs w:val="24"/>
        </w:rPr>
        <w:lastRenderedPageBreak/>
        <w:t xml:space="preserve">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rsidR="00E372EA" w:rsidRDefault="00E372EA">
      <w:pPr>
        <w:rPr>
          <w:rFonts w:eastAsia="Times New Roman"/>
          <w:sz w:val="24"/>
          <w:szCs w:val="24"/>
        </w:rPr>
      </w:pPr>
      <w:r>
        <w:rPr>
          <w:rFonts w:eastAsia="Times New Roman"/>
          <w:sz w:val="24"/>
          <w:szCs w:val="24"/>
        </w:rPr>
        <w:br w:type="page"/>
      </w:r>
    </w:p>
    <w:p w:rsidR="00E372EA" w:rsidRPr="009E3DA4" w:rsidRDefault="00290935" w:rsidP="00E372EA">
      <w:pPr>
        <w:spacing w:after="240"/>
        <w:ind w:left="720" w:hanging="720"/>
        <w:rPr>
          <w:rFonts w:eastAsia="Times New Roman"/>
          <w:b/>
          <w:sz w:val="24"/>
          <w:szCs w:val="24"/>
        </w:rPr>
      </w:pPr>
      <w:bookmarkStart w:id="8" w:name="a21_08"/>
      <w:bookmarkEnd w:id="8"/>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7. If there is a dispute as to whether the defendant detained or questioned the plaintiff, numbered paragraph 3 or 4, or both, must be appropriately modified.</w:t>
      </w:r>
    </w:p>
    <w:p w:rsidR="00E372EA" w:rsidRPr="0054263B" w:rsidRDefault="00E372EA" w:rsidP="00E372EA">
      <w:pPr>
        <w:keepNext/>
        <w:spacing w:after="240"/>
        <w:jc w:val="center"/>
        <w:rPr>
          <w:rFonts w:eastAsia="Times New Roman"/>
          <w:b/>
          <w:sz w:val="24"/>
          <w:szCs w:val="24"/>
        </w:rPr>
      </w:pPr>
      <w:r>
        <w:rPr>
          <w:rFonts w:eastAsia="Times New Roman"/>
          <w:b/>
          <w:sz w:val="24"/>
          <w:szCs w:val="24"/>
        </w:rPr>
        <w:lastRenderedPageBreak/>
        <w:t>Source and Authority</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rsidR="00290935" w:rsidRDefault="00290935">
      <w:pPr>
        <w:rPr>
          <w:rFonts w:eastAsia="Times New Roman"/>
          <w:sz w:val="24"/>
          <w:szCs w:val="24"/>
        </w:rPr>
      </w:pPr>
      <w:r>
        <w:rPr>
          <w:rFonts w:eastAsia="Times New Roman"/>
          <w:sz w:val="24"/>
          <w:szCs w:val="24"/>
        </w:rPr>
        <w:br w:type="page"/>
      </w:r>
    </w:p>
    <w:p w:rsidR="00290935" w:rsidRPr="009E3DA4" w:rsidRDefault="00FE1F3D" w:rsidP="00290935">
      <w:pPr>
        <w:spacing w:after="240"/>
        <w:ind w:left="720" w:hanging="720"/>
        <w:rPr>
          <w:rFonts w:eastAsia="Times New Roman"/>
          <w:b/>
          <w:sz w:val="24"/>
          <w:szCs w:val="24"/>
        </w:rPr>
      </w:pPr>
      <w:bookmarkStart w:id="9" w:name="a21_09"/>
      <w:bookmarkEnd w:id="9"/>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on (his) (her) claim of (false imprisonment) (false arrest) if the affirmative defense of privilege to defend (person) (property) is proved. This defense is proved if you find both of the following:</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1. When the defendant restricted the plaintiff’s freedom of movement, (he) (she) believed and had reasonable grounds to believe that the plaintiff intended to (inflict harm upon [his] [her] person or that of another) (or) (interfere or continue to interfere with the defendant’s right to possess [his] [her] land or personal property); and</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rsidR="00290935" w:rsidRDefault="00290935" w:rsidP="00290935">
      <w:pPr>
        <w:jc w:val="center"/>
        <w:rPr>
          <w:rFonts w:eastAsia="Times New Roman"/>
          <w:sz w:val="24"/>
          <w:szCs w:val="24"/>
        </w:rPr>
      </w:pPr>
    </w:p>
    <w:p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Instructions 20:16 and 20:17. In any particular case, therefore, when this instruction would not cover all the necessary conditions for the exercise of a particular privilege, this instruction should be modified accordingly.</w:t>
      </w:r>
      <w:r w:rsidR="00726E21">
        <w:rPr>
          <w:rFonts w:eastAsia="Times New Roman"/>
          <w:sz w:val="24"/>
          <w:szCs w:val="24"/>
        </w:rPr>
        <w:br w:type="page"/>
      </w:r>
    </w:p>
    <w:p w:rsidR="00726E21" w:rsidRPr="009E3DA4" w:rsidRDefault="008859AF" w:rsidP="00726E21">
      <w:pPr>
        <w:spacing w:after="240"/>
        <w:ind w:left="720" w:hanging="720"/>
        <w:rPr>
          <w:rFonts w:eastAsia="Times New Roman"/>
          <w:b/>
          <w:sz w:val="24"/>
          <w:szCs w:val="24"/>
        </w:rPr>
      </w:pPr>
      <w:bookmarkStart w:id="10" w:name="a21_10"/>
      <w:bookmarkEnd w:id="10"/>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rsidR="00726E21" w:rsidRDefault="00726E21" w:rsidP="00726E21">
      <w:pPr>
        <w:jc w:val="center"/>
        <w:rPr>
          <w:rFonts w:eastAsia="Times New Roman"/>
          <w:sz w:val="24"/>
          <w:szCs w:val="24"/>
        </w:rPr>
      </w:pPr>
    </w:p>
    <w:p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rsidR="008859AF" w:rsidRDefault="008859AF">
      <w:pPr>
        <w:rPr>
          <w:rFonts w:eastAsia="Times New Roman"/>
          <w:sz w:val="24"/>
          <w:szCs w:val="24"/>
        </w:rPr>
      </w:pPr>
      <w:r>
        <w:rPr>
          <w:rFonts w:eastAsia="Times New Roman"/>
          <w:sz w:val="24"/>
          <w:szCs w:val="24"/>
        </w:rPr>
        <w:br w:type="page"/>
      </w:r>
    </w:p>
    <w:p w:rsidR="008859AF" w:rsidRPr="009E3DA4" w:rsidRDefault="00604F03" w:rsidP="008859AF">
      <w:pPr>
        <w:spacing w:after="240"/>
        <w:ind w:left="720" w:hanging="720"/>
        <w:rPr>
          <w:rFonts w:eastAsia="Times New Roman"/>
          <w:b/>
          <w:sz w:val="24"/>
          <w:szCs w:val="24"/>
        </w:rPr>
      </w:pPr>
      <w:bookmarkStart w:id="11" w:name="a21_11"/>
      <w:bookmarkEnd w:id="11"/>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(2.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(3.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rsidR="008859AF" w:rsidRDefault="008859AF" w:rsidP="008859AF">
      <w:pPr>
        <w:jc w:val="center"/>
        <w:rPr>
          <w:rFonts w:eastAsia="Times New Roman"/>
          <w:sz w:val="24"/>
          <w:szCs w:val="24"/>
        </w:rPr>
      </w:pPr>
    </w:p>
    <w:p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w:t>
      </w:r>
      <w:r w:rsidRPr="00604F03">
        <w:rPr>
          <w:rFonts w:eastAsia="Times New Roman"/>
          <w:sz w:val="24"/>
          <w:szCs w:val="24"/>
        </w:rPr>
        <w:lastRenderedPageBreak/>
        <w:t xml:space="preserve">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rsidR="00604F03" w:rsidRDefault="00604F03">
      <w:pPr>
        <w:rPr>
          <w:rFonts w:eastAsia="Times New Roman"/>
          <w:sz w:val="24"/>
          <w:szCs w:val="24"/>
        </w:rPr>
      </w:pPr>
      <w:r>
        <w:rPr>
          <w:rFonts w:eastAsia="Times New Roman"/>
          <w:sz w:val="24"/>
          <w:szCs w:val="24"/>
        </w:rPr>
        <w:br w:type="page"/>
      </w:r>
    </w:p>
    <w:p w:rsidR="00604F03" w:rsidRPr="009E3DA4" w:rsidRDefault="00604F03" w:rsidP="00604F03">
      <w:pPr>
        <w:spacing w:after="240"/>
        <w:ind w:left="720" w:hanging="720"/>
        <w:rPr>
          <w:rFonts w:eastAsia="Times New Roman"/>
          <w:b/>
          <w:sz w:val="24"/>
          <w:szCs w:val="24"/>
        </w:rPr>
      </w:pPr>
      <w:bookmarkStart w:id="12" w:name="a21_12"/>
      <w:bookmarkEnd w:id="12"/>
      <w:r w:rsidRPr="00604F03">
        <w:rPr>
          <w:rFonts w:eastAsia="Times New Roman"/>
          <w:b/>
          <w:sz w:val="24"/>
          <w:szCs w:val="24"/>
        </w:rPr>
        <w:lastRenderedPageBreak/>
        <w:t xml:space="preserve">21:12 </w:t>
      </w:r>
      <w:r w:rsidRPr="00604F03">
        <w:rPr>
          <w:rFonts w:eastAsia="Times New Roman"/>
          <w:b/>
          <w:sz w:val="24"/>
          <w:szCs w:val="24"/>
        </w:rPr>
        <w:tab/>
        <w:t>ARREST — DEFINED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in conjunction with other Instructions such as 21:10 and 21:11.</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rsidR="00604F03" w:rsidRDefault="00604F03">
      <w:pPr>
        <w:rPr>
          <w:rFonts w:eastAsia="Times New Roman"/>
          <w:sz w:val="24"/>
          <w:szCs w:val="24"/>
        </w:rPr>
      </w:pPr>
      <w:r>
        <w:rPr>
          <w:rFonts w:eastAsia="Times New Roman"/>
          <w:sz w:val="24"/>
          <w:szCs w:val="24"/>
        </w:rPr>
        <w:br w:type="page"/>
      </w:r>
    </w:p>
    <w:p w:rsidR="00604F03" w:rsidRPr="009E3DA4" w:rsidRDefault="00A677E8" w:rsidP="00604F03">
      <w:pPr>
        <w:spacing w:after="240"/>
        <w:ind w:left="720" w:hanging="720"/>
        <w:rPr>
          <w:rFonts w:eastAsia="Times New Roman"/>
          <w:b/>
          <w:sz w:val="24"/>
          <w:szCs w:val="24"/>
        </w:rPr>
      </w:pPr>
      <w:bookmarkStart w:id="13" w:name="a21_13"/>
      <w:bookmarkEnd w:id="13"/>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in conjunction with other Instructions such as 21:7, 21:8, 21:9, 21:10, and 21:11. When given, use whichever parenthesized portions are appropriate.</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w:t>
      </w:r>
      <w:r w:rsidRPr="00A677E8">
        <w:rPr>
          <w:rFonts w:eastAsia="Times New Roman"/>
          <w:sz w:val="24"/>
          <w:szCs w:val="24"/>
        </w:rPr>
        <w:lastRenderedPageBreak/>
        <w:t xml:space="preserve">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4" w:name="a21_14"/>
      <w:bookmarkEnd w:id="14"/>
      <w:r w:rsidRPr="00A677E8">
        <w:rPr>
          <w:rFonts w:eastAsia="Times New Roman"/>
          <w:b/>
          <w:sz w:val="24"/>
          <w:szCs w:val="24"/>
        </w:rPr>
        <w:lastRenderedPageBreak/>
        <w:t xml:space="preserve">21:14 </w:t>
      </w:r>
      <w:r w:rsidRPr="00A677E8">
        <w:rPr>
          <w:rFonts w:eastAsia="Times New Roman"/>
          <w:b/>
          <w:sz w:val="24"/>
          <w:szCs w:val="24"/>
        </w:rPr>
        <w:tab/>
        <w:t>FRESH PURSUIT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in conjunction with Instruction 21:10, or with Instruction 21:11 or 21:15 when there is a question of the officer’s authority to make an arrest beyond the territorial limits of the officer’s normal authority under section 16-3-106 or section 16-3-104(2), C.R.S.</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5" w:name="a21_15"/>
      <w:bookmarkEnd w:id="15"/>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on (his) (her) claim of (false imprisonment) (false arrest) if the affirmative defense of a privilege to arrest with a warrant is proved (and you do not find such privilege, if any, was abused). This defense is proved if you find all of the following:</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2. The plaintiff was the person for whose arrest the warrant was issued (or the plaintiff knew that [his] [her] conduct would cause the defendant to assume [he] [she] was);</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4. (The defendant had possession of the warrant at the time of the arrest and [he] [she] showed it to the plaintiff immediately upon plaintiff’s request, if any) (or) (if defendant did not have possession of the warrant, [he] [she] informed plaintiff of the alleged offense and that a warrant had been issued and that upon the plaintiff’s request [he] [she] would show [him] [her] the warrant as soon as possible);</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6. The defendant indicated (his) (her) intent to arrest the plaintiff by (his) (her) appearance, words, or conduct (or if the defendant did not have to indicate that intent at the time of the arrest, [he] [she] did so at the first reasonable opportunity).</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4. Depending on the circumstances, other appropriate instructions, for example, Instruction 21:16, explaining when an indication of an intent to make an arrest may be excused, should be given with this instruction.</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rsidR="00A677E8" w:rsidRDefault="00A677E8">
      <w:pPr>
        <w:rPr>
          <w:rFonts w:eastAsia="Times New Roman"/>
          <w:sz w:val="24"/>
          <w:szCs w:val="24"/>
        </w:rPr>
      </w:pPr>
      <w:r>
        <w:rPr>
          <w:rFonts w:eastAsia="Times New Roman"/>
          <w:sz w:val="24"/>
          <w:szCs w:val="24"/>
        </w:rPr>
        <w:br w:type="page"/>
      </w:r>
    </w:p>
    <w:p w:rsidR="00A677E8" w:rsidRPr="009E3DA4" w:rsidRDefault="00AF40E1" w:rsidP="00A677E8">
      <w:pPr>
        <w:spacing w:after="240"/>
        <w:ind w:left="720" w:hanging="720"/>
        <w:rPr>
          <w:rFonts w:eastAsia="Times New Roman"/>
          <w:b/>
          <w:sz w:val="24"/>
          <w:szCs w:val="24"/>
        </w:rPr>
      </w:pPr>
      <w:bookmarkStart w:id="16" w:name="a21_16"/>
      <w:bookmarkEnd w:id="16"/>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in conjunction with Instructions 21:10, 21:11, and 21:15.</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rsidR="002D0987" w:rsidRDefault="002D0987">
      <w:pPr>
        <w:rPr>
          <w:rFonts w:eastAsia="Times New Roman"/>
          <w:sz w:val="24"/>
          <w:szCs w:val="24"/>
        </w:rPr>
      </w:pPr>
      <w:r>
        <w:rPr>
          <w:rFonts w:eastAsia="Times New Roman"/>
          <w:sz w:val="24"/>
          <w:szCs w:val="24"/>
        </w:rPr>
        <w:br w:type="page"/>
      </w:r>
    </w:p>
    <w:p w:rsidR="002D0987" w:rsidRPr="009E3DA4" w:rsidRDefault="002D0987" w:rsidP="002D0987">
      <w:pPr>
        <w:spacing w:after="240"/>
        <w:ind w:left="720" w:hanging="720"/>
        <w:rPr>
          <w:rFonts w:eastAsia="Times New Roman"/>
          <w:b/>
          <w:sz w:val="24"/>
          <w:szCs w:val="24"/>
        </w:rPr>
      </w:pPr>
      <w:bookmarkStart w:id="17" w:name="a21_17"/>
      <w:bookmarkEnd w:id="17"/>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rsidR="002D0987" w:rsidRDefault="002D0987">
      <w:pPr>
        <w:rPr>
          <w:rFonts w:eastAsia="Times New Roman"/>
          <w:sz w:val="24"/>
          <w:szCs w:val="24"/>
        </w:rPr>
      </w:pPr>
      <w:r>
        <w:rPr>
          <w:rFonts w:eastAsia="Times New Roman"/>
          <w:sz w:val="24"/>
          <w:szCs w:val="24"/>
        </w:rPr>
        <w:br w:type="page"/>
      </w:r>
    </w:p>
    <w:p w:rsidR="002D0987" w:rsidRPr="009E3DA4" w:rsidRDefault="005B27FE" w:rsidP="002D0987">
      <w:pPr>
        <w:spacing w:after="240"/>
        <w:ind w:left="720" w:hanging="720"/>
        <w:rPr>
          <w:rFonts w:eastAsia="Times New Roman"/>
          <w:b/>
          <w:sz w:val="24"/>
          <w:szCs w:val="24"/>
        </w:rPr>
      </w:pPr>
      <w:bookmarkStart w:id="18" w:name="a21_18"/>
      <w:bookmarkEnd w:id="18"/>
      <w:r w:rsidRPr="005B27FE">
        <w:rPr>
          <w:rFonts w:eastAsia="Times New Roman"/>
          <w:b/>
          <w:sz w:val="24"/>
          <w:szCs w:val="24"/>
        </w:rPr>
        <w:lastRenderedPageBreak/>
        <w:t xml:space="preserve">21:18 </w:t>
      </w:r>
      <w:r w:rsidRPr="005B27FE">
        <w:rPr>
          <w:rFonts w:eastAsia="Times New Roman"/>
          <w:b/>
          <w:sz w:val="24"/>
          <w:szCs w:val="24"/>
        </w:rPr>
        <w:tab/>
        <w:t>GUILT OF PERSON ARRESTED</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if the affirmative defense of the guilt of the person arrested is proved. This defense is proved if you find the plaintiff (pleaded guilty to) (or) (was convicted of) the criminal offense for which (he) (she) was arrested.</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rsidR="005B27FE" w:rsidRDefault="005B27FE">
      <w:pPr>
        <w:rPr>
          <w:rFonts w:eastAsia="Times New Roman"/>
          <w:sz w:val="24"/>
          <w:szCs w:val="24"/>
        </w:rPr>
      </w:pPr>
      <w:r>
        <w:rPr>
          <w:rFonts w:eastAsia="Times New Roman"/>
          <w:sz w:val="24"/>
          <w:szCs w:val="24"/>
        </w:rPr>
        <w:br w:type="page"/>
      </w:r>
    </w:p>
    <w:p w:rsidR="005B27FE" w:rsidRPr="009E3DA4" w:rsidRDefault="005B27FE" w:rsidP="005B27FE">
      <w:pPr>
        <w:spacing w:after="240"/>
        <w:ind w:left="720" w:hanging="720"/>
        <w:rPr>
          <w:rFonts w:eastAsia="Times New Roman"/>
          <w:b/>
          <w:sz w:val="24"/>
          <w:szCs w:val="24"/>
        </w:rPr>
      </w:pPr>
      <w:bookmarkStart w:id="19" w:name="a21_19"/>
      <w:bookmarkEnd w:id="19"/>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rsidR="005B27FE" w:rsidRDefault="005B27FE" w:rsidP="005B27FE">
      <w:pPr>
        <w:jc w:val="center"/>
        <w:rPr>
          <w:rFonts w:eastAsia="Times New Roman"/>
          <w:sz w:val="24"/>
          <w:szCs w:val="24"/>
        </w:rPr>
      </w:pPr>
    </w:p>
    <w:p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A6D" w:rsidRDefault="009A5A6D" w:rsidP="0054263B">
      <w:r>
        <w:separator/>
      </w:r>
    </w:p>
    <w:p w:rsidR="009A5A6D" w:rsidRDefault="009A5A6D"/>
  </w:endnote>
  <w:endnote w:type="continuationSeparator" w:id="0">
    <w:p w:rsidR="009A5A6D" w:rsidRDefault="009A5A6D" w:rsidP="0054263B">
      <w:r>
        <w:continuationSeparator/>
      </w:r>
    </w:p>
    <w:p w:rsidR="009A5A6D" w:rsidRDefault="009A5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952451" w:rsidRDefault="00952451">
        <w:pPr>
          <w:pStyle w:val="Footer"/>
          <w:jc w:val="center"/>
        </w:pPr>
        <w:r>
          <w:fldChar w:fldCharType="begin"/>
        </w:r>
        <w:r>
          <w:instrText xml:space="preserve"> PAGE   \* MERGEFORMAT </w:instrText>
        </w:r>
        <w:r>
          <w:fldChar w:fldCharType="separate"/>
        </w:r>
        <w:r w:rsidR="004E68F5">
          <w:rPr>
            <w:noProof/>
          </w:rPr>
          <w:t>5</w:t>
        </w:r>
        <w:r>
          <w:rPr>
            <w:noProof/>
          </w:rPr>
          <w:fldChar w:fldCharType="end"/>
        </w:r>
      </w:p>
    </w:sdtContent>
  </w:sdt>
  <w:p w:rsidR="00952451" w:rsidRDefault="00952451">
    <w:pPr>
      <w:pStyle w:val="Footer"/>
    </w:pPr>
  </w:p>
  <w:p w:rsidR="00952451" w:rsidRDefault="00952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A6D" w:rsidRDefault="009A5A6D" w:rsidP="0054263B">
      <w:r>
        <w:separator/>
      </w:r>
    </w:p>
    <w:p w:rsidR="009A5A6D" w:rsidRDefault="009A5A6D"/>
  </w:footnote>
  <w:footnote w:type="continuationSeparator" w:id="0">
    <w:p w:rsidR="009A5A6D" w:rsidRDefault="009A5A6D" w:rsidP="0054263B">
      <w:r>
        <w:continuationSeparator/>
      </w:r>
    </w:p>
    <w:p w:rsidR="009A5A6D" w:rsidRDefault="009A5A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0CF1"/>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72674"/>
    <w:rsid w:val="00172700"/>
    <w:rsid w:val="00174BB5"/>
    <w:rsid w:val="0018037B"/>
    <w:rsid w:val="0018388B"/>
    <w:rsid w:val="001903CB"/>
    <w:rsid w:val="001913B1"/>
    <w:rsid w:val="00191498"/>
    <w:rsid w:val="00191C86"/>
    <w:rsid w:val="001A2648"/>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3F7E"/>
    <w:rsid w:val="002A23B0"/>
    <w:rsid w:val="002A6EC7"/>
    <w:rsid w:val="002B5FCF"/>
    <w:rsid w:val="002D0987"/>
    <w:rsid w:val="002D163D"/>
    <w:rsid w:val="002E0970"/>
    <w:rsid w:val="002E562A"/>
    <w:rsid w:val="002F0E75"/>
    <w:rsid w:val="002F48D6"/>
    <w:rsid w:val="0030439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21763"/>
    <w:rsid w:val="00434371"/>
    <w:rsid w:val="00436DCB"/>
    <w:rsid w:val="004425AA"/>
    <w:rsid w:val="00456038"/>
    <w:rsid w:val="00456B2B"/>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902F2"/>
    <w:rsid w:val="009931B9"/>
    <w:rsid w:val="009A5A6D"/>
    <w:rsid w:val="009A5AA6"/>
    <w:rsid w:val="009B6746"/>
    <w:rsid w:val="009C0C3F"/>
    <w:rsid w:val="009E20C7"/>
    <w:rsid w:val="009E3DA4"/>
    <w:rsid w:val="009F581C"/>
    <w:rsid w:val="00A005E6"/>
    <w:rsid w:val="00A06ED6"/>
    <w:rsid w:val="00A10F3D"/>
    <w:rsid w:val="00A110C7"/>
    <w:rsid w:val="00A36457"/>
    <w:rsid w:val="00A50F20"/>
    <w:rsid w:val="00A632A0"/>
    <w:rsid w:val="00A677E8"/>
    <w:rsid w:val="00A73AE6"/>
    <w:rsid w:val="00A76341"/>
    <w:rsid w:val="00A80C10"/>
    <w:rsid w:val="00A82D0A"/>
    <w:rsid w:val="00A85AAA"/>
    <w:rsid w:val="00A92C18"/>
    <w:rsid w:val="00AB2019"/>
    <w:rsid w:val="00AB71A7"/>
    <w:rsid w:val="00AC78F7"/>
    <w:rsid w:val="00AD4B56"/>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6566B"/>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17CFE"/>
    <w:rsid w:val="00F32AA4"/>
    <w:rsid w:val="00F573CF"/>
    <w:rsid w:val="00F57A2B"/>
    <w:rsid w:val="00F658E5"/>
    <w:rsid w:val="00F764F4"/>
    <w:rsid w:val="00F86F49"/>
    <w:rsid w:val="00FA333E"/>
    <w:rsid w:val="00FA7B76"/>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EF38"/>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10567</Words>
  <Characters>60237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2019-12-12T17:42:00Z</dcterms:created>
  <dcterms:modified xsi:type="dcterms:W3CDTF">2019-12-12T17:42:00Z</dcterms:modified>
</cp:coreProperties>
</file>