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505E9A">
        <w:t>13</w:t>
      </w:r>
    </w:p>
    <w:p w:rsidR="00EC7C98" w:rsidRPr="00914128" w:rsidRDefault="00505E9A" w:rsidP="00914128">
      <w:pPr>
        <w:pStyle w:val="Heading1"/>
      </w:pPr>
      <w:r>
        <w:t>animals</w:t>
      </w:r>
    </w:p>
    <w:p w:rsidR="00EC7C98" w:rsidRDefault="00E40195"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rsidR="00901DC8" w:rsidRDefault="00E40195"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rsidR="00901DC8" w:rsidRDefault="00E40195"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rsidR="00901DC8" w:rsidRDefault="00E40195"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rsidR="00901DC8" w:rsidRDefault="00E40195" w:rsidP="00914128">
      <w:pPr>
        <w:pStyle w:val="ToC"/>
      </w:pPr>
      <w:hyperlink w:anchor="a13_05" w:history="1">
        <w:r w:rsidR="00901DC8" w:rsidRPr="00901DC8">
          <w:rPr>
            <w:rStyle w:val="Hyperlink"/>
          </w:rPr>
          <w:t>13:5</w:t>
        </w:r>
      </w:hyperlink>
      <w:r w:rsidR="00901DC8" w:rsidRPr="00901DC8">
        <w:tab/>
        <w:t>Damages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505E9A" w:rsidP="00CC0502">
      <w:pPr>
        <w:spacing w:after="240"/>
        <w:ind w:left="720" w:hanging="720"/>
        <w:rPr>
          <w:rFonts w:eastAsia="Times New Roman"/>
          <w:b/>
          <w:sz w:val="24"/>
          <w:szCs w:val="24"/>
        </w:rPr>
      </w:pPr>
      <w:bookmarkStart w:id="1" w:name="a13_01"/>
      <w:bookmarkEnd w:id="1"/>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on (his) (her) claim, you must find that all the following have been proved by a preponderance of the evidence:</w:t>
      </w:r>
    </w:p>
    <w:p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(he) (she)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dog owner did not owe a duty of care to plaintiff because there was no special relationship between the parties, the plaintiff was not directly injured by the dogs or on the dog owner’s </w:t>
      </w:r>
      <w:r w:rsidRPr="00505E9A">
        <w:rPr>
          <w:rFonts w:eastAsia="Times New Roman"/>
          <w:sz w:val="24"/>
          <w:szCs w:val="24"/>
        </w:rPr>
        <w:lastRenderedPageBreak/>
        <w:t>property, the dogs remained confined and never left the property, and plaintiff’s injuries resulted from being struck by ca</w:t>
      </w:r>
      <w:r w:rsidR="00CB2A64">
        <w:rPr>
          <w:rFonts w:eastAsia="Times New Roman"/>
          <w:sz w:val="24"/>
          <w:szCs w:val="24"/>
        </w:rPr>
        <w:t>r after jumping into street).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2017 CO 79,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7. In contrast to the cases cited above, several Colorado Court of Appeals decisions have stated, “In order to prove the owner of a domestic animal is negligent, a plaintiff must show: (1) </w:t>
      </w:r>
      <w:r w:rsidRPr="00505E9A">
        <w:rPr>
          <w:rFonts w:eastAsia="Times New Roman"/>
          <w:sz w:val="24"/>
          <w:szCs w:val="24"/>
        </w:rPr>
        <w:lastRenderedPageBreak/>
        <w:t xml:space="preserve">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2017 CO 79, ¶ 47, 397 P.3d at 376.</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xml:space="preserve">, 2017 CO 79, ¶¶ 46-47 (citing this instruction and </w:t>
      </w:r>
      <w:r w:rsidRPr="00505E9A">
        <w:rPr>
          <w:rFonts w:eastAsia="Times New Roman"/>
          <w:b/>
          <w:sz w:val="24"/>
          <w:szCs w:val="24"/>
        </w:rPr>
        <w:t>Fishman</w:t>
      </w:r>
      <w:r w:rsidRPr="00505E9A">
        <w:rPr>
          <w:rFonts w:eastAsia="Times New Roman"/>
          <w:sz w:val="24"/>
          <w:szCs w:val="24"/>
        </w:rPr>
        <w:t>’s approval of the instruction).</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rsidR="007072AD" w:rsidRDefault="007072AD">
      <w:pPr>
        <w:rPr>
          <w:rFonts w:eastAsia="Times New Roman"/>
          <w:sz w:val="24"/>
          <w:szCs w:val="24"/>
        </w:rPr>
      </w:pPr>
      <w:r>
        <w:rPr>
          <w:rFonts w:eastAsia="Times New Roman"/>
          <w:sz w:val="24"/>
          <w:szCs w:val="24"/>
        </w:rPr>
        <w:br w:type="page"/>
      </w:r>
    </w:p>
    <w:p w:rsidR="007072AD" w:rsidRPr="009E3DA4" w:rsidRDefault="007072AD" w:rsidP="007072AD">
      <w:pPr>
        <w:spacing w:after="240"/>
        <w:ind w:left="720" w:hanging="720"/>
        <w:rPr>
          <w:rFonts w:eastAsia="Times New Roman"/>
          <w:b/>
          <w:sz w:val="24"/>
          <w:szCs w:val="24"/>
        </w:rPr>
      </w:pPr>
      <w:bookmarkStart w:id="2" w:name="a13_02"/>
      <w:bookmarkEnd w:id="2"/>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(his) (her) claim of strict liability, you must find that all the following have been proved by a preponderance of the evidence: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rsidR="007072AD" w:rsidRDefault="007072AD" w:rsidP="007072AD">
      <w:pPr>
        <w:jc w:val="center"/>
        <w:rPr>
          <w:rFonts w:eastAsia="Times New Roman"/>
          <w:sz w:val="24"/>
          <w:szCs w:val="24"/>
        </w:rPr>
      </w:pPr>
    </w:p>
    <w:p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3" w:name="a13_03"/>
      <w:bookmarkEnd w:id="3"/>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on (his) (her) claim for serious bodily injury, you must find that all the following have been proved by a preponderance of the evidence:</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(3. When [he] [she] was bitten by the defendant’s dog, the plaintiff was lawfully on [the defendant’s] [(his) (her) own] [public] [another’s] property;)</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in conjunction with the instructions in Chapter 10 on wrongful death.</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However, at least one Colorado Court of Appeals case appeared to consider the language </w:t>
      </w:r>
      <w:r w:rsidRPr="00ED5647">
        <w:rPr>
          <w:rFonts w:eastAsia="Times New Roman"/>
          <w:sz w:val="24"/>
          <w:szCs w:val="24"/>
        </w:rPr>
        <w:lastRenderedPageBreak/>
        <w:t xml:space="preserve">“lawfully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2015 COA 183.</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xml:space="preserve">, 2012 COA 182, ¶ 25.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2012 COA 182, ¶¶ 25-27.</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4" w:name="a13_04"/>
      <w:bookmarkEnd w:id="4"/>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rsidR="00ED5647" w:rsidRDefault="00ED5647">
      <w:pPr>
        <w:rPr>
          <w:rFonts w:eastAsia="Times New Roman"/>
          <w:sz w:val="24"/>
          <w:szCs w:val="24"/>
        </w:rPr>
      </w:pPr>
      <w:r>
        <w:rPr>
          <w:rFonts w:eastAsia="Times New Roman"/>
          <w:sz w:val="24"/>
          <w:szCs w:val="24"/>
        </w:rPr>
        <w:br w:type="page"/>
      </w:r>
    </w:p>
    <w:p w:rsidR="00ED5647" w:rsidRPr="009E3DA4" w:rsidRDefault="00ED5647" w:rsidP="00ED5647">
      <w:pPr>
        <w:spacing w:after="240"/>
        <w:ind w:left="720" w:hanging="720"/>
        <w:rPr>
          <w:rFonts w:eastAsia="Times New Roman"/>
          <w:b/>
          <w:sz w:val="24"/>
          <w:szCs w:val="24"/>
        </w:rPr>
      </w:pPr>
      <w:bookmarkStart w:id="5" w:name="a13_05"/>
      <w:bookmarkEnd w:id="5"/>
      <w:r w:rsidRPr="00ED5647">
        <w:rPr>
          <w:rFonts w:eastAsia="Times New Roman"/>
          <w:b/>
          <w:sz w:val="24"/>
          <w:szCs w:val="24"/>
        </w:rPr>
        <w:lastRenderedPageBreak/>
        <w:t>13:5</w:t>
      </w:r>
      <w:r w:rsidRPr="00ED5647">
        <w:rPr>
          <w:rFonts w:eastAsia="Times New Roman"/>
          <w:b/>
          <w:sz w:val="24"/>
          <w:szCs w:val="24"/>
        </w:rPr>
        <w:tab/>
        <w:t>DAMAGES</w:t>
      </w:r>
    </w:p>
    <w:p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rsidR="00ED5647" w:rsidRDefault="00ED5647" w:rsidP="00ED5647">
      <w:pPr>
        <w:jc w:val="center"/>
        <w:rPr>
          <w:rFonts w:eastAsia="Times New Roman"/>
          <w:sz w:val="24"/>
          <w:szCs w:val="24"/>
        </w:rPr>
      </w:pPr>
    </w:p>
    <w:p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7A9" w:rsidRDefault="003637A9" w:rsidP="0054263B">
      <w:r>
        <w:separator/>
      </w:r>
    </w:p>
    <w:p w:rsidR="003637A9" w:rsidRDefault="003637A9"/>
  </w:endnote>
  <w:endnote w:type="continuationSeparator" w:id="0">
    <w:p w:rsidR="003637A9" w:rsidRDefault="003637A9" w:rsidP="0054263B">
      <w:r>
        <w:continuationSeparator/>
      </w:r>
    </w:p>
    <w:p w:rsidR="003637A9" w:rsidRDefault="00363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BE6634" w:rsidRDefault="00BE6634">
        <w:pPr>
          <w:pStyle w:val="Footer"/>
          <w:jc w:val="center"/>
        </w:pPr>
        <w:r>
          <w:fldChar w:fldCharType="begin"/>
        </w:r>
        <w:r>
          <w:instrText xml:space="preserve"> PAGE   \* MERGEFORMAT </w:instrText>
        </w:r>
        <w:r>
          <w:fldChar w:fldCharType="separate"/>
        </w:r>
        <w:r w:rsidR="005F6DA9">
          <w:rPr>
            <w:noProof/>
          </w:rPr>
          <w:t>2</w:t>
        </w:r>
        <w:r>
          <w:rPr>
            <w:noProof/>
          </w:rPr>
          <w:fldChar w:fldCharType="end"/>
        </w:r>
      </w:p>
    </w:sdtContent>
  </w:sdt>
  <w:p w:rsidR="00BE6634" w:rsidRDefault="00BE6634">
    <w:pPr>
      <w:pStyle w:val="Footer"/>
    </w:pPr>
  </w:p>
  <w:p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7A9" w:rsidRDefault="003637A9" w:rsidP="0054263B">
      <w:r>
        <w:separator/>
      </w:r>
    </w:p>
    <w:p w:rsidR="003637A9" w:rsidRDefault="003637A9"/>
  </w:footnote>
  <w:footnote w:type="continuationSeparator" w:id="0">
    <w:p w:rsidR="003637A9" w:rsidRDefault="003637A9" w:rsidP="0054263B">
      <w:r>
        <w:continuationSeparator/>
      </w:r>
    </w:p>
    <w:p w:rsidR="003637A9" w:rsidRDefault="003637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59B6"/>
    <w:rsid w:val="00037111"/>
    <w:rsid w:val="0006367C"/>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9313F"/>
    <w:rsid w:val="004B753E"/>
    <w:rsid w:val="004C62F9"/>
    <w:rsid w:val="004C723A"/>
    <w:rsid w:val="004E7EF1"/>
    <w:rsid w:val="00505E9A"/>
    <w:rsid w:val="005065E6"/>
    <w:rsid w:val="00516447"/>
    <w:rsid w:val="0052537F"/>
    <w:rsid w:val="0053059D"/>
    <w:rsid w:val="00531F87"/>
    <w:rsid w:val="0054263B"/>
    <w:rsid w:val="00547D97"/>
    <w:rsid w:val="00550AFD"/>
    <w:rsid w:val="00551538"/>
    <w:rsid w:val="00557FCC"/>
    <w:rsid w:val="005648EF"/>
    <w:rsid w:val="0057771F"/>
    <w:rsid w:val="005953B4"/>
    <w:rsid w:val="005B3A78"/>
    <w:rsid w:val="005C56C9"/>
    <w:rsid w:val="005D1AD3"/>
    <w:rsid w:val="005D3156"/>
    <w:rsid w:val="005E712D"/>
    <w:rsid w:val="005F1017"/>
    <w:rsid w:val="005F19FD"/>
    <w:rsid w:val="005F5A94"/>
    <w:rsid w:val="005F6DA9"/>
    <w:rsid w:val="0062204D"/>
    <w:rsid w:val="006272FE"/>
    <w:rsid w:val="00647CC5"/>
    <w:rsid w:val="00651A64"/>
    <w:rsid w:val="00661D05"/>
    <w:rsid w:val="00675252"/>
    <w:rsid w:val="00682B93"/>
    <w:rsid w:val="0068336D"/>
    <w:rsid w:val="00683FA1"/>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16ED2"/>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F0595"/>
    <w:rsid w:val="00DF2CB7"/>
    <w:rsid w:val="00DF3BF1"/>
    <w:rsid w:val="00E007F8"/>
    <w:rsid w:val="00E058BA"/>
    <w:rsid w:val="00E111AA"/>
    <w:rsid w:val="00E172C8"/>
    <w:rsid w:val="00E24E10"/>
    <w:rsid w:val="00E40195"/>
    <w:rsid w:val="00E50187"/>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573CF"/>
    <w:rsid w:val="00F57A2B"/>
    <w:rsid w:val="00F658E5"/>
    <w:rsid w:val="00F764F4"/>
    <w:rsid w:val="00F86F49"/>
    <w:rsid w:val="00FA333E"/>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630C"/>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2019-12-12T17:39:00Z</dcterms:created>
  <dcterms:modified xsi:type="dcterms:W3CDTF">2019-12-12T17:39:00Z</dcterms:modified>
</cp:coreProperties>
</file>