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C48" w:rsidRPr="00252C48" w:rsidRDefault="00252C48" w:rsidP="00252C48">
      <w:pPr>
        <w:spacing w:after="0"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 xml:space="preserve">Hi Jenny - Terry already summarized my proposal below, but more specifically it would include making the disclosure of any known phone number along with address information required under </w:t>
      </w:r>
      <w:proofErr w:type="spellStart"/>
      <w:r w:rsidRPr="00252C48">
        <w:rPr>
          <w:rFonts w:ascii="Times New Roman" w:eastAsia="Calibri" w:hAnsi="Times New Roman" w:cs="Times New Roman"/>
          <w:sz w:val="24"/>
          <w:szCs w:val="24"/>
        </w:rPr>
        <w:t>C.R.Crim.P</w:t>
      </w:r>
      <w:proofErr w:type="spellEnd"/>
      <w:r w:rsidRPr="00252C48">
        <w:rPr>
          <w:rFonts w:ascii="Times New Roman" w:eastAsia="Calibri" w:hAnsi="Times New Roman" w:cs="Times New Roman"/>
          <w:sz w:val="24"/>
          <w:szCs w:val="24"/>
        </w:rPr>
        <w:t xml:space="preserve">. 16, Part </w:t>
      </w:r>
      <w:proofErr w:type="gramStart"/>
      <w:r w:rsidRPr="00252C48">
        <w:rPr>
          <w:rFonts w:ascii="Times New Roman" w:eastAsia="Calibri" w:hAnsi="Times New Roman" w:cs="Times New Roman"/>
          <w:sz w:val="24"/>
          <w:szCs w:val="24"/>
        </w:rPr>
        <w:t>I(</w:t>
      </w:r>
      <w:proofErr w:type="gramEnd"/>
      <w:r w:rsidRPr="00252C48">
        <w:rPr>
          <w:rFonts w:ascii="Times New Roman" w:eastAsia="Calibri" w:hAnsi="Times New Roman" w:cs="Times New Roman"/>
          <w:sz w:val="24"/>
          <w:szCs w:val="24"/>
        </w:rPr>
        <w:t>a)(1)(VII) and Part II(c).  The idea is that either party can attempt to contact witnesses more quickly rather than relying upon an investigator going to the home of witnesses and hoping to catch them there.</w:t>
      </w:r>
    </w:p>
    <w:p w:rsidR="00252C48" w:rsidRPr="00252C48" w:rsidRDefault="00252C48" w:rsidP="00252C48">
      <w:pPr>
        <w:spacing w:after="0" w:line="240" w:lineRule="auto"/>
        <w:rPr>
          <w:rFonts w:ascii="Times New Roman" w:eastAsia="Calibri" w:hAnsi="Times New Roman" w:cs="Times New Roman"/>
          <w:sz w:val="24"/>
          <w:szCs w:val="24"/>
        </w:rPr>
      </w:pPr>
    </w:p>
    <w:p w:rsidR="00252C48" w:rsidRPr="00252C48" w:rsidRDefault="00252C48" w:rsidP="00252C48">
      <w:pPr>
        <w:spacing w:after="0"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Best,</w:t>
      </w:r>
    </w:p>
    <w:p w:rsidR="00252C48" w:rsidRPr="00252C48" w:rsidRDefault="00252C48" w:rsidP="00252C48">
      <w:pPr>
        <w:spacing w:after="0" w:line="240" w:lineRule="auto"/>
        <w:rPr>
          <w:rFonts w:ascii="Times New Roman" w:eastAsia="Calibri" w:hAnsi="Times New Roman" w:cs="Times New Roman"/>
          <w:sz w:val="24"/>
          <w:szCs w:val="24"/>
        </w:rPr>
      </w:pPr>
    </w:p>
    <w:p w:rsidR="00252C48" w:rsidRPr="00252C48" w:rsidRDefault="00252C48" w:rsidP="00252C48">
      <w:pPr>
        <w:spacing w:after="0"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Mike Foote</w:t>
      </w:r>
    </w:p>
    <w:p w:rsidR="00252C48" w:rsidRPr="00252C48" w:rsidRDefault="00252C48" w:rsidP="00252C48">
      <w:pPr>
        <w:spacing w:after="0" w:line="240" w:lineRule="auto"/>
        <w:rPr>
          <w:rFonts w:ascii="Times New Roman" w:eastAsia="Calibri" w:hAnsi="Times New Roman" w:cs="Times New Roman"/>
          <w:sz w:val="24"/>
          <w:szCs w:val="24"/>
        </w:rPr>
      </w:pPr>
    </w:p>
    <w:p w:rsidR="00252C48" w:rsidRPr="00252C48" w:rsidRDefault="00252C48" w:rsidP="00252C48">
      <w:pPr>
        <w:spacing w:after="240" w:line="240" w:lineRule="auto"/>
        <w:outlineLvl w:val="0"/>
        <w:rPr>
          <w:rFonts w:ascii="Times New Roman" w:eastAsia="Calibri" w:hAnsi="Times New Roman" w:cs="Times New Roman"/>
          <w:sz w:val="24"/>
          <w:szCs w:val="24"/>
        </w:rPr>
      </w:pPr>
      <w:r w:rsidRPr="00252C48">
        <w:rPr>
          <w:rFonts w:ascii="Times New Roman" w:eastAsia="Calibri" w:hAnsi="Times New Roman" w:cs="Times New Roman"/>
          <w:sz w:val="24"/>
          <w:szCs w:val="24"/>
        </w:rPr>
        <w:t>---------- Forwarded message ----------</w:t>
      </w:r>
      <w:r w:rsidRPr="00252C48">
        <w:rPr>
          <w:rFonts w:ascii="Times New Roman" w:eastAsia="Calibri" w:hAnsi="Times New Roman" w:cs="Times New Roman"/>
          <w:sz w:val="24"/>
          <w:szCs w:val="24"/>
        </w:rPr>
        <w:br/>
        <w:t xml:space="preserve">From: </w:t>
      </w:r>
      <w:proofErr w:type="spellStart"/>
      <w:r w:rsidRPr="00252C48">
        <w:rPr>
          <w:rFonts w:ascii="Times New Roman" w:eastAsia="Calibri" w:hAnsi="Times New Roman" w:cs="Times New Roman"/>
          <w:b/>
          <w:bCs/>
          <w:sz w:val="24"/>
          <w:szCs w:val="24"/>
        </w:rPr>
        <w:t>scanlon</w:t>
      </w:r>
      <w:proofErr w:type="spellEnd"/>
      <w:r w:rsidRPr="00252C48">
        <w:rPr>
          <w:rFonts w:ascii="Times New Roman" w:eastAsia="Calibri" w:hAnsi="Times New Roman" w:cs="Times New Roman"/>
          <w:b/>
          <w:bCs/>
          <w:sz w:val="24"/>
          <w:szCs w:val="24"/>
        </w:rPr>
        <w:t>, terry</w:t>
      </w:r>
      <w:r w:rsidRPr="00252C48">
        <w:rPr>
          <w:rFonts w:ascii="Times New Roman" w:eastAsia="Calibri" w:hAnsi="Times New Roman" w:cs="Times New Roman"/>
          <w:sz w:val="24"/>
          <w:szCs w:val="24"/>
        </w:rPr>
        <w:t xml:space="preserve"> &lt;</w:t>
      </w:r>
      <w:hyperlink r:id="rId5" w:history="1">
        <w:r w:rsidRPr="00252C48">
          <w:rPr>
            <w:rFonts w:ascii="Times New Roman" w:eastAsia="Calibri" w:hAnsi="Times New Roman" w:cs="Times New Roman"/>
            <w:color w:val="0000FF"/>
            <w:sz w:val="24"/>
            <w:szCs w:val="24"/>
            <w:u w:val="single"/>
          </w:rPr>
          <w:t>terry.scanlon@judicial.state.co.us</w:t>
        </w:r>
      </w:hyperlink>
      <w:r w:rsidRPr="00252C48">
        <w:rPr>
          <w:rFonts w:ascii="Times New Roman" w:eastAsia="Calibri" w:hAnsi="Times New Roman" w:cs="Times New Roman"/>
          <w:sz w:val="24"/>
          <w:szCs w:val="24"/>
        </w:rPr>
        <w:t>&gt;</w:t>
      </w:r>
      <w:r w:rsidRPr="00252C48">
        <w:rPr>
          <w:rFonts w:ascii="Times New Roman" w:eastAsia="Calibri" w:hAnsi="Times New Roman" w:cs="Times New Roman"/>
          <w:sz w:val="24"/>
          <w:szCs w:val="24"/>
        </w:rPr>
        <w:br/>
        <w:t>Date: Wed, Dec 2, 2015 at 8:31 AM</w:t>
      </w:r>
      <w:r w:rsidRPr="00252C48">
        <w:rPr>
          <w:rFonts w:ascii="Times New Roman" w:eastAsia="Calibri" w:hAnsi="Times New Roman" w:cs="Times New Roman"/>
          <w:sz w:val="24"/>
          <w:szCs w:val="24"/>
        </w:rPr>
        <w:br/>
        <w:t>Subject: FW: rules of criminal procedure question</w:t>
      </w:r>
      <w:r w:rsidRPr="00252C48">
        <w:rPr>
          <w:rFonts w:ascii="Times New Roman" w:eastAsia="Calibri" w:hAnsi="Times New Roman" w:cs="Times New Roman"/>
          <w:sz w:val="24"/>
          <w:szCs w:val="24"/>
        </w:rPr>
        <w:br/>
        <w:t>To: Mike Foote &lt;</w:t>
      </w:r>
      <w:hyperlink r:id="rId6" w:history="1">
        <w:r w:rsidRPr="00252C48">
          <w:rPr>
            <w:rFonts w:ascii="Times New Roman" w:eastAsia="Calibri" w:hAnsi="Times New Roman" w:cs="Times New Roman"/>
            <w:color w:val="0000FF"/>
            <w:sz w:val="24"/>
            <w:szCs w:val="24"/>
            <w:u w:val="single"/>
          </w:rPr>
          <w:t>representativefoote@gmail.com</w:t>
        </w:r>
      </w:hyperlink>
      <w:r w:rsidRPr="00252C48">
        <w:rPr>
          <w:rFonts w:ascii="Times New Roman" w:eastAsia="Calibri" w:hAnsi="Times New Roman" w:cs="Times New Roman"/>
          <w:sz w:val="24"/>
          <w:szCs w:val="24"/>
        </w:rPr>
        <w:t>&gt;</w:t>
      </w:r>
      <w:r w:rsidRPr="00252C48">
        <w:rPr>
          <w:rFonts w:ascii="Times New Roman" w:eastAsia="Calibri" w:hAnsi="Times New Roman" w:cs="Times New Roman"/>
          <w:sz w:val="24"/>
          <w:szCs w:val="24"/>
        </w:rPr>
        <w:br/>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 xml:space="preserve">Rep. </w:t>
      </w:r>
      <w:proofErr w:type="spellStart"/>
      <w:r w:rsidRPr="00252C48">
        <w:rPr>
          <w:rFonts w:ascii="Times New Roman" w:eastAsia="Calibri" w:hAnsi="Times New Roman" w:cs="Times New Roman"/>
          <w:color w:val="1F497D"/>
          <w:sz w:val="24"/>
          <w:szCs w:val="24"/>
        </w:rPr>
        <w:t>Foote</w:t>
      </w:r>
      <w:proofErr w:type="gramStart"/>
      <w:r w:rsidRPr="00252C48">
        <w:rPr>
          <w:rFonts w:ascii="Times New Roman" w:eastAsia="Calibri" w:hAnsi="Times New Roman" w:cs="Times New Roman"/>
          <w:color w:val="1F497D"/>
          <w:sz w:val="24"/>
          <w:szCs w:val="24"/>
        </w:rPr>
        <w:t>,Jenny</w:t>
      </w:r>
      <w:proofErr w:type="spellEnd"/>
      <w:proofErr w:type="gramEnd"/>
      <w:r w:rsidRPr="00252C48">
        <w:rPr>
          <w:rFonts w:ascii="Times New Roman" w:eastAsia="Calibri" w:hAnsi="Times New Roman" w:cs="Times New Roman"/>
          <w:color w:val="1F497D"/>
          <w:sz w:val="24"/>
          <w:szCs w:val="24"/>
        </w:rPr>
        <w:t xml:space="preserve"> Moore is a rules research attorney with the Supreme Court. I think she staffs the committee that considers changes to the Rules of Criminal Procedure Committee. Her email is </w:t>
      </w:r>
      <w:hyperlink r:id="rId7" w:tgtFrame="_blank" w:history="1">
        <w:r w:rsidRPr="00252C48">
          <w:rPr>
            <w:rFonts w:ascii="Times New Roman" w:eastAsia="Calibri" w:hAnsi="Times New Roman" w:cs="Times New Roman"/>
            <w:color w:val="0000FF"/>
            <w:sz w:val="24"/>
            <w:szCs w:val="24"/>
            <w:u w:val="single"/>
          </w:rPr>
          <w:t>jenny.moore@judicial.state.co.us</w:t>
        </w:r>
      </w:hyperlink>
      <w:r w:rsidRPr="00252C48">
        <w:rPr>
          <w:rFonts w:ascii="Times New Roman" w:eastAsia="Calibri" w:hAnsi="Times New Roman" w:cs="Times New Roman"/>
          <w:color w:val="1F497D"/>
          <w:sz w:val="24"/>
          <w:szCs w:val="24"/>
        </w:rPr>
        <w:t>. She’s expecting to hear from you.</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I hope this helps answer your question from a many weeks ago,</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Terry</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 </w:t>
      </w:r>
    </w:p>
    <w:p w:rsidR="00252C48" w:rsidRPr="00252C48" w:rsidRDefault="00252C48" w:rsidP="00252C48">
      <w:pPr>
        <w:spacing w:before="100" w:beforeAutospacing="1" w:after="100" w:afterAutospacing="1" w:line="240" w:lineRule="auto"/>
        <w:outlineLvl w:val="0"/>
        <w:rPr>
          <w:rFonts w:ascii="Times New Roman" w:eastAsia="Calibri" w:hAnsi="Times New Roman" w:cs="Times New Roman"/>
          <w:sz w:val="24"/>
          <w:szCs w:val="24"/>
        </w:rPr>
      </w:pPr>
      <w:r w:rsidRPr="00252C48">
        <w:rPr>
          <w:rFonts w:ascii="Tahoma" w:eastAsia="Calibri" w:hAnsi="Tahoma" w:cs="Tahoma"/>
          <w:b/>
          <w:bCs/>
          <w:sz w:val="20"/>
          <w:szCs w:val="20"/>
        </w:rPr>
        <w:t>From:</w:t>
      </w:r>
      <w:r w:rsidRPr="00252C48">
        <w:rPr>
          <w:rFonts w:ascii="Tahoma" w:eastAsia="Calibri" w:hAnsi="Tahoma" w:cs="Tahoma"/>
          <w:sz w:val="20"/>
          <w:szCs w:val="20"/>
        </w:rPr>
        <w:t xml:space="preserve"> </w:t>
      </w:r>
      <w:proofErr w:type="gramStart"/>
      <w:r w:rsidRPr="00252C48">
        <w:rPr>
          <w:rFonts w:ascii="Tahoma" w:eastAsia="Calibri" w:hAnsi="Tahoma" w:cs="Tahoma"/>
          <w:sz w:val="20"/>
          <w:szCs w:val="20"/>
        </w:rPr>
        <w:t>moore</w:t>
      </w:r>
      <w:proofErr w:type="gramEnd"/>
      <w:r w:rsidRPr="00252C48">
        <w:rPr>
          <w:rFonts w:ascii="Tahoma" w:eastAsia="Calibri" w:hAnsi="Tahoma" w:cs="Tahoma"/>
          <w:sz w:val="20"/>
          <w:szCs w:val="20"/>
        </w:rPr>
        <w:t xml:space="preserve">, jenny </w:t>
      </w:r>
      <w:r w:rsidRPr="00252C48">
        <w:rPr>
          <w:rFonts w:ascii="Tahoma" w:eastAsia="Calibri" w:hAnsi="Tahoma" w:cs="Tahoma"/>
          <w:sz w:val="20"/>
          <w:szCs w:val="20"/>
        </w:rPr>
        <w:br/>
      </w:r>
      <w:r w:rsidRPr="00252C48">
        <w:rPr>
          <w:rFonts w:ascii="Tahoma" w:eastAsia="Calibri" w:hAnsi="Tahoma" w:cs="Tahoma"/>
          <w:b/>
          <w:bCs/>
          <w:sz w:val="20"/>
          <w:szCs w:val="20"/>
        </w:rPr>
        <w:t>Sent:</w:t>
      </w:r>
      <w:r w:rsidRPr="00252C48">
        <w:rPr>
          <w:rFonts w:ascii="Tahoma" w:eastAsia="Calibri" w:hAnsi="Tahoma" w:cs="Tahoma"/>
          <w:sz w:val="20"/>
          <w:szCs w:val="20"/>
        </w:rPr>
        <w:t xml:space="preserve"> Tuesday, December 01, 2015 4:10 PM</w:t>
      </w:r>
      <w:r w:rsidRPr="00252C48">
        <w:rPr>
          <w:rFonts w:ascii="Tahoma" w:eastAsia="Calibri" w:hAnsi="Tahoma" w:cs="Tahoma"/>
          <w:sz w:val="20"/>
          <w:szCs w:val="20"/>
        </w:rPr>
        <w:br/>
      </w:r>
      <w:r w:rsidRPr="00252C48">
        <w:rPr>
          <w:rFonts w:ascii="Tahoma" w:eastAsia="Calibri" w:hAnsi="Tahoma" w:cs="Tahoma"/>
          <w:b/>
          <w:bCs/>
          <w:sz w:val="20"/>
          <w:szCs w:val="20"/>
        </w:rPr>
        <w:t>To:</w:t>
      </w:r>
      <w:r w:rsidRPr="00252C48">
        <w:rPr>
          <w:rFonts w:ascii="Tahoma" w:eastAsia="Calibri" w:hAnsi="Tahoma" w:cs="Tahoma"/>
          <w:sz w:val="20"/>
          <w:szCs w:val="20"/>
        </w:rPr>
        <w:t xml:space="preserve"> </w:t>
      </w:r>
      <w:proofErr w:type="spellStart"/>
      <w:r w:rsidRPr="00252C48">
        <w:rPr>
          <w:rFonts w:ascii="Tahoma" w:eastAsia="Calibri" w:hAnsi="Tahoma" w:cs="Tahoma"/>
          <w:sz w:val="20"/>
          <w:szCs w:val="20"/>
        </w:rPr>
        <w:t>scanlon</w:t>
      </w:r>
      <w:proofErr w:type="spellEnd"/>
      <w:r w:rsidRPr="00252C48">
        <w:rPr>
          <w:rFonts w:ascii="Tahoma" w:eastAsia="Calibri" w:hAnsi="Tahoma" w:cs="Tahoma"/>
          <w:sz w:val="20"/>
          <w:szCs w:val="20"/>
        </w:rPr>
        <w:t>, terry</w:t>
      </w:r>
      <w:r w:rsidRPr="00252C48">
        <w:rPr>
          <w:rFonts w:ascii="Tahoma" w:eastAsia="Calibri" w:hAnsi="Tahoma" w:cs="Tahoma"/>
          <w:sz w:val="20"/>
          <w:szCs w:val="20"/>
        </w:rPr>
        <w:br/>
      </w:r>
      <w:r w:rsidRPr="00252C48">
        <w:rPr>
          <w:rFonts w:ascii="Tahoma" w:eastAsia="Calibri" w:hAnsi="Tahoma" w:cs="Tahoma"/>
          <w:b/>
          <w:bCs/>
          <w:sz w:val="20"/>
          <w:szCs w:val="20"/>
        </w:rPr>
        <w:t>Cc:</w:t>
      </w:r>
      <w:r w:rsidRPr="00252C48">
        <w:rPr>
          <w:rFonts w:ascii="Tahoma" w:eastAsia="Calibri" w:hAnsi="Tahoma" w:cs="Tahoma"/>
          <w:sz w:val="20"/>
          <w:szCs w:val="20"/>
        </w:rPr>
        <w:t xml:space="preserve"> </w:t>
      </w:r>
      <w:proofErr w:type="spellStart"/>
      <w:r w:rsidRPr="00252C48">
        <w:rPr>
          <w:rFonts w:ascii="Tahoma" w:eastAsia="Calibri" w:hAnsi="Tahoma" w:cs="Tahoma"/>
          <w:sz w:val="20"/>
          <w:szCs w:val="20"/>
        </w:rPr>
        <w:t>rottman</w:t>
      </w:r>
      <w:proofErr w:type="spellEnd"/>
      <w:r w:rsidRPr="00252C48">
        <w:rPr>
          <w:rFonts w:ascii="Tahoma" w:eastAsia="Calibri" w:hAnsi="Tahoma" w:cs="Tahoma"/>
          <w:sz w:val="20"/>
          <w:szCs w:val="20"/>
        </w:rPr>
        <w:t xml:space="preserve">, </w:t>
      </w:r>
      <w:proofErr w:type="spellStart"/>
      <w:r w:rsidRPr="00252C48">
        <w:rPr>
          <w:rFonts w:ascii="Tahoma" w:eastAsia="Calibri" w:hAnsi="Tahoma" w:cs="Tahoma"/>
          <w:sz w:val="20"/>
          <w:szCs w:val="20"/>
        </w:rPr>
        <w:t>andrew</w:t>
      </w:r>
      <w:proofErr w:type="spellEnd"/>
      <w:r w:rsidRPr="00252C48">
        <w:rPr>
          <w:rFonts w:ascii="Tahoma" w:eastAsia="Calibri" w:hAnsi="Tahoma" w:cs="Tahoma"/>
          <w:sz w:val="20"/>
          <w:szCs w:val="20"/>
        </w:rPr>
        <w:br/>
      </w:r>
      <w:r w:rsidRPr="00252C48">
        <w:rPr>
          <w:rFonts w:ascii="Tahoma" w:eastAsia="Calibri" w:hAnsi="Tahoma" w:cs="Tahoma"/>
          <w:b/>
          <w:bCs/>
          <w:sz w:val="20"/>
          <w:szCs w:val="20"/>
        </w:rPr>
        <w:t>Subject:</w:t>
      </w:r>
      <w:r w:rsidRPr="00252C48">
        <w:rPr>
          <w:rFonts w:ascii="Tahoma" w:eastAsia="Calibri" w:hAnsi="Tahoma" w:cs="Tahoma"/>
          <w:sz w:val="20"/>
          <w:szCs w:val="20"/>
        </w:rPr>
        <w:t xml:space="preserve"> RE: rules of criminal procedure question</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Hi Terry,</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Judge Dailey is the chair of the Criminal Rules Committee. Representative Foote can submit any proposed changes via email to Judge Dailey (</w:t>
      </w:r>
      <w:hyperlink r:id="rId8" w:tgtFrame="_blank" w:history="1">
        <w:r w:rsidRPr="00252C48">
          <w:rPr>
            <w:rFonts w:ascii="Times New Roman" w:eastAsia="Calibri" w:hAnsi="Times New Roman" w:cs="Times New Roman"/>
            <w:color w:val="0000FF"/>
            <w:sz w:val="24"/>
            <w:szCs w:val="24"/>
            <w:u w:val="single"/>
          </w:rPr>
          <w:t>john.dailey@judicial.state.co.us</w:t>
        </w:r>
      </w:hyperlink>
      <w:r w:rsidRPr="00252C48">
        <w:rPr>
          <w:rFonts w:ascii="Times New Roman" w:eastAsia="Calibri" w:hAnsi="Times New Roman" w:cs="Times New Roman"/>
          <w:color w:val="1F497D"/>
          <w:sz w:val="24"/>
          <w:szCs w:val="24"/>
        </w:rPr>
        <w:t xml:space="preserve">) or he can send them to me and I’ll get them to Judge Dailey. Anybody (bench, bar, or public) can submit a proposed rule change. Unless the </w:t>
      </w:r>
      <w:proofErr w:type="gramStart"/>
      <w:r w:rsidRPr="00252C48">
        <w:rPr>
          <w:rFonts w:ascii="Times New Roman" w:eastAsia="Calibri" w:hAnsi="Times New Roman" w:cs="Times New Roman"/>
          <w:color w:val="1F497D"/>
          <w:sz w:val="24"/>
          <w:szCs w:val="24"/>
        </w:rPr>
        <w:t>change  is</w:t>
      </w:r>
      <w:proofErr w:type="gramEnd"/>
      <w:r w:rsidRPr="00252C48">
        <w:rPr>
          <w:rFonts w:ascii="Times New Roman" w:eastAsia="Calibri" w:hAnsi="Times New Roman" w:cs="Times New Roman"/>
          <w:color w:val="1F497D"/>
          <w:sz w:val="24"/>
          <w:szCs w:val="24"/>
        </w:rPr>
        <w:t xml:space="preserve"> administrative, the committee usually sends the proposed change to a subcommittee for review and recommendation. Please let me know if you have other questions.</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Thanks,</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 xml:space="preserve">Jenny </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 </w:t>
      </w:r>
    </w:p>
    <w:p w:rsidR="00252C48" w:rsidRPr="00252C48" w:rsidRDefault="00252C48" w:rsidP="00252C48">
      <w:pPr>
        <w:spacing w:before="100" w:beforeAutospacing="1" w:after="100" w:afterAutospacing="1" w:line="240" w:lineRule="auto"/>
        <w:outlineLvl w:val="0"/>
        <w:rPr>
          <w:rFonts w:ascii="Times New Roman" w:eastAsia="Calibri" w:hAnsi="Times New Roman" w:cs="Times New Roman"/>
          <w:sz w:val="24"/>
          <w:szCs w:val="24"/>
        </w:rPr>
      </w:pPr>
      <w:r w:rsidRPr="00252C48">
        <w:rPr>
          <w:rFonts w:ascii="Tahoma" w:eastAsia="Calibri" w:hAnsi="Tahoma" w:cs="Tahoma"/>
          <w:b/>
          <w:bCs/>
          <w:sz w:val="20"/>
          <w:szCs w:val="20"/>
        </w:rPr>
        <w:lastRenderedPageBreak/>
        <w:t>From:</w:t>
      </w:r>
      <w:r w:rsidRPr="00252C48">
        <w:rPr>
          <w:rFonts w:ascii="Tahoma" w:eastAsia="Calibri" w:hAnsi="Tahoma" w:cs="Tahoma"/>
          <w:sz w:val="20"/>
          <w:szCs w:val="20"/>
        </w:rPr>
        <w:t xml:space="preserve"> </w:t>
      </w:r>
      <w:proofErr w:type="spellStart"/>
      <w:r w:rsidRPr="00252C48">
        <w:rPr>
          <w:rFonts w:ascii="Tahoma" w:eastAsia="Calibri" w:hAnsi="Tahoma" w:cs="Tahoma"/>
          <w:sz w:val="20"/>
          <w:szCs w:val="20"/>
        </w:rPr>
        <w:t>rottman</w:t>
      </w:r>
      <w:proofErr w:type="spellEnd"/>
      <w:r w:rsidRPr="00252C48">
        <w:rPr>
          <w:rFonts w:ascii="Tahoma" w:eastAsia="Calibri" w:hAnsi="Tahoma" w:cs="Tahoma"/>
          <w:sz w:val="20"/>
          <w:szCs w:val="20"/>
        </w:rPr>
        <w:t xml:space="preserve">, </w:t>
      </w:r>
      <w:proofErr w:type="spellStart"/>
      <w:proofErr w:type="gramStart"/>
      <w:r w:rsidRPr="00252C48">
        <w:rPr>
          <w:rFonts w:ascii="Tahoma" w:eastAsia="Calibri" w:hAnsi="Tahoma" w:cs="Tahoma"/>
          <w:sz w:val="20"/>
          <w:szCs w:val="20"/>
        </w:rPr>
        <w:t>andrew</w:t>
      </w:r>
      <w:proofErr w:type="spellEnd"/>
      <w:proofErr w:type="gramEnd"/>
      <w:r w:rsidRPr="00252C48">
        <w:rPr>
          <w:rFonts w:ascii="Tahoma" w:eastAsia="Calibri" w:hAnsi="Tahoma" w:cs="Tahoma"/>
          <w:sz w:val="20"/>
          <w:szCs w:val="20"/>
        </w:rPr>
        <w:t xml:space="preserve"> </w:t>
      </w:r>
      <w:r w:rsidRPr="00252C48">
        <w:rPr>
          <w:rFonts w:ascii="Tahoma" w:eastAsia="Calibri" w:hAnsi="Tahoma" w:cs="Tahoma"/>
          <w:sz w:val="20"/>
          <w:szCs w:val="20"/>
        </w:rPr>
        <w:br/>
      </w:r>
      <w:r w:rsidRPr="00252C48">
        <w:rPr>
          <w:rFonts w:ascii="Tahoma" w:eastAsia="Calibri" w:hAnsi="Tahoma" w:cs="Tahoma"/>
          <w:b/>
          <w:bCs/>
          <w:sz w:val="20"/>
          <w:szCs w:val="20"/>
        </w:rPr>
        <w:t>Sent:</w:t>
      </w:r>
      <w:r w:rsidRPr="00252C48">
        <w:rPr>
          <w:rFonts w:ascii="Tahoma" w:eastAsia="Calibri" w:hAnsi="Tahoma" w:cs="Tahoma"/>
          <w:sz w:val="20"/>
          <w:szCs w:val="20"/>
        </w:rPr>
        <w:t xml:space="preserve"> Tuesday, December 01, 2015 4:01 PM</w:t>
      </w:r>
      <w:r w:rsidRPr="00252C48">
        <w:rPr>
          <w:rFonts w:ascii="Tahoma" w:eastAsia="Calibri" w:hAnsi="Tahoma" w:cs="Tahoma"/>
          <w:sz w:val="20"/>
          <w:szCs w:val="20"/>
        </w:rPr>
        <w:br/>
      </w:r>
      <w:r w:rsidRPr="00252C48">
        <w:rPr>
          <w:rFonts w:ascii="Tahoma" w:eastAsia="Calibri" w:hAnsi="Tahoma" w:cs="Tahoma"/>
          <w:b/>
          <w:bCs/>
          <w:sz w:val="20"/>
          <w:szCs w:val="20"/>
        </w:rPr>
        <w:t>To:</w:t>
      </w:r>
      <w:r w:rsidRPr="00252C48">
        <w:rPr>
          <w:rFonts w:ascii="Tahoma" w:eastAsia="Calibri" w:hAnsi="Tahoma" w:cs="Tahoma"/>
          <w:sz w:val="20"/>
          <w:szCs w:val="20"/>
        </w:rPr>
        <w:t xml:space="preserve"> </w:t>
      </w:r>
      <w:proofErr w:type="spellStart"/>
      <w:r w:rsidRPr="00252C48">
        <w:rPr>
          <w:rFonts w:ascii="Tahoma" w:eastAsia="Calibri" w:hAnsi="Tahoma" w:cs="Tahoma"/>
          <w:sz w:val="20"/>
          <w:szCs w:val="20"/>
        </w:rPr>
        <w:t>scanlon</w:t>
      </w:r>
      <w:proofErr w:type="spellEnd"/>
      <w:r w:rsidRPr="00252C48">
        <w:rPr>
          <w:rFonts w:ascii="Tahoma" w:eastAsia="Calibri" w:hAnsi="Tahoma" w:cs="Tahoma"/>
          <w:sz w:val="20"/>
          <w:szCs w:val="20"/>
        </w:rPr>
        <w:t>, terry</w:t>
      </w:r>
      <w:r w:rsidRPr="00252C48">
        <w:rPr>
          <w:rFonts w:ascii="Tahoma" w:eastAsia="Calibri" w:hAnsi="Tahoma" w:cs="Tahoma"/>
          <w:sz w:val="20"/>
          <w:szCs w:val="20"/>
        </w:rPr>
        <w:br/>
      </w:r>
      <w:r w:rsidRPr="00252C48">
        <w:rPr>
          <w:rFonts w:ascii="Tahoma" w:eastAsia="Calibri" w:hAnsi="Tahoma" w:cs="Tahoma"/>
          <w:b/>
          <w:bCs/>
          <w:sz w:val="20"/>
          <w:szCs w:val="20"/>
        </w:rPr>
        <w:t>Cc:</w:t>
      </w:r>
      <w:r w:rsidRPr="00252C48">
        <w:rPr>
          <w:rFonts w:ascii="Tahoma" w:eastAsia="Calibri" w:hAnsi="Tahoma" w:cs="Tahoma"/>
          <w:sz w:val="20"/>
          <w:szCs w:val="20"/>
        </w:rPr>
        <w:t xml:space="preserve"> moore, jenny</w:t>
      </w:r>
      <w:r w:rsidRPr="00252C48">
        <w:rPr>
          <w:rFonts w:ascii="Tahoma" w:eastAsia="Calibri" w:hAnsi="Tahoma" w:cs="Tahoma"/>
          <w:sz w:val="20"/>
          <w:szCs w:val="20"/>
        </w:rPr>
        <w:br/>
      </w:r>
      <w:r w:rsidRPr="00252C48">
        <w:rPr>
          <w:rFonts w:ascii="Tahoma" w:eastAsia="Calibri" w:hAnsi="Tahoma" w:cs="Tahoma"/>
          <w:b/>
          <w:bCs/>
          <w:sz w:val="20"/>
          <w:szCs w:val="20"/>
        </w:rPr>
        <w:t>Subject:</w:t>
      </w:r>
      <w:r w:rsidRPr="00252C48">
        <w:rPr>
          <w:rFonts w:ascii="Tahoma" w:eastAsia="Calibri" w:hAnsi="Tahoma" w:cs="Tahoma"/>
          <w:sz w:val="20"/>
          <w:szCs w:val="20"/>
        </w:rPr>
        <w:t xml:space="preserve"> RE: rules of criminal procedure question</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Terry,</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 xml:space="preserve">Justice Coats is the criminal rules committee liaison, and it looks like Judge Dailey chairs the committee, but Jenny Moore (copied) would be your best bet on getting answers.  </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-Andy</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 xml:space="preserve">Andrew </w:t>
      </w:r>
      <w:proofErr w:type="spellStart"/>
      <w:r w:rsidRPr="00252C48">
        <w:rPr>
          <w:rFonts w:ascii="Times New Roman" w:eastAsia="Calibri" w:hAnsi="Times New Roman" w:cs="Times New Roman"/>
          <w:color w:val="1F497D"/>
          <w:sz w:val="24"/>
          <w:szCs w:val="24"/>
        </w:rPr>
        <w:t>Rottman</w:t>
      </w:r>
      <w:proofErr w:type="spellEnd"/>
      <w:r w:rsidRPr="00252C48">
        <w:rPr>
          <w:rFonts w:ascii="Times New Roman" w:eastAsia="Calibri" w:hAnsi="Times New Roman" w:cs="Times New Roman"/>
          <w:color w:val="1F497D"/>
          <w:sz w:val="24"/>
          <w:szCs w:val="24"/>
        </w:rPr>
        <w:t>, Esq.</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 xml:space="preserve">Counsel to Chief Justice Nancy Rice | Colorado Supreme Court </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color w:val="1F497D"/>
          <w:sz w:val="24"/>
          <w:szCs w:val="24"/>
        </w:rPr>
        <w:t>2 East 14th Avenue | Denver, CO 80203</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proofErr w:type="gramStart"/>
      <w:r w:rsidRPr="00252C48">
        <w:rPr>
          <w:rFonts w:ascii="Times New Roman" w:eastAsia="Calibri" w:hAnsi="Times New Roman" w:cs="Times New Roman"/>
          <w:color w:val="1F497D"/>
          <w:sz w:val="24"/>
          <w:szCs w:val="24"/>
        </w:rPr>
        <w:t>o</w:t>
      </w:r>
      <w:proofErr w:type="gramEnd"/>
      <w:r w:rsidRPr="00252C48">
        <w:rPr>
          <w:rFonts w:ascii="Times New Roman" w:eastAsia="Calibri" w:hAnsi="Times New Roman" w:cs="Times New Roman"/>
          <w:color w:val="1F497D"/>
          <w:sz w:val="24"/>
          <w:szCs w:val="24"/>
        </w:rPr>
        <w:t xml:space="preserve">: </w:t>
      </w:r>
      <w:hyperlink r:id="rId9" w:tgtFrame="_blank" w:history="1">
        <w:r w:rsidRPr="00252C48">
          <w:rPr>
            <w:rFonts w:ascii="Times New Roman" w:eastAsia="Calibri" w:hAnsi="Times New Roman" w:cs="Times New Roman"/>
            <w:color w:val="0000FF"/>
            <w:sz w:val="24"/>
            <w:szCs w:val="24"/>
            <w:u w:val="single"/>
          </w:rPr>
          <w:t>720-625-5466</w:t>
        </w:r>
      </w:hyperlink>
      <w:r w:rsidRPr="00252C48">
        <w:rPr>
          <w:rFonts w:ascii="Times New Roman" w:eastAsia="Calibri" w:hAnsi="Times New Roman" w:cs="Times New Roman"/>
          <w:color w:val="1F497D"/>
          <w:sz w:val="24"/>
          <w:szCs w:val="24"/>
        </w:rPr>
        <w:t xml:space="preserve"> | </w:t>
      </w:r>
      <w:hyperlink r:id="rId10" w:tgtFrame="_blank" w:history="1">
        <w:r w:rsidRPr="00252C48">
          <w:rPr>
            <w:rFonts w:ascii="Times New Roman" w:eastAsia="Calibri" w:hAnsi="Times New Roman" w:cs="Times New Roman"/>
            <w:color w:val="0000FF"/>
            <w:sz w:val="24"/>
            <w:szCs w:val="24"/>
            <w:u w:val="single"/>
          </w:rPr>
          <w:t>andrew.rottman@judicial.state.co.us</w:t>
        </w:r>
      </w:hyperlink>
    </w:p>
    <w:p w:rsidR="00252C48" w:rsidRPr="00252C48" w:rsidRDefault="00252C48" w:rsidP="00252C48">
      <w:pPr>
        <w:spacing w:before="100" w:beforeAutospacing="1" w:after="100" w:afterAutospacing="1" w:line="240" w:lineRule="auto"/>
        <w:outlineLvl w:val="0"/>
        <w:rPr>
          <w:rFonts w:ascii="Times New Roman" w:eastAsia="Calibri" w:hAnsi="Times New Roman" w:cs="Times New Roman"/>
          <w:sz w:val="24"/>
          <w:szCs w:val="24"/>
        </w:rPr>
      </w:pPr>
      <w:r w:rsidRPr="00252C48">
        <w:rPr>
          <w:rFonts w:ascii="Tahoma" w:eastAsia="Calibri" w:hAnsi="Tahoma" w:cs="Tahoma"/>
          <w:b/>
          <w:bCs/>
          <w:sz w:val="20"/>
          <w:szCs w:val="20"/>
        </w:rPr>
        <w:t>From:</w:t>
      </w:r>
      <w:r w:rsidRPr="00252C48">
        <w:rPr>
          <w:rFonts w:ascii="Tahoma" w:eastAsia="Calibri" w:hAnsi="Tahoma" w:cs="Tahoma"/>
          <w:sz w:val="20"/>
          <w:szCs w:val="20"/>
        </w:rPr>
        <w:t xml:space="preserve"> </w:t>
      </w:r>
      <w:proofErr w:type="spellStart"/>
      <w:r w:rsidRPr="00252C48">
        <w:rPr>
          <w:rFonts w:ascii="Tahoma" w:eastAsia="Calibri" w:hAnsi="Tahoma" w:cs="Tahoma"/>
          <w:sz w:val="20"/>
          <w:szCs w:val="20"/>
        </w:rPr>
        <w:t>scanlon</w:t>
      </w:r>
      <w:proofErr w:type="spellEnd"/>
      <w:r w:rsidRPr="00252C48">
        <w:rPr>
          <w:rFonts w:ascii="Tahoma" w:eastAsia="Calibri" w:hAnsi="Tahoma" w:cs="Tahoma"/>
          <w:sz w:val="20"/>
          <w:szCs w:val="20"/>
        </w:rPr>
        <w:t xml:space="preserve">, terry </w:t>
      </w:r>
      <w:r w:rsidRPr="00252C48">
        <w:rPr>
          <w:rFonts w:ascii="Tahoma" w:eastAsia="Calibri" w:hAnsi="Tahoma" w:cs="Tahoma"/>
          <w:sz w:val="20"/>
          <w:szCs w:val="20"/>
        </w:rPr>
        <w:br/>
      </w:r>
      <w:r w:rsidRPr="00252C48">
        <w:rPr>
          <w:rFonts w:ascii="Tahoma" w:eastAsia="Calibri" w:hAnsi="Tahoma" w:cs="Tahoma"/>
          <w:b/>
          <w:bCs/>
          <w:sz w:val="20"/>
          <w:szCs w:val="20"/>
        </w:rPr>
        <w:t>Sent:</w:t>
      </w:r>
      <w:r w:rsidRPr="00252C48">
        <w:rPr>
          <w:rFonts w:ascii="Tahoma" w:eastAsia="Calibri" w:hAnsi="Tahoma" w:cs="Tahoma"/>
          <w:sz w:val="20"/>
          <w:szCs w:val="20"/>
        </w:rPr>
        <w:t xml:space="preserve"> Tuesday, December 01, 2015 1:03 PM</w:t>
      </w:r>
      <w:r w:rsidRPr="00252C48">
        <w:rPr>
          <w:rFonts w:ascii="Tahoma" w:eastAsia="Calibri" w:hAnsi="Tahoma" w:cs="Tahoma"/>
          <w:sz w:val="20"/>
          <w:szCs w:val="20"/>
        </w:rPr>
        <w:br/>
      </w:r>
      <w:r w:rsidRPr="00252C48">
        <w:rPr>
          <w:rFonts w:ascii="Tahoma" w:eastAsia="Calibri" w:hAnsi="Tahoma" w:cs="Tahoma"/>
          <w:b/>
          <w:bCs/>
          <w:sz w:val="20"/>
          <w:szCs w:val="20"/>
        </w:rPr>
        <w:t>To:</w:t>
      </w:r>
      <w:r w:rsidRPr="00252C48">
        <w:rPr>
          <w:rFonts w:ascii="Tahoma" w:eastAsia="Calibri" w:hAnsi="Tahoma" w:cs="Tahoma"/>
          <w:sz w:val="20"/>
          <w:szCs w:val="20"/>
        </w:rPr>
        <w:t xml:space="preserve"> </w:t>
      </w:r>
      <w:proofErr w:type="spellStart"/>
      <w:r w:rsidRPr="00252C48">
        <w:rPr>
          <w:rFonts w:ascii="Tahoma" w:eastAsia="Calibri" w:hAnsi="Tahoma" w:cs="Tahoma"/>
          <w:sz w:val="20"/>
          <w:szCs w:val="20"/>
        </w:rPr>
        <w:t>rottman</w:t>
      </w:r>
      <w:proofErr w:type="spellEnd"/>
      <w:r w:rsidRPr="00252C48">
        <w:rPr>
          <w:rFonts w:ascii="Tahoma" w:eastAsia="Calibri" w:hAnsi="Tahoma" w:cs="Tahoma"/>
          <w:sz w:val="20"/>
          <w:szCs w:val="20"/>
        </w:rPr>
        <w:t xml:space="preserve">, </w:t>
      </w:r>
      <w:proofErr w:type="spellStart"/>
      <w:proofErr w:type="gramStart"/>
      <w:r w:rsidRPr="00252C48">
        <w:rPr>
          <w:rFonts w:ascii="Tahoma" w:eastAsia="Calibri" w:hAnsi="Tahoma" w:cs="Tahoma"/>
          <w:sz w:val="20"/>
          <w:szCs w:val="20"/>
        </w:rPr>
        <w:t>andrew</w:t>
      </w:r>
      <w:proofErr w:type="spellEnd"/>
      <w:proofErr w:type="gramEnd"/>
      <w:r w:rsidRPr="00252C48">
        <w:rPr>
          <w:rFonts w:ascii="Tahoma" w:eastAsia="Calibri" w:hAnsi="Tahoma" w:cs="Tahoma"/>
          <w:sz w:val="20"/>
          <w:szCs w:val="20"/>
        </w:rPr>
        <w:br/>
      </w:r>
      <w:r w:rsidRPr="00252C48">
        <w:rPr>
          <w:rFonts w:ascii="Tahoma" w:eastAsia="Calibri" w:hAnsi="Tahoma" w:cs="Tahoma"/>
          <w:b/>
          <w:bCs/>
          <w:sz w:val="20"/>
          <w:szCs w:val="20"/>
        </w:rPr>
        <w:t>Subject:</w:t>
      </w:r>
      <w:r w:rsidRPr="00252C48">
        <w:rPr>
          <w:rFonts w:ascii="Tahoma" w:eastAsia="Calibri" w:hAnsi="Tahoma" w:cs="Tahoma"/>
          <w:sz w:val="20"/>
          <w:szCs w:val="20"/>
        </w:rPr>
        <w:t xml:space="preserve"> rules of criminal procedure question</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Andy,</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Rep. Mike Foote serves as a deputy district attorney in the 20</w:t>
      </w:r>
      <w:r w:rsidRPr="00252C48">
        <w:rPr>
          <w:rFonts w:ascii="Times New Roman" w:eastAsia="Calibri" w:hAnsi="Times New Roman" w:cs="Times New Roman"/>
          <w:sz w:val="24"/>
          <w:szCs w:val="24"/>
          <w:vertAlign w:val="superscript"/>
        </w:rPr>
        <w:t>th</w:t>
      </w:r>
      <w:r w:rsidRPr="00252C48">
        <w:rPr>
          <w:rFonts w:ascii="Times New Roman" w:eastAsia="Calibri" w:hAnsi="Times New Roman" w:cs="Times New Roman"/>
          <w:sz w:val="24"/>
          <w:szCs w:val="24"/>
        </w:rPr>
        <w:t xml:space="preserve">. He asked me recently about the rules of criminal procedure. He’s curious to learn how he can suggest changes to the rules. His specific concern is why the rules don’t require disclosing phone numbers for witnesses at the same time that names and addresses are shared. His point is that having phone numbers would be a more efficient use of time. </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Who should I suggest that he submit his idea to? Or, maybe more broadly, how does someone initiate a proposed change to the rules?</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Thanks,</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Terry</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Terry Scanlon</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 xml:space="preserve">Legislative Liaison </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lastRenderedPageBreak/>
        <w:t>Colorado Judicial Branch</w:t>
      </w:r>
    </w:p>
    <w:p w:rsidR="00252C48" w:rsidRPr="00252C48" w:rsidRDefault="00252C48" w:rsidP="00252C48">
      <w:pPr>
        <w:spacing w:before="100" w:beforeAutospacing="1" w:after="100" w:afterAutospacing="1" w:line="240" w:lineRule="auto"/>
        <w:rPr>
          <w:rFonts w:ascii="Times New Roman" w:eastAsia="Calibri" w:hAnsi="Times New Roman" w:cs="Times New Roman"/>
          <w:sz w:val="24"/>
          <w:szCs w:val="24"/>
        </w:rPr>
      </w:pPr>
      <w:hyperlink r:id="rId11" w:tgtFrame="_blank" w:history="1">
        <w:r w:rsidRPr="00252C48">
          <w:rPr>
            <w:rFonts w:ascii="Times New Roman" w:eastAsia="Calibri" w:hAnsi="Times New Roman" w:cs="Times New Roman"/>
            <w:color w:val="0000FF"/>
            <w:sz w:val="24"/>
            <w:szCs w:val="24"/>
            <w:u w:val="single"/>
          </w:rPr>
          <w:t>720-625-5967</w:t>
        </w:r>
      </w:hyperlink>
      <w:r w:rsidRPr="00252C48">
        <w:rPr>
          <w:rFonts w:ascii="Times New Roman" w:eastAsia="Calibri" w:hAnsi="Times New Roman" w:cs="Times New Roman"/>
          <w:sz w:val="24"/>
          <w:szCs w:val="24"/>
        </w:rPr>
        <w:t xml:space="preserve"> (office)</w:t>
      </w:r>
      <w:bookmarkStart w:id="0" w:name="_GoBack"/>
      <w:bookmarkEnd w:id="0"/>
    </w:p>
    <w:p w:rsidR="00252C48" w:rsidRPr="00252C48" w:rsidRDefault="00252C48" w:rsidP="00252C48">
      <w:pPr>
        <w:spacing w:after="0" w:line="240" w:lineRule="auto"/>
        <w:rPr>
          <w:rFonts w:ascii="Times New Roman" w:eastAsia="Calibri" w:hAnsi="Times New Roman" w:cs="Times New Roman"/>
          <w:sz w:val="24"/>
          <w:szCs w:val="24"/>
        </w:rPr>
      </w:pPr>
    </w:p>
    <w:p w:rsidR="00252C48" w:rsidRPr="00252C48" w:rsidRDefault="00252C48" w:rsidP="00252C48">
      <w:pPr>
        <w:spacing w:after="0"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 xml:space="preserve">-- </w:t>
      </w:r>
    </w:p>
    <w:p w:rsidR="00252C48" w:rsidRPr="00252C48" w:rsidRDefault="00252C48" w:rsidP="00252C48">
      <w:pPr>
        <w:spacing w:after="0"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Mike Foote</w:t>
      </w:r>
    </w:p>
    <w:p w:rsidR="00252C48" w:rsidRPr="00252C48" w:rsidRDefault="00252C48" w:rsidP="00252C48">
      <w:pPr>
        <w:spacing w:after="0"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House District 12 Representative</w:t>
      </w:r>
    </w:p>
    <w:p w:rsidR="00252C48" w:rsidRPr="00252C48" w:rsidRDefault="00252C48" w:rsidP="00252C48">
      <w:pPr>
        <w:spacing w:after="0"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PO Box 469</w:t>
      </w:r>
    </w:p>
    <w:p w:rsidR="00252C48" w:rsidRPr="00252C48" w:rsidRDefault="00252C48" w:rsidP="00252C48">
      <w:pPr>
        <w:spacing w:after="0" w:line="240" w:lineRule="auto"/>
        <w:rPr>
          <w:rFonts w:ascii="Times New Roman" w:eastAsia="Calibri" w:hAnsi="Times New Roman" w:cs="Times New Roman"/>
          <w:sz w:val="24"/>
          <w:szCs w:val="24"/>
        </w:rPr>
      </w:pPr>
      <w:r w:rsidRPr="00252C48">
        <w:rPr>
          <w:rFonts w:ascii="Times New Roman" w:eastAsia="Calibri" w:hAnsi="Times New Roman" w:cs="Times New Roman"/>
          <w:sz w:val="24"/>
          <w:szCs w:val="24"/>
        </w:rPr>
        <w:t>Lafayette, CO 80026</w:t>
      </w:r>
    </w:p>
    <w:p w:rsidR="00252C48" w:rsidRPr="00252C48" w:rsidRDefault="00252C48" w:rsidP="00252C48">
      <w:pPr>
        <w:spacing w:after="0" w:line="240" w:lineRule="auto"/>
        <w:rPr>
          <w:rFonts w:ascii="Times New Roman" w:eastAsia="Calibri" w:hAnsi="Times New Roman" w:cs="Times New Roman"/>
          <w:sz w:val="24"/>
          <w:szCs w:val="24"/>
        </w:rPr>
      </w:pPr>
      <w:hyperlink r:id="rId12" w:tgtFrame="_blank" w:history="1">
        <w:r w:rsidRPr="00252C48">
          <w:rPr>
            <w:rFonts w:ascii="Times New Roman" w:eastAsia="Calibri" w:hAnsi="Times New Roman" w:cs="Times New Roman"/>
            <w:color w:val="0000FF"/>
            <w:sz w:val="24"/>
            <w:szCs w:val="24"/>
            <w:u w:val="single"/>
          </w:rPr>
          <w:t>http://www.mikefoote.org</w:t>
        </w:r>
      </w:hyperlink>
    </w:p>
    <w:p w:rsidR="00D730AE" w:rsidRDefault="00D730AE"/>
    <w:sectPr w:rsidR="00D730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C48"/>
    <w:rsid w:val="00252C48"/>
    <w:rsid w:val="00D73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259820">
      <w:bodyDiv w:val="1"/>
      <w:marLeft w:val="0"/>
      <w:marRight w:val="0"/>
      <w:marTop w:val="0"/>
      <w:marBottom w:val="0"/>
      <w:divBdr>
        <w:top w:val="none" w:sz="0" w:space="0" w:color="auto"/>
        <w:left w:val="none" w:sz="0" w:space="0" w:color="auto"/>
        <w:bottom w:val="none" w:sz="0" w:space="0" w:color="auto"/>
        <w:right w:val="none" w:sz="0" w:space="0" w:color="auto"/>
      </w:divBdr>
    </w:div>
    <w:div w:id="197231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n.dailey@judicial.state.co.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y.moore@judicial.state.co.us" TargetMode="External"/><Relationship Id="rId12" Type="http://schemas.openxmlformats.org/officeDocument/2006/relationships/hyperlink" Target="http://www.mikefoote.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epresentativefoote@gmail.com" TargetMode="External"/><Relationship Id="rId11" Type="http://schemas.openxmlformats.org/officeDocument/2006/relationships/hyperlink" Target="tel:720-625-5967" TargetMode="External"/><Relationship Id="rId5" Type="http://schemas.openxmlformats.org/officeDocument/2006/relationships/hyperlink" Target="mailto:terry.scanlon@judicial.state.co.us" TargetMode="External"/><Relationship Id="rId10" Type="http://schemas.openxmlformats.org/officeDocument/2006/relationships/hyperlink" Target="mailto:andrew.rottman@judicial.state.co.us" TargetMode="External"/><Relationship Id="rId4" Type="http://schemas.openxmlformats.org/officeDocument/2006/relationships/webSettings" Target="webSettings.xml"/><Relationship Id="rId9" Type="http://schemas.openxmlformats.org/officeDocument/2006/relationships/hyperlink" Target="tel:720-625-546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Judicial User</dc:creator>
  <cp:lastModifiedBy>Judicial User</cp:lastModifiedBy>
  <cp:revision>1</cp:revision>
  <dcterms:created xsi:type="dcterms:W3CDTF">2015-12-21T21:42:00Z</dcterms:created>
  <dcterms:modified xsi:type="dcterms:W3CDTF">2015-12-21T21:43:00Z</dcterms:modified>
</cp:coreProperties>
</file>