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84460" w14:textId="7FE62F7F" w:rsidR="00850693" w:rsidRPr="00126F11" w:rsidRDefault="00850693" w:rsidP="00850693">
      <w:pPr>
        <w:jc w:val="center"/>
        <w:rPr>
          <w:b/>
          <w:bCs/>
          <w:lang w:val="es-ES"/>
        </w:rPr>
      </w:pPr>
      <w:r w:rsidRPr="00126F11">
        <w:rPr>
          <w:rFonts w:cstheme="minorHAnsi"/>
          <w:b/>
          <w:bCs/>
          <w:lang w:val="es-ES"/>
        </w:rPr>
        <w:t xml:space="preserve">24 de octubre de 2024, Jornada de Recursos </w:t>
      </w:r>
      <w:r w:rsidR="00524B7D" w:rsidRPr="00126F11">
        <w:rPr>
          <w:rFonts w:cstheme="minorHAnsi"/>
          <w:b/>
          <w:bCs/>
          <w:lang w:val="es-ES"/>
        </w:rPr>
        <w:t>Legales</w:t>
      </w:r>
    </w:p>
    <w:p w14:paraId="62F00332" w14:textId="75205F16" w:rsidR="006C2AF0" w:rsidRPr="00126F11" w:rsidRDefault="00850693" w:rsidP="00850693">
      <w:pPr>
        <w:jc w:val="center"/>
        <w:rPr>
          <w:b/>
          <w:bCs/>
          <w:lang w:val="es-ES"/>
        </w:rPr>
      </w:pPr>
      <w:r w:rsidRPr="00F07BC0">
        <w:rPr>
          <w:rFonts w:cstheme="minorHAnsi"/>
          <w:b/>
          <w:bCs/>
          <w:sz w:val="26"/>
          <w:szCs w:val="26"/>
          <w:lang w:val="es-ES"/>
        </w:rPr>
        <w:t>Resumen</w:t>
      </w:r>
      <w:r w:rsidRPr="00126F11">
        <w:rPr>
          <w:rFonts w:cstheme="minorHAnsi"/>
          <w:b/>
          <w:bCs/>
          <w:sz w:val="26"/>
          <w:szCs w:val="26"/>
          <w:lang w:val="es-ES"/>
        </w:rPr>
        <w:t xml:space="preserve"> de la Ley de Tratamiento Involuntario de Salud Mental</w:t>
      </w:r>
      <w:r w:rsidR="00444936" w:rsidRPr="00126F11">
        <w:rPr>
          <w:b/>
          <w:bCs/>
          <w:lang w:val="es-ES"/>
        </w:rPr>
        <w:t>:</w:t>
      </w:r>
    </w:p>
    <w:p w14:paraId="62579B3B" w14:textId="77777777" w:rsidR="00444936" w:rsidRPr="00126F11" w:rsidRDefault="00444936">
      <w:pPr>
        <w:rPr>
          <w:lang w:val="es-ES"/>
        </w:rPr>
      </w:pPr>
    </w:p>
    <w:p w14:paraId="370E25B8" w14:textId="4DB338FE" w:rsidR="00444936" w:rsidRPr="00126F11" w:rsidRDefault="00444936" w:rsidP="00444936">
      <w:pPr>
        <w:pStyle w:val="ListParagraph"/>
        <w:numPr>
          <w:ilvl w:val="0"/>
          <w:numId w:val="1"/>
        </w:numPr>
        <w:rPr>
          <w:lang w:val="es-ES"/>
        </w:rPr>
      </w:pPr>
      <w:r w:rsidRPr="00126F11">
        <w:rPr>
          <w:lang w:val="es-ES"/>
        </w:rPr>
        <w:t>Introduc</w:t>
      </w:r>
      <w:r w:rsidR="007E7356" w:rsidRPr="00126F11">
        <w:rPr>
          <w:lang w:val="es-ES"/>
        </w:rPr>
        <w:t>ció</w:t>
      </w:r>
      <w:r w:rsidRPr="00126F11">
        <w:rPr>
          <w:lang w:val="es-ES"/>
        </w:rPr>
        <w:t>n</w:t>
      </w:r>
    </w:p>
    <w:p w14:paraId="61EF36F9" w14:textId="77777777" w:rsidR="00850693" w:rsidRPr="00126F11" w:rsidRDefault="00850693" w:rsidP="00850693">
      <w:pPr>
        <w:pStyle w:val="ListParagraph"/>
        <w:numPr>
          <w:ilvl w:val="1"/>
          <w:numId w:val="1"/>
        </w:numPr>
        <w:rPr>
          <w:lang w:val="es-ES"/>
        </w:rPr>
      </w:pPr>
      <w:r w:rsidRPr="00126F11">
        <w:rPr>
          <w:lang w:val="es-ES"/>
        </w:rPr>
        <w:t>¿Cómo se ayuda a alguien que no entiende que necesita ayuda?</w:t>
      </w:r>
    </w:p>
    <w:p w14:paraId="3693430A" w14:textId="366A99A2" w:rsidR="00850693" w:rsidRPr="00126F11" w:rsidRDefault="00850693" w:rsidP="00850693">
      <w:pPr>
        <w:pStyle w:val="ListParagraph"/>
        <w:numPr>
          <w:ilvl w:val="1"/>
          <w:numId w:val="1"/>
        </w:numPr>
        <w:rPr>
          <w:rFonts w:cstheme="minorHAnsi"/>
          <w:lang w:val="es-ES"/>
        </w:rPr>
      </w:pPr>
      <w:r w:rsidRPr="00126F11">
        <w:rPr>
          <w:rFonts w:cstheme="minorHAnsi"/>
          <w:lang w:val="es-ES"/>
        </w:rPr>
        <w:t xml:space="preserve">El fiscal municipal </w:t>
      </w:r>
      <w:r w:rsidR="00CF03DE" w:rsidRPr="00126F11">
        <w:rPr>
          <w:rFonts w:cstheme="minorHAnsi"/>
          <w:lang w:val="es-ES"/>
        </w:rPr>
        <w:t>“</w:t>
      </w:r>
      <w:r w:rsidRPr="00126F11">
        <w:rPr>
          <w:rFonts w:cstheme="minorHAnsi"/>
          <w:lang w:val="es-ES"/>
        </w:rPr>
        <w:t>entabla</w:t>
      </w:r>
      <w:r w:rsidR="00CF03DE" w:rsidRPr="00126F11">
        <w:rPr>
          <w:i/>
          <w:iCs/>
          <w:lang w:val="es-ES"/>
        </w:rPr>
        <w:t>”</w:t>
      </w:r>
      <w:r w:rsidRPr="00126F11">
        <w:rPr>
          <w:rFonts w:cstheme="minorHAnsi"/>
          <w:lang w:val="es-ES"/>
        </w:rPr>
        <w:t xml:space="preserve"> un proceso contra </w:t>
      </w:r>
      <w:r w:rsidR="007E7356" w:rsidRPr="00126F11">
        <w:rPr>
          <w:rFonts w:cstheme="minorHAnsi"/>
          <w:lang w:val="es-ES"/>
        </w:rPr>
        <w:t>el demandado</w:t>
      </w:r>
      <w:r w:rsidR="00004B32">
        <w:rPr>
          <w:rFonts w:cstheme="minorHAnsi"/>
          <w:lang w:val="es-ES"/>
        </w:rPr>
        <w:t>.</w:t>
      </w:r>
    </w:p>
    <w:p w14:paraId="4A7FADD9" w14:textId="3294A522" w:rsidR="00850693" w:rsidRPr="00126F11" w:rsidRDefault="00850693" w:rsidP="00850693">
      <w:pPr>
        <w:pStyle w:val="ListParagraph"/>
        <w:numPr>
          <w:ilvl w:val="1"/>
          <w:numId w:val="1"/>
        </w:numPr>
        <w:rPr>
          <w:rFonts w:cstheme="minorHAnsi"/>
          <w:lang w:val="es-ES"/>
        </w:rPr>
      </w:pPr>
      <w:r w:rsidRPr="00126F11">
        <w:rPr>
          <w:rFonts w:cstheme="minorHAnsi"/>
          <w:lang w:val="es-ES"/>
        </w:rPr>
        <w:t xml:space="preserve">El </w:t>
      </w:r>
      <w:r w:rsidR="00CF03DE" w:rsidRPr="00126F11">
        <w:rPr>
          <w:rFonts w:cstheme="minorHAnsi"/>
          <w:lang w:val="es-ES"/>
        </w:rPr>
        <w:t>“</w:t>
      </w:r>
      <w:r w:rsidRPr="00126F11">
        <w:rPr>
          <w:rFonts w:cstheme="minorHAnsi"/>
          <w:lang w:val="es-ES"/>
        </w:rPr>
        <w:t>demandado</w:t>
      </w:r>
      <w:r w:rsidR="00CF03DE" w:rsidRPr="00126F11">
        <w:rPr>
          <w:i/>
          <w:iCs/>
          <w:lang w:val="es-ES"/>
        </w:rPr>
        <w:t>”</w:t>
      </w:r>
      <w:r w:rsidRPr="00126F11">
        <w:rPr>
          <w:rFonts w:cstheme="minorHAnsi"/>
          <w:lang w:val="es-ES"/>
        </w:rPr>
        <w:t xml:space="preserve"> es la persona sometida a un </w:t>
      </w:r>
      <w:r w:rsidR="007E7356" w:rsidRPr="00126F11">
        <w:rPr>
          <w:rFonts w:cstheme="minorHAnsi"/>
          <w:lang w:val="es-ES"/>
        </w:rPr>
        <w:t>proceso para determinar su estado</w:t>
      </w:r>
      <w:r w:rsidRPr="00126F11">
        <w:rPr>
          <w:rFonts w:cstheme="minorHAnsi"/>
          <w:lang w:val="es-ES"/>
        </w:rPr>
        <w:t xml:space="preserve"> de salud mental</w:t>
      </w:r>
      <w:r w:rsidR="00004B32">
        <w:rPr>
          <w:rFonts w:cstheme="minorHAnsi"/>
          <w:lang w:val="es-ES"/>
        </w:rPr>
        <w:t>.</w:t>
      </w:r>
    </w:p>
    <w:p w14:paraId="6DEFADFD" w14:textId="1C100549" w:rsidR="00444936" w:rsidRPr="00126F11" w:rsidRDefault="007E7356" w:rsidP="00444936">
      <w:pPr>
        <w:pStyle w:val="ListParagraph"/>
        <w:numPr>
          <w:ilvl w:val="0"/>
          <w:numId w:val="1"/>
        </w:numPr>
        <w:rPr>
          <w:lang w:val="es-ES"/>
        </w:rPr>
      </w:pPr>
      <w:r w:rsidRPr="00126F11">
        <w:rPr>
          <w:lang w:val="es-ES"/>
        </w:rPr>
        <w:t>Certificación civil</w:t>
      </w:r>
    </w:p>
    <w:p w14:paraId="5CF829E5" w14:textId="0B8FD58F" w:rsidR="00444936" w:rsidRPr="00126F11" w:rsidRDefault="007E7356" w:rsidP="00444936">
      <w:pPr>
        <w:pStyle w:val="ListParagraph"/>
        <w:numPr>
          <w:ilvl w:val="1"/>
          <w:numId w:val="1"/>
        </w:numPr>
        <w:rPr>
          <w:lang w:val="es-ES"/>
        </w:rPr>
      </w:pPr>
      <w:r w:rsidRPr="00126F11">
        <w:rPr>
          <w:lang w:val="es-ES"/>
        </w:rPr>
        <w:t xml:space="preserve">La </w:t>
      </w:r>
      <w:r w:rsidR="00444936" w:rsidRPr="00126F11">
        <w:rPr>
          <w:lang w:val="es-ES"/>
        </w:rPr>
        <w:t>“certifica</w:t>
      </w:r>
      <w:r w:rsidRPr="00126F11">
        <w:rPr>
          <w:lang w:val="es-ES"/>
        </w:rPr>
        <w:t>ció</w:t>
      </w:r>
      <w:r w:rsidR="00444936" w:rsidRPr="00126F11">
        <w:rPr>
          <w:lang w:val="es-ES"/>
        </w:rPr>
        <w:t xml:space="preserve">n” </w:t>
      </w:r>
      <w:r w:rsidRPr="00126F11">
        <w:rPr>
          <w:rFonts w:cstheme="minorHAnsi"/>
          <w:lang w:val="es-ES"/>
        </w:rPr>
        <w:t>otorga la autoridad legal para tratar involuntariamente a una persona</w:t>
      </w:r>
      <w:r w:rsidR="00004B32">
        <w:rPr>
          <w:rFonts w:cstheme="minorHAnsi"/>
          <w:lang w:val="es-ES"/>
        </w:rPr>
        <w:t>.</w:t>
      </w:r>
    </w:p>
    <w:p w14:paraId="601EFC7A" w14:textId="77777777" w:rsidR="007E7356" w:rsidRPr="00126F11" w:rsidRDefault="007E7356" w:rsidP="007E7356">
      <w:pPr>
        <w:pStyle w:val="ListParagraph"/>
        <w:numPr>
          <w:ilvl w:val="0"/>
          <w:numId w:val="1"/>
        </w:numPr>
        <w:rPr>
          <w:rFonts w:cstheme="minorHAnsi"/>
          <w:lang w:val="es-ES"/>
        </w:rPr>
      </w:pPr>
      <w:r w:rsidRPr="00126F11">
        <w:rPr>
          <w:rFonts w:cstheme="minorHAnsi"/>
          <w:lang w:val="es-ES"/>
        </w:rPr>
        <w:t>Criterios de certificación</w:t>
      </w:r>
    </w:p>
    <w:p w14:paraId="55C1C8BF" w14:textId="2003B466" w:rsidR="00444936" w:rsidRPr="00126F11" w:rsidRDefault="007E7356" w:rsidP="00444936">
      <w:pPr>
        <w:pStyle w:val="ListParagraph"/>
        <w:numPr>
          <w:ilvl w:val="1"/>
          <w:numId w:val="1"/>
        </w:numPr>
        <w:rPr>
          <w:lang w:val="es-ES"/>
        </w:rPr>
      </w:pPr>
      <w:r w:rsidRPr="00126F11">
        <w:rPr>
          <w:lang w:val="es-ES"/>
        </w:rPr>
        <w:t xml:space="preserve">El demandado </w:t>
      </w:r>
      <w:r w:rsidRPr="00126F11">
        <w:rPr>
          <w:rFonts w:cstheme="minorHAnsi"/>
          <w:lang w:val="es-ES"/>
        </w:rPr>
        <w:t xml:space="preserve">padece </w:t>
      </w:r>
      <w:r w:rsidR="00004B32">
        <w:rPr>
          <w:rFonts w:cstheme="minorHAnsi"/>
          <w:lang w:val="es-ES"/>
        </w:rPr>
        <w:t xml:space="preserve">de </w:t>
      </w:r>
      <w:r w:rsidRPr="00126F11">
        <w:rPr>
          <w:rFonts w:cstheme="minorHAnsi"/>
          <w:lang w:val="es-ES"/>
        </w:rPr>
        <w:t xml:space="preserve">un </w:t>
      </w:r>
      <w:r w:rsidRPr="00126F11">
        <w:rPr>
          <w:rFonts w:cstheme="minorHAnsi"/>
          <w:u w:val="single"/>
          <w:lang w:val="es-ES"/>
        </w:rPr>
        <w:t>trastorno mental</w:t>
      </w:r>
      <w:r w:rsidR="00004B32">
        <w:rPr>
          <w:lang w:val="es-ES"/>
        </w:rPr>
        <w:t>.</w:t>
      </w:r>
    </w:p>
    <w:p w14:paraId="063F2EDE" w14:textId="576A64BF" w:rsidR="00444936" w:rsidRPr="00126F11" w:rsidRDefault="00EF0CF2" w:rsidP="00444936">
      <w:pPr>
        <w:pStyle w:val="ListParagraph"/>
        <w:numPr>
          <w:ilvl w:val="1"/>
          <w:numId w:val="1"/>
        </w:numPr>
        <w:rPr>
          <w:lang w:val="es-ES"/>
        </w:rPr>
      </w:pPr>
      <w:r w:rsidRPr="00126F11">
        <w:rPr>
          <w:lang w:val="es-ES"/>
        </w:rPr>
        <w:t>Por consiguiente</w:t>
      </w:r>
      <w:r w:rsidR="00444936" w:rsidRPr="00126F11">
        <w:rPr>
          <w:lang w:val="es-ES"/>
        </w:rPr>
        <w:t>:</w:t>
      </w:r>
    </w:p>
    <w:p w14:paraId="0822F4C1" w14:textId="596DD41E" w:rsidR="00EF0CF2" w:rsidRPr="00126F11" w:rsidRDefault="00EF0CF2" w:rsidP="00EF0CF2">
      <w:pPr>
        <w:pStyle w:val="ListParagraph"/>
        <w:numPr>
          <w:ilvl w:val="2"/>
          <w:numId w:val="1"/>
        </w:numPr>
        <w:rPr>
          <w:rFonts w:cstheme="minorHAnsi"/>
          <w:lang w:val="es-ES"/>
        </w:rPr>
      </w:pPr>
      <w:r w:rsidRPr="00126F11">
        <w:rPr>
          <w:rFonts w:cstheme="minorHAnsi"/>
          <w:lang w:val="es-ES"/>
        </w:rPr>
        <w:t>Constituye un peligro para sí mismo</w:t>
      </w:r>
    </w:p>
    <w:p w14:paraId="4014410B" w14:textId="43E2613E" w:rsidR="00EF0CF2" w:rsidRPr="00126F11" w:rsidRDefault="00EF0CF2" w:rsidP="00EF0CF2">
      <w:pPr>
        <w:pStyle w:val="ListParagraph"/>
        <w:numPr>
          <w:ilvl w:val="2"/>
          <w:numId w:val="1"/>
        </w:numPr>
        <w:rPr>
          <w:rFonts w:cstheme="minorHAnsi"/>
          <w:lang w:val="es-ES"/>
        </w:rPr>
      </w:pPr>
      <w:r w:rsidRPr="00126F11">
        <w:rPr>
          <w:rFonts w:cstheme="minorHAnsi"/>
          <w:lang w:val="es-ES"/>
        </w:rPr>
        <w:t>Constituye un peligro para los demás</w:t>
      </w:r>
    </w:p>
    <w:p w14:paraId="64100DEC" w14:textId="065A2B6D" w:rsidR="00EF0CF2" w:rsidRPr="00126F11" w:rsidRDefault="00EF0CF2" w:rsidP="00EF0CF2">
      <w:pPr>
        <w:pStyle w:val="ListParagraph"/>
        <w:numPr>
          <w:ilvl w:val="2"/>
          <w:numId w:val="1"/>
        </w:numPr>
        <w:rPr>
          <w:rFonts w:cstheme="minorHAnsi"/>
          <w:lang w:val="es-ES"/>
        </w:rPr>
      </w:pPr>
      <w:r w:rsidRPr="00126F11">
        <w:rPr>
          <w:rFonts w:cstheme="minorHAnsi"/>
          <w:lang w:val="es-ES"/>
        </w:rPr>
        <w:t>Está gravemente discapacitado</w:t>
      </w:r>
    </w:p>
    <w:p w14:paraId="0DCBFFDE" w14:textId="4834FF6C" w:rsidR="00EF0CF2" w:rsidRPr="00126F11" w:rsidRDefault="00EF0CF2" w:rsidP="00EF0CF2">
      <w:pPr>
        <w:pStyle w:val="ListParagraph"/>
        <w:numPr>
          <w:ilvl w:val="1"/>
          <w:numId w:val="1"/>
        </w:numPr>
        <w:rPr>
          <w:rFonts w:cstheme="minorHAnsi"/>
          <w:lang w:val="es-ES"/>
        </w:rPr>
      </w:pPr>
      <w:r w:rsidRPr="00126F11">
        <w:rPr>
          <w:rFonts w:cstheme="minorHAnsi"/>
          <w:lang w:val="es-ES"/>
        </w:rPr>
        <w:t>El demandado no ha aceptado someterse voluntariamente a tratamiento</w:t>
      </w:r>
      <w:r w:rsidR="00004B32">
        <w:rPr>
          <w:rFonts w:cstheme="minorHAnsi"/>
          <w:lang w:val="es-ES"/>
        </w:rPr>
        <w:t>.</w:t>
      </w:r>
    </w:p>
    <w:p w14:paraId="014D2B88" w14:textId="0D16871A" w:rsidR="00444936" w:rsidRPr="00126F11" w:rsidRDefault="00524B7D" w:rsidP="00444936">
      <w:pPr>
        <w:pStyle w:val="ListParagraph"/>
        <w:numPr>
          <w:ilvl w:val="0"/>
          <w:numId w:val="1"/>
        </w:numPr>
        <w:rPr>
          <w:lang w:val="es-ES"/>
        </w:rPr>
      </w:pPr>
      <w:r w:rsidRPr="00126F11">
        <w:rPr>
          <w:rFonts w:cstheme="minorHAnsi"/>
          <w:lang w:val="es-ES"/>
        </w:rPr>
        <w:t>Algunas definiciones</w:t>
      </w:r>
      <w:r w:rsidR="00444936" w:rsidRPr="00126F11">
        <w:rPr>
          <w:lang w:val="es-ES"/>
        </w:rPr>
        <w:t>…</w:t>
      </w:r>
    </w:p>
    <w:p w14:paraId="6D60C4F9" w14:textId="6F725DA6" w:rsidR="00444936" w:rsidRPr="00126F11" w:rsidRDefault="007C0091" w:rsidP="00444936">
      <w:pPr>
        <w:pStyle w:val="ListParagraph"/>
        <w:numPr>
          <w:ilvl w:val="0"/>
          <w:numId w:val="1"/>
        </w:numPr>
        <w:rPr>
          <w:lang w:val="es-ES"/>
        </w:rPr>
      </w:pPr>
      <w:r w:rsidRPr="00126F11">
        <w:rPr>
          <w:rFonts w:cstheme="minorHAnsi"/>
          <w:lang w:val="es-ES"/>
        </w:rPr>
        <w:t>Trastorno de salud mental</w:t>
      </w:r>
      <w:r w:rsidR="00444936" w:rsidRPr="00126F11">
        <w:rPr>
          <w:lang w:val="es-ES"/>
        </w:rPr>
        <w:t>:</w:t>
      </w:r>
    </w:p>
    <w:p w14:paraId="44DCC708" w14:textId="63B6BFA0" w:rsidR="00444936" w:rsidRPr="00126F11" w:rsidRDefault="00444936" w:rsidP="00444936">
      <w:pPr>
        <w:pStyle w:val="ListParagraph"/>
        <w:numPr>
          <w:ilvl w:val="1"/>
          <w:numId w:val="1"/>
        </w:numPr>
        <w:rPr>
          <w:lang w:val="es-ES"/>
        </w:rPr>
      </w:pPr>
      <w:r w:rsidRPr="00126F11">
        <w:rPr>
          <w:lang w:val="es-ES"/>
        </w:rPr>
        <w:t>“</w:t>
      </w:r>
      <w:r w:rsidR="009B62C5" w:rsidRPr="00126F11">
        <w:rPr>
          <w:i/>
          <w:iCs/>
          <w:lang w:val="es-ES"/>
        </w:rPr>
        <w:t>Trastorno de salud mental</w:t>
      </w:r>
      <w:r w:rsidRPr="00126F11">
        <w:rPr>
          <w:i/>
          <w:iCs/>
          <w:lang w:val="es-ES"/>
        </w:rPr>
        <w:t xml:space="preserve">” </w:t>
      </w:r>
      <w:r w:rsidR="00CF03DE" w:rsidRPr="00126F11">
        <w:rPr>
          <w:rFonts w:cstheme="minorHAnsi"/>
          <w:lang w:val="es-ES"/>
        </w:rPr>
        <w:t>“</w:t>
      </w:r>
      <w:r w:rsidR="009B62C5" w:rsidRPr="00126F11">
        <w:rPr>
          <w:rFonts w:cstheme="minorHAnsi"/>
          <w:i/>
          <w:iCs/>
          <w:lang w:val="es-ES"/>
        </w:rPr>
        <w:t>incluye uno o más trastornos sustanciales de los procesos cognitivos, volitivos o emocionales que afectan de manera significativa el juicio o la capacidad de reconocer la realidad o de controlar el comportamiento. Una discapacidad intelectual o del desarrollo es insuficiente para justificar o excluir la constatación de un trastorno de salud mental de conformidad con las disposiciones del presente artículo 65</w:t>
      </w:r>
      <w:r w:rsidRPr="00126F11">
        <w:rPr>
          <w:i/>
          <w:iCs/>
          <w:lang w:val="es-ES"/>
        </w:rPr>
        <w:t>.”</w:t>
      </w:r>
    </w:p>
    <w:p w14:paraId="24E46214" w14:textId="77777777" w:rsidR="006C3C49" w:rsidRPr="00126F11" w:rsidRDefault="006C3C49" w:rsidP="006C3C49">
      <w:pPr>
        <w:pStyle w:val="ListParagraph"/>
        <w:numPr>
          <w:ilvl w:val="0"/>
          <w:numId w:val="1"/>
        </w:numPr>
        <w:rPr>
          <w:rFonts w:cstheme="minorHAnsi"/>
          <w:lang w:val="es-ES"/>
        </w:rPr>
      </w:pPr>
      <w:r w:rsidRPr="00126F11">
        <w:rPr>
          <w:rFonts w:cstheme="minorHAnsi"/>
          <w:lang w:val="es-ES"/>
        </w:rPr>
        <w:t>Peligro para sí mismo</w:t>
      </w:r>
    </w:p>
    <w:p w14:paraId="5551FC92" w14:textId="05D5F0D4" w:rsidR="00444936" w:rsidRPr="00126F11" w:rsidRDefault="006C3C49" w:rsidP="00444936">
      <w:pPr>
        <w:pStyle w:val="ListParagraph"/>
        <w:numPr>
          <w:ilvl w:val="1"/>
          <w:numId w:val="1"/>
        </w:numPr>
        <w:rPr>
          <w:lang w:val="es-ES"/>
        </w:rPr>
      </w:pPr>
      <w:r w:rsidRPr="00126F11">
        <w:rPr>
          <w:rFonts w:cstheme="minorHAnsi"/>
          <w:i/>
          <w:iCs/>
          <w:lang w:val="es-ES"/>
        </w:rPr>
        <w:t xml:space="preserve">"Una persona corre un riesgo sustancial de hacerse daño físico a sí mismo como se manifiesta por la evidencia de amenazas o intentos de suicidio </w:t>
      </w:r>
      <w:r w:rsidR="00004B32" w:rsidRPr="00126F11">
        <w:rPr>
          <w:rFonts w:cstheme="minorHAnsi"/>
          <w:i/>
          <w:iCs/>
          <w:lang w:val="es-ES"/>
        </w:rPr>
        <w:t xml:space="preserve">recientes </w:t>
      </w:r>
      <w:r w:rsidRPr="00126F11">
        <w:rPr>
          <w:rFonts w:cstheme="minorHAnsi"/>
          <w:i/>
          <w:iCs/>
          <w:lang w:val="es-ES"/>
        </w:rPr>
        <w:t>o lesiones corporales graves a sí mismo</w:t>
      </w:r>
      <w:r w:rsidR="00444936" w:rsidRPr="00126F11">
        <w:rPr>
          <w:i/>
          <w:iCs/>
          <w:lang w:val="es-ES"/>
        </w:rPr>
        <w:t>”</w:t>
      </w:r>
    </w:p>
    <w:p w14:paraId="0D06AF58" w14:textId="77777777" w:rsidR="006C3C49" w:rsidRPr="00126F11" w:rsidRDefault="006C3C49" w:rsidP="006C3C49">
      <w:pPr>
        <w:pStyle w:val="ListParagraph"/>
        <w:numPr>
          <w:ilvl w:val="0"/>
          <w:numId w:val="1"/>
        </w:numPr>
        <w:rPr>
          <w:rFonts w:cstheme="minorHAnsi"/>
          <w:lang w:val="es-ES"/>
        </w:rPr>
      </w:pPr>
      <w:r w:rsidRPr="00126F11">
        <w:rPr>
          <w:rFonts w:cstheme="minorHAnsi"/>
          <w:lang w:val="es-ES"/>
        </w:rPr>
        <w:t>Peligro para los demás</w:t>
      </w:r>
    </w:p>
    <w:p w14:paraId="71D96D61" w14:textId="51CE51A3" w:rsidR="00444936" w:rsidRPr="00126F11" w:rsidRDefault="00444936" w:rsidP="00444936">
      <w:pPr>
        <w:pStyle w:val="ListParagraph"/>
        <w:numPr>
          <w:ilvl w:val="1"/>
          <w:numId w:val="1"/>
        </w:numPr>
        <w:rPr>
          <w:lang w:val="es-ES"/>
        </w:rPr>
      </w:pPr>
      <w:r w:rsidRPr="00126F11">
        <w:rPr>
          <w:i/>
          <w:iCs/>
          <w:lang w:val="es-ES"/>
        </w:rPr>
        <w:t>“</w:t>
      </w:r>
      <w:r w:rsidR="00166DA0" w:rsidRPr="00126F11">
        <w:rPr>
          <w:rFonts w:cstheme="minorHAnsi"/>
          <w:i/>
          <w:iCs/>
          <w:lang w:val="es-ES"/>
        </w:rPr>
        <w:t>Una persona plantea un riesgo sustancial de daño físico a otra persona o personas, tal como se manifiesta por la evidencia de un reciente comportamiento homicida u otro comportamiento violento por parte de la persona en cuestión, o por la evidencia de que otros sienten un temor fundado de un comportamiento violento y grave daño físico, debido a un reciente acto manifiesto, intento o amenaza de hacer daño físico grave por parte de la persona en cuestión</w:t>
      </w:r>
      <w:r w:rsidRPr="00126F11">
        <w:rPr>
          <w:i/>
          <w:iCs/>
          <w:lang w:val="es-ES"/>
        </w:rPr>
        <w:t>”</w:t>
      </w:r>
      <w:r w:rsidR="00F07BC0">
        <w:rPr>
          <w:i/>
          <w:iCs/>
          <w:lang w:val="es-ES"/>
        </w:rPr>
        <w:t>.</w:t>
      </w:r>
    </w:p>
    <w:p w14:paraId="543E5DE6" w14:textId="2B11D702" w:rsidR="00444936" w:rsidRPr="00126F11" w:rsidRDefault="00166DA0" w:rsidP="00444936">
      <w:pPr>
        <w:pStyle w:val="ListParagraph"/>
        <w:numPr>
          <w:ilvl w:val="0"/>
          <w:numId w:val="1"/>
        </w:numPr>
        <w:rPr>
          <w:lang w:val="es-ES"/>
        </w:rPr>
      </w:pPr>
      <w:r w:rsidRPr="00126F11">
        <w:rPr>
          <w:lang w:val="es-ES"/>
        </w:rPr>
        <w:t>Discapacidad grave</w:t>
      </w:r>
    </w:p>
    <w:p w14:paraId="1A1D08A0" w14:textId="2EB51619" w:rsidR="00444936" w:rsidRPr="00126F11" w:rsidRDefault="00444936" w:rsidP="00444936">
      <w:pPr>
        <w:pStyle w:val="ListParagraph"/>
        <w:numPr>
          <w:ilvl w:val="1"/>
          <w:numId w:val="1"/>
        </w:numPr>
        <w:rPr>
          <w:lang w:val="es-ES"/>
        </w:rPr>
      </w:pPr>
      <w:r w:rsidRPr="00126F11">
        <w:rPr>
          <w:i/>
          <w:iCs/>
          <w:lang w:val="es-ES"/>
        </w:rPr>
        <w:t>“</w:t>
      </w:r>
      <w:r w:rsidR="004C4377" w:rsidRPr="00126F11">
        <w:rPr>
          <w:rFonts w:cstheme="minorHAnsi"/>
          <w:i/>
          <w:iCs/>
          <w:lang w:val="es-ES"/>
        </w:rPr>
        <w:t xml:space="preserve">Estado en el que una persona, como consecuencia de un trastorno de salud mental, es incapaz de tomar decisiones informadas sobre sus necesidades esenciales o de satisfacerlas sin supervisión y ayuda significativas de otras personas. Como resultado de su incapacidad de tomar decisiones con conocimiento de causa, una persona gravemente discapacitada corre el riesgo de sufrir daños corporales importantes, un empeoramiento peligroso de cualquier enfermedad física grave concomitante, un </w:t>
      </w:r>
      <w:r w:rsidR="004C4377" w:rsidRPr="00126F11">
        <w:rPr>
          <w:rFonts w:cstheme="minorHAnsi"/>
          <w:i/>
          <w:iCs/>
          <w:lang w:val="es-ES"/>
        </w:rPr>
        <w:lastRenderedPageBreak/>
        <w:t>deterioro psiquiátrico importante o un mal manejo de sus necesidades esenciales que podría provocar daños corporales importantes. Una persona de cualquier edad puede considerarse "gravemente discapacitada", pero el término no incluye a las personas cuyas capacidades de toma de decisiones estén limitadas únicamente por su discapacidad del desarrollo</w:t>
      </w:r>
      <w:r w:rsidRPr="00126F11">
        <w:rPr>
          <w:i/>
          <w:iCs/>
          <w:lang w:val="es-ES"/>
        </w:rPr>
        <w:t>”</w:t>
      </w:r>
      <w:r w:rsidR="00F07BC0">
        <w:rPr>
          <w:i/>
          <w:iCs/>
          <w:lang w:val="es-ES"/>
        </w:rPr>
        <w:t>.</w:t>
      </w:r>
    </w:p>
    <w:p w14:paraId="6CD521D4" w14:textId="77777777" w:rsidR="004C4377" w:rsidRPr="00126F11" w:rsidRDefault="004C4377" w:rsidP="004C4377">
      <w:pPr>
        <w:pStyle w:val="ListParagraph"/>
        <w:numPr>
          <w:ilvl w:val="0"/>
          <w:numId w:val="1"/>
        </w:numPr>
        <w:rPr>
          <w:rFonts w:cstheme="minorHAnsi"/>
          <w:lang w:val="es-ES"/>
        </w:rPr>
      </w:pPr>
      <w:r w:rsidRPr="00126F11">
        <w:rPr>
          <w:rFonts w:cstheme="minorHAnsi"/>
          <w:lang w:val="es-ES"/>
        </w:rPr>
        <w:t>Tratamiento voluntario</w:t>
      </w:r>
    </w:p>
    <w:p w14:paraId="3B9A03AF" w14:textId="29F7FE2A" w:rsidR="00444936" w:rsidRPr="00126F11" w:rsidRDefault="00444936" w:rsidP="00444936">
      <w:pPr>
        <w:pStyle w:val="ListParagraph"/>
        <w:numPr>
          <w:ilvl w:val="1"/>
          <w:numId w:val="1"/>
        </w:numPr>
        <w:rPr>
          <w:lang w:val="es-ES"/>
        </w:rPr>
      </w:pPr>
      <w:r w:rsidRPr="00126F11">
        <w:rPr>
          <w:i/>
          <w:iCs/>
          <w:lang w:val="es-ES"/>
        </w:rPr>
        <w:t>“</w:t>
      </w:r>
      <w:r w:rsidR="004C4377" w:rsidRPr="00126F11">
        <w:rPr>
          <w:rFonts w:cstheme="minorHAnsi"/>
          <w:i/>
          <w:iCs/>
          <w:lang w:val="es-ES"/>
        </w:rPr>
        <w:t>La persona ha sido informada sobre la disponibilidad de tratamiento voluntario, pero no lo ha aceptado; pero, si existen motivos fundados para creer que la persona no permanecerá en un programa de tratamiento voluntario, la aceptación de tratamiento voluntario por parte de la persona no impide la certificación</w:t>
      </w:r>
      <w:r w:rsidRPr="00126F11">
        <w:rPr>
          <w:i/>
          <w:iCs/>
          <w:lang w:val="es-ES"/>
        </w:rPr>
        <w:t>”</w:t>
      </w:r>
      <w:r w:rsidR="00F07BC0">
        <w:rPr>
          <w:i/>
          <w:iCs/>
          <w:lang w:val="es-ES"/>
        </w:rPr>
        <w:t>.</w:t>
      </w:r>
    </w:p>
    <w:p w14:paraId="602347A6" w14:textId="77777777" w:rsidR="004C4377" w:rsidRPr="00126F11" w:rsidRDefault="004C4377" w:rsidP="004C4377">
      <w:pPr>
        <w:pStyle w:val="ListParagraph"/>
        <w:numPr>
          <w:ilvl w:val="0"/>
          <w:numId w:val="1"/>
        </w:numPr>
        <w:rPr>
          <w:rFonts w:cstheme="minorHAnsi"/>
          <w:lang w:val="es-ES"/>
        </w:rPr>
      </w:pPr>
      <w:r w:rsidRPr="00126F11">
        <w:rPr>
          <w:rFonts w:cstheme="minorHAnsi"/>
          <w:lang w:val="es-ES"/>
        </w:rPr>
        <w:t>¿Quién puede presentar una certificación?</w:t>
      </w:r>
    </w:p>
    <w:p w14:paraId="7AC62B45" w14:textId="75ECCA79" w:rsidR="00444936" w:rsidRPr="00126F11" w:rsidRDefault="004C4377" w:rsidP="00444936">
      <w:pPr>
        <w:pStyle w:val="ListParagraph"/>
        <w:numPr>
          <w:ilvl w:val="1"/>
          <w:numId w:val="1"/>
        </w:numPr>
        <w:rPr>
          <w:lang w:val="es-ES"/>
        </w:rPr>
      </w:pPr>
      <w:r w:rsidRPr="00126F11">
        <w:rPr>
          <w:rFonts w:cstheme="minorHAnsi"/>
          <w:lang w:val="es-ES"/>
        </w:rPr>
        <w:t xml:space="preserve">Un médico o psicólogo con </w:t>
      </w:r>
      <w:r w:rsidR="00CF03DE" w:rsidRPr="00126F11">
        <w:rPr>
          <w:rFonts w:cstheme="minorHAnsi"/>
          <w:lang w:val="es-ES"/>
        </w:rPr>
        <w:t>matrícula</w:t>
      </w:r>
      <w:r w:rsidRPr="00126F11">
        <w:rPr>
          <w:rFonts w:cstheme="minorHAnsi"/>
          <w:lang w:val="es-ES"/>
        </w:rPr>
        <w:t xml:space="preserve"> profesional que trabaje en un </w:t>
      </w:r>
      <w:r w:rsidR="00CF03DE" w:rsidRPr="00126F11">
        <w:rPr>
          <w:rFonts w:cstheme="minorHAnsi"/>
          <w:lang w:val="es-ES"/>
        </w:rPr>
        <w:t>“</w:t>
      </w:r>
      <w:r w:rsidRPr="00126F11">
        <w:rPr>
          <w:rFonts w:cstheme="minorHAnsi"/>
          <w:lang w:val="es-ES"/>
        </w:rPr>
        <w:t>centro designado</w:t>
      </w:r>
      <w:r w:rsidR="00444936" w:rsidRPr="00126F11">
        <w:rPr>
          <w:lang w:val="es-ES"/>
        </w:rPr>
        <w:t>”</w:t>
      </w:r>
      <w:r w:rsidR="00F07BC0">
        <w:rPr>
          <w:lang w:val="es-ES"/>
        </w:rPr>
        <w:t>.</w:t>
      </w:r>
    </w:p>
    <w:p w14:paraId="5B5A2B22" w14:textId="0D85B295" w:rsidR="00444936" w:rsidRPr="00126F11" w:rsidRDefault="00CF03DE" w:rsidP="00444936">
      <w:pPr>
        <w:pStyle w:val="ListParagraph"/>
        <w:numPr>
          <w:ilvl w:val="0"/>
          <w:numId w:val="1"/>
        </w:numPr>
        <w:rPr>
          <w:lang w:val="es-ES"/>
        </w:rPr>
      </w:pPr>
      <w:r w:rsidRPr="00126F11">
        <w:rPr>
          <w:rFonts w:cstheme="minorHAnsi"/>
          <w:lang w:val="es-ES"/>
        </w:rPr>
        <w:t>¿Cuánto dura una certificación</w:t>
      </w:r>
      <w:r w:rsidR="00444936" w:rsidRPr="00126F11">
        <w:rPr>
          <w:lang w:val="es-ES"/>
        </w:rPr>
        <w:t>?</w:t>
      </w:r>
    </w:p>
    <w:p w14:paraId="02FCA4B9" w14:textId="255014EF" w:rsidR="00CF03DE" w:rsidRPr="00126F11" w:rsidRDefault="00CF03DE" w:rsidP="00CF03DE">
      <w:pPr>
        <w:pStyle w:val="ListParagraph"/>
        <w:numPr>
          <w:ilvl w:val="1"/>
          <w:numId w:val="1"/>
        </w:numPr>
        <w:rPr>
          <w:rFonts w:cstheme="minorHAnsi"/>
          <w:lang w:val="es-ES"/>
        </w:rPr>
      </w:pPr>
      <w:r w:rsidRPr="00126F11">
        <w:rPr>
          <w:rFonts w:cstheme="minorHAnsi"/>
          <w:lang w:val="es-ES"/>
        </w:rPr>
        <w:t>Un médico puede poner fin a una certificación en cualquier momento (horas), o puede renovarse indefinidamente con revisiones judiciales cada 3</w:t>
      </w:r>
      <w:r w:rsidR="00004B32">
        <w:rPr>
          <w:rFonts w:cstheme="minorHAnsi"/>
          <w:lang w:val="es-ES"/>
        </w:rPr>
        <w:t xml:space="preserve"> a </w:t>
      </w:r>
      <w:r w:rsidRPr="00126F11">
        <w:rPr>
          <w:rFonts w:cstheme="minorHAnsi"/>
          <w:lang w:val="es-ES"/>
        </w:rPr>
        <w:t>6 meses</w:t>
      </w:r>
      <w:r w:rsidR="00004B32">
        <w:rPr>
          <w:rFonts w:cstheme="minorHAnsi"/>
          <w:lang w:val="es-ES"/>
        </w:rPr>
        <w:t>.</w:t>
      </w:r>
    </w:p>
    <w:p w14:paraId="17784BBD" w14:textId="1DB1EAEF" w:rsidR="00444936" w:rsidRPr="00126F11" w:rsidRDefault="00CF03DE" w:rsidP="00444936">
      <w:pPr>
        <w:pStyle w:val="ListParagraph"/>
        <w:numPr>
          <w:ilvl w:val="0"/>
          <w:numId w:val="1"/>
        </w:numPr>
        <w:rPr>
          <w:lang w:val="es-ES"/>
        </w:rPr>
      </w:pPr>
      <w:r w:rsidRPr="00126F11">
        <w:rPr>
          <w:rFonts w:cstheme="minorHAnsi"/>
          <w:lang w:val="es-ES"/>
        </w:rPr>
        <w:t>¿Dónde recibe tratamiento una persona certificada</w:t>
      </w:r>
      <w:r w:rsidR="00444936" w:rsidRPr="00126F11">
        <w:rPr>
          <w:lang w:val="es-ES"/>
        </w:rPr>
        <w:t>?</w:t>
      </w:r>
    </w:p>
    <w:p w14:paraId="2DAA7C54" w14:textId="09103FD3" w:rsidR="00CF03DE" w:rsidRPr="00126F11" w:rsidRDefault="00CF03DE" w:rsidP="00444936">
      <w:pPr>
        <w:pStyle w:val="ListParagraph"/>
        <w:numPr>
          <w:ilvl w:val="1"/>
          <w:numId w:val="1"/>
        </w:numPr>
        <w:rPr>
          <w:lang w:val="es-ES"/>
        </w:rPr>
      </w:pPr>
      <w:r w:rsidRPr="00126F11">
        <w:rPr>
          <w:rFonts w:cstheme="minorHAnsi"/>
          <w:lang w:val="es-ES"/>
        </w:rPr>
        <w:t>La certificación puede transferirse de un centro a otro e incluso realizarse en régimen ambulatorio</w:t>
      </w:r>
      <w:r w:rsidR="00004B32">
        <w:rPr>
          <w:lang w:val="es-ES"/>
        </w:rPr>
        <w:t>.</w:t>
      </w:r>
    </w:p>
    <w:p w14:paraId="5A48788B" w14:textId="4F6D3E0B" w:rsidR="00444936" w:rsidRPr="00126F11" w:rsidRDefault="00CF03DE" w:rsidP="00444936">
      <w:pPr>
        <w:pStyle w:val="ListParagraph"/>
        <w:numPr>
          <w:ilvl w:val="1"/>
          <w:numId w:val="1"/>
        </w:numPr>
        <w:rPr>
          <w:lang w:val="es-ES"/>
        </w:rPr>
      </w:pPr>
      <w:r w:rsidRPr="00126F11">
        <w:rPr>
          <w:lang w:val="es-ES"/>
        </w:rPr>
        <w:t xml:space="preserve">Debe </w:t>
      </w:r>
      <w:r w:rsidR="00524B7D" w:rsidRPr="00126F11">
        <w:rPr>
          <w:lang w:val="es-ES"/>
        </w:rPr>
        <w:t>practicarse</w:t>
      </w:r>
      <w:r w:rsidRPr="00126F11">
        <w:rPr>
          <w:lang w:val="es-ES"/>
        </w:rPr>
        <w:t xml:space="preserve"> el modelo de tratamiento</w:t>
      </w:r>
      <w:r w:rsidR="00444936" w:rsidRPr="00126F11">
        <w:rPr>
          <w:lang w:val="es-ES"/>
        </w:rPr>
        <w:t xml:space="preserve"> “</w:t>
      </w:r>
      <w:r w:rsidRPr="00126F11">
        <w:rPr>
          <w:lang w:val="es-ES"/>
        </w:rPr>
        <w:t>menos</w:t>
      </w:r>
      <w:r w:rsidR="00444936" w:rsidRPr="00126F11">
        <w:rPr>
          <w:lang w:val="es-ES"/>
        </w:rPr>
        <w:t xml:space="preserve"> restrictiv</w:t>
      </w:r>
      <w:r w:rsidRPr="00126F11">
        <w:rPr>
          <w:lang w:val="es-ES"/>
        </w:rPr>
        <w:t>o</w:t>
      </w:r>
      <w:r w:rsidR="00444936" w:rsidRPr="00126F11">
        <w:rPr>
          <w:lang w:val="es-ES"/>
        </w:rPr>
        <w:t>”</w:t>
      </w:r>
      <w:r w:rsidR="00004B32">
        <w:rPr>
          <w:lang w:val="es-ES"/>
        </w:rPr>
        <w:t>.</w:t>
      </w:r>
    </w:p>
    <w:p w14:paraId="65022C6B" w14:textId="316B381F" w:rsidR="00D6134A" w:rsidRPr="00126F11" w:rsidRDefault="00004B32" w:rsidP="00D6134A">
      <w:pPr>
        <w:pStyle w:val="ListParagraph"/>
        <w:numPr>
          <w:ilvl w:val="0"/>
          <w:numId w:val="1"/>
        </w:numPr>
        <w:rPr>
          <w:rFonts w:cstheme="minorHAnsi"/>
          <w:lang w:val="es-ES"/>
        </w:rPr>
      </w:pPr>
      <w:r>
        <w:rPr>
          <w:rFonts w:cstheme="minorHAnsi"/>
          <w:lang w:val="es-ES"/>
        </w:rPr>
        <w:t>En caso de una persona que</w:t>
      </w:r>
      <w:r w:rsidR="00D6134A" w:rsidRPr="00126F11">
        <w:rPr>
          <w:rFonts w:cstheme="minorHAnsi"/>
          <w:lang w:val="es-ES"/>
        </w:rPr>
        <w:t xml:space="preserve"> podría reunir los requisitos, ¿cómo consigo que l</w:t>
      </w:r>
      <w:r>
        <w:rPr>
          <w:rFonts w:cstheme="minorHAnsi"/>
          <w:lang w:val="es-ES"/>
        </w:rPr>
        <w:t>a</w:t>
      </w:r>
      <w:r w:rsidR="00D6134A" w:rsidRPr="00126F11">
        <w:rPr>
          <w:rFonts w:cstheme="minorHAnsi"/>
          <w:lang w:val="es-ES"/>
        </w:rPr>
        <w:t xml:space="preserve"> certifiquen?</w:t>
      </w:r>
    </w:p>
    <w:p w14:paraId="497E9A9A" w14:textId="7954B9CD" w:rsidR="00D6134A" w:rsidRPr="00126F11" w:rsidRDefault="00D6134A" w:rsidP="00D6134A">
      <w:pPr>
        <w:pStyle w:val="ListParagraph"/>
        <w:numPr>
          <w:ilvl w:val="1"/>
          <w:numId w:val="1"/>
        </w:numPr>
        <w:rPr>
          <w:rFonts w:cstheme="minorHAnsi"/>
          <w:lang w:val="es-ES"/>
        </w:rPr>
      </w:pPr>
      <w:r w:rsidRPr="00126F11">
        <w:rPr>
          <w:rFonts w:cstheme="minorHAnsi"/>
          <w:lang w:val="es-ES"/>
        </w:rPr>
        <w:t>En última instancia, depende del médico</w:t>
      </w:r>
      <w:r w:rsidR="00004B32">
        <w:rPr>
          <w:rFonts w:cstheme="minorHAnsi"/>
          <w:lang w:val="es-ES"/>
        </w:rPr>
        <w:t>.</w:t>
      </w:r>
    </w:p>
    <w:p w14:paraId="66E53C1B" w14:textId="3B9FAFB3" w:rsidR="00D6134A" w:rsidRPr="00126F11" w:rsidRDefault="00D6134A" w:rsidP="00D6134A">
      <w:pPr>
        <w:pStyle w:val="ListParagraph"/>
        <w:numPr>
          <w:ilvl w:val="1"/>
          <w:numId w:val="1"/>
        </w:numPr>
        <w:rPr>
          <w:lang w:val="es-ES"/>
        </w:rPr>
      </w:pPr>
      <w:r w:rsidRPr="00126F11">
        <w:rPr>
          <w:rFonts w:cstheme="minorHAnsi"/>
          <w:lang w:val="es-ES"/>
        </w:rPr>
        <w:t>Hay dos maneras de conseguir que alguien sea evaluado:</w:t>
      </w:r>
    </w:p>
    <w:p w14:paraId="033FBF10" w14:textId="77777777" w:rsidR="00D6134A" w:rsidRPr="00126F11" w:rsidRDefault="00D6134A" w:rsidP="00D6134A">
      <w:pPr>
        <w:pStyle w:val="ListParagraph"/>
        <w:numPr>
          <w:ilvl w:val="2"/>
          <w:numId w:val="1"/>
        </w:numPr>
        <w:rPr>
          <w:rFonts w:cstheme="minorHAnsi"/>
          <w:lang w:val="es-ES"/>
        </w:rPr>
      </w:pPr>
      <w:r w:rsidRPr="00126F11">
        <w:rPr>
          <w:rFonts w:cstheme="minorHAnsi"/>
          <w:lang w:val="es-ES"/>
        </w:rPr>
        <w:t>Retención de 72 horas</w:t>
      </w:r>
    </w:p>
    <w:p w14:paraId="498B3711" w14:textId="33D4A06F" w:rsidR="00D6134A" w:rsidRPr="00126F11" w:rsidRDefault="00D6134A" w:rsidP="00D6134A">
      <w:pPr>
        <w:pStyle w:val="ListParagraph"/>
        <w:numPr>
          <w:ilvl w:val="2"/>
          <w:numId w:val="1"/>
        </w:numPr>
        <w:rPr>
          <w:rFonts w:cstheme="minorHAnsi"/>
          <w:lang w:val="es-ES"/>
        </w:rPr>
      </w:pPr>
      <w:r w:rsidRPr="00126F11">
        <w:rPr>
          <w:rFonts w:cstheme="minorHAnsi"/>
          <w:lang w:val="es-ES"/>
        </w:rPr>
        <w:t>Petición de evaluación ordenada por un juez</w:t>
      </w:r>
      <w:r w:rsidRPr="00126F11">
        <w:rPr>
          <w:lang w:val="es-ES"/>
        </w:rPr>
        <w:t xml:space="preserve"> </w:t>
      </w:r>
    </w:p>
    <w:p w14:paraId="1D82AA0E" w14:textId="569968B5" w:rsidR="00444936" w:rsidRPr="00126F11" w:rsidRDefault="00524B7D" w:rsidP="00524B7D">
      <w:pPr>
        <w:pStyle w:val="ListParagraph"/>
        <w:numPr>
          <w:ilvl w:val="0"/>
          <w:numId w:val="1"/>
        </w:numPr>
        <w:rPr>
          <w:lang w:val="es-ES"/>
        </w:rPr>
      </w:pPr>
      <w:r w:rsidRPr="00126F11">
        <w:rPr>
          <w:lang w:val="es-ES"/>
        </w:rPr>
        <w:t>Retención de 72 horas</w:t>
      </w:r>
    </w:p>
    <w:p w14:paraId="6174FD67" w14:textId="6D617177" w:rsidR="00444936" w:rsidRPr="00126F11" w:rsidRDefault="00524B7D" w:rsidP="00444936">
      <w:pPr>
        <w:pStyle w:val="ListParagraph"/>
        <w:numPr>
          <w:ilvl w:val="1"/>
          <w:numId w:val="1"/>
        </w:numPr>
        <w:rPr>
          <w:lang w:val="es-ES"/>
        </w:rPr>
      </w:pPr>
      <w:r w:rsidRPr="00126F11">
        <w:rPr>
          <w:lang w:val="es-ES"/>
        </w:rPr>
        <w:t>También llamada</w:t>
      </w:r>
      <w:r w:rsidR="00444936" w:rsidRPr="00126F11">
        <w:rPr>
          <w:lang w:val="es-ES"/>
        </w:rPr>
        <w:t xml:space="preserve"> “</w:t>
      </w:r>
      <w:r w:rsidRPr="00126F11">
        <w:rPr>
          <w:lang w:val="es-ES"/>
        </w:rPr>
        <w:t xml:space="preserve">Retención </w:t>
      </w:r>
      <w:r w:rsidR="00444936" w:rsidRPr="00126F11">
        <w:rPr>
          <w:lang w:val="es-ES"/>
        </w:rPr>
        <w:t>M1”</w:t>
      </w:r>
    </w:p>
    <w:p w14:paraId="602A34CE" w14:textId="157F74DF" w:rsidR="00444936" w:rsidRPr="00F07BC0" w:rsidRDefault="00091C87" w:rsidP="00444936">
      <w:pPr>
        <w:pStyle w:val="ListParagraph"/>
        <w:numPr>
          <w:ilvl w:val="1"/>
          <w:numId w:val="1"/>
        </w:numPr>
        <w:rPr>
          <w:lang w:val="es-ES"/>
        </w:rPr>
      </w:pPr>
      <w:r w:rsidRPr="00126F11">
        <w:rPr>
          <w:rFonts w:cstheme="minorHAnsi"/>
          <w:lang w:val="es-ES"/>
        </w:rPr>
        <w:t xml:space="preserve">La policía, los trabajadores sociales, </w:t>
      </w:r>
      <w:r w:rsidRPr="00F07BC0">
        <w:rPr>
          <w:rFonts w:cstheme="minorHAnsi"/>
          <w:lang w:val="es-ES"/>
        </w:rPr>
        <w:t>los profesionales y otros profesionales de la salud mental pueden llevar a las personas a un hospital para que las evalúe un médico</w:t>
      </w:r>
      <w:r w:rsidR="00444936" w:rsidRPr="00F07BC0">
        <w:rPr>
          <w:lang w:val="es-ES"/>
        </w:rPr>
        <w:t>.</w:t>
      </w:r>
    </w:p>
    <w:p w14:paraId="4E389B40" w14:textId="7CB1C5F6" w:rsidR="00444936" w:rsidRPr="00F07BC0" w:rsidRDefault="00091C87" w:rsidP="00444936">
      <w:pPr>
        <w:pStyle w:val="ListParagraph"/>
        <w:numPr>
          <w:ilvl w:val="1"/>
          <w:numId w:val="1"/>
        </w:numPr>
        <w:rPr>
          <w:lang w:val="es-ES"/>
        </w:rPr>
      </w:pPr>
      <w:r w:rsidRPr="00F07BC0">
        <w:rPr>
          <w:lang w:val="es-ES"/>
        </w:rPr>
        <w:t>Criterios s</w:t>
      </w:r>
      <w:r w:rsidR="00444936" w:rsidRPr="00F07BC0">
        <w:rPr>
          <w:lang w:val="es-ES"/>
        </w:rPr>
        <w:t>imilar</w:t>
      </w:r>
      <w:r w:rsidRPr="00F07BC0">
        <w:rPr>
          <w:lang w:val="es-ES"/>
        </w:rPr>
        <w:t>es</w:t>
      </w:r>
      <w:r w:rsidR="00444936" w:rsidRPr="00F07BC0">
        <w:rPr>
          <w:lang w:val="es-ES"/>
        </w:rPr>
        <w:t>:</w:t>
      </w:r>
      <w:r w:rsidR="00444936" w:rsidRPr="00F07BC0">
        <w:rPr>
          <w:i/>
          <w:iCs/>
          <w:lang w:val="es-ES"/>
        </w:rPr>
        <w:t xml:space="preserve"> “</w:t>
      </w:r>
      <w:r w:rsidR="00EF18F6" w:rsidRPr="00F07BC0">
        <w:rPr>
          <w:rFonts w:cstheme="minorHAnsi"/>
          <w:i/>
          <w:iCs/>
          <w:lang w:val="es-ES"/>
        </w:rPr>
        <w:t xml:space="preserve">una persona parece padecer un trastorno de salud mental y, como consecuencia de dicho trastorno de salud mental, parece constituir un peligro </w:t>
      </w:r>
      <w:r w:rsidR="00EF18F6" w:rsidRPr="00F07BC0">
        <w:rPr>
          <w:rFonts w:cstheme="minorHAnsi"/>
          <w:i/>
          <w:iCs/>
          <w:u w:val="single"/>
          <w:lang w:val="es-ES"/>
        </w:rPr>
        <w:t xml:space="preserve">inminente </w:t>
      </w:r>
      <w:r w:rsidR="00EF18F6" w:rsidRPr="00F07BC0">
        <w:rPr>
          <w:rFonts w:cstheme="minorHAnsi"/>
          <w:i/>
          <w:iCs/>
          <w:lang w:val="es-ES"/>
        </w:rPr>
        <w:t>para sí misma o para los demás o parece estar gravemente discapacitada</w:t>
      </w:r>
      <w:r w:rsidR="00444936" w:rsidRPr="00F07BC0">
        <w:rPr>
          <w:i/>
          <w:iCs/>
          <w:lang w:val="es-ES"/>
        </w:rPr>
        <w:t>”</w:t>
      </w:r>
      <w:r w:rsidR="00F07BC0" w:rsidRPr="00F07BC0">
        <w:rPr>
          <w:i/>
          <w:iCs/>
          <w:lang w:val="es-ES"/>
        </w:rPr>
        <w:t>.</w:t>
      </w:r>
    </w:p>
    <w:p w14:paraId="6CA8CCF9" w14:textId="33F12E20" w:rsidR="00444936" w:rsidRPr="00F07BC0" w:rsidRDefault="00F07BC0" w:rsidP="00444936">
      <w:pPr>
        <w:pStyle w:val="ListParagraph"/>
        <w:numPr>
          <w:ilvl w:val="1"/>
          <w:numId w:val="1"/>
        </w:numPr>
        <w:rPr>
          <w:lang w:val="es-ES"/>
        </w:rPr>
      </w:pPr>
      <w:r w:rsidRPr="00F07BC0">
        <w:rPr>
          <w:rFonts w:cstheme="minorHAnsi"/>
          <w:lang w:val="es-ES"/>
        </w:rPr>
        <w:t>Se puede</w:t>
      </w:r>
      <w:r w:rsidR="00EF18F6" w:rsidRPr="00F07BC0">
        <w:rPr>
          <w:rFonts w:cstheme="minorHAnsi"/>
          <w:lang w:val="es-ES"/>
        </w:rPr>
        <w:t xml:space="preserve"> llevar a</w:t>
      </w:r>
      <w:r w:rsidR="00E810C9" w:rsidRPr="00F07BC0">
        <w:rPr>
          <w:rFonts w:cstheme="minorHAnsi"/>
          <w:lang w:val="es-ES"/>
        </w:rPr>
        <w:t xml:space="preserve"> </w:t>
      </w:r>
      <w:r w:rsidRPr="00F07BC0">
        <w:rPr>
          <w:rFonts w:cstheme="minorHAnsi"/>
          <w:lang w:val="es-ES"/>
        </w:rPr>
        <w:t>una</w:t>
      </w:r>
      <w:r w:rsidR="00EF18F6" w:rsidRPr="00F07BC0">
        <w:rPr>
          <w:rFonts w:cstheme="minorHAnsi"/>
          <w:lang w:val="es-ES"/>
        </w:rPr>
        <w:t xml:space="preserve"> </w:t>
      </w:r>
      <w:r w:rsidR="00E810C9" w:rsidRPr="00F07BC0">
        <w:rPr>
          <w:rFonts w:cstheme="minorHAnsi"/>
          <w:lang w:val="es-ES"/>
        </w:rPr>
        <w:t>persona</w:t>
      </w:r>
      <w:r w:rsidR="00EF18F6" w:rsidRPr="00F07BC0">
        <w:rPr>
          <w:rFonts w:cstheme="minorHAnsi"/>
          <w:lang w:val="es-ES"/>
        </w:rPr>
        <w:t xml:space="preserve"> al hospital </w:t>
      </w:r>
      <w:r w:rsidRPr="00F07BC0">
        <w:rPr>
          <w:rFonts w:cstheme="minorHAnsi"/>
          <w:u w:val="single"/>
          <w:lang w:val="es-ES"/>
        </w:rPr>
        <w:t>por un máximo</w:t>
      </w:r>
      <w:r w:rsidR="00EF18F6" w:rsidRPr="00F07BC0">
        <w:rPr>
          <w:rFonts w:cstheme="minorHAnsi"/>
          <w:u w:val="single"/>
          <w:lang w:val="es-ES"/>
        </w:rPr>
        <w:t xml:space="preserve"> </w:t>
      </w:r>
      <w:r w:rsidRPr="00F07BC0">
        <w:rPr>
          <w:rFonts w:cstheme="minorHAnsi"/>
          <w:lang w:val="es-ES"/>
        </w:rPr>
        <w:t xml:space="preserve">de </w:t>
      </w:r>
      <w:r w:rsidR="00EF18F6" w:rsidRPr="00F07BC0">
        <w:rPr>
          <w:rFonts w:cstheme="minorHAnsi"/>
          <w:lang w:val="es-ES"/>
        </w:rPr>
        <w:t xml:space="preserve">72 horas para </w:t>
      </w:r>
      <w:r w:rsidRPr="00F07BC0">
        <w:rPr>
          <w:rFonts w:cstheme="minorHAnsi"/>
          <w:lang w:val="es-ES"/>
        </w:rPr>
        <w:t>ser evaluada.</w:t>
      </w:r>
    </w:p>
    <w:p w14:paraId="6F0685DF" w14:textId="77777777" w:rsidR="00E810C9" w:rsidRPr="00F07BC0" w:rsidRDefault="00E810C9" w:rsidP="00E810C9">
      <w:pPr>
        <w:pStyle w:val="ListParagraph"/>
        <w:numPr>
          <w:ilvl w:val="0"/>
          <w:numId w:val="1"/>
        </w:numPr>
        <w:rPr>
          <w:rFonts w:cstheme="minorHAnsi"/>
          <w:lang w:val="es-ES"/>
        </w:rPr>
      </w:pPr>
      <w:r w:rsidRPr="00F07BC0">
        <w:rPr>
          <w:rFonts w:cstheme="minorHAnsi"/>
          <w:lang w:val="es-ES"/>
        </w:rPr>
        <w:t>Petición de examen y evaluación por orden judicial</w:t>
      </w:r>
    </w:p>
    <w:p w14:paraId="6203B186" w14:textId="4268E4AF" w:rsidR="00E810C9" w:rsidRPr="00126F11" w:rsidRDefault="00E810C9" w:rsidP="00E810C9">
      <w:pPr>
        <w:pStyle w:val="ListParagraph"/>
        <w:numPr>
          <w:ilvl w:val="1"/>
          <w:numId w:val="1"/>
        </w:numPr>
        <w:rPr>
          <w:rFonts w:cstheme="minorHAnsi"/>
          <w:lang w:val="es-ES"/>
        </w:rPr>
      </w:pPr>
      <w:r w:rsidRPr="00126F11">
        <w:rPr>
          <w:rFonts w:cstheme="minorHAnsi"/>
          <w:lang w:val="es-ES"/>
        </w:rPr>
        <w:t>Es otra forma de conseguir que se evalúe a una persona para ver si cumple los criterios de certificación</w:t>
      </w:r>
      <w:r w:rsidR="00004B32">
        <w:rPr>
          <w:rFonts w:cstheme="minorHAnsi"/>
          <w:lang w:val="es-ES"/>
        </w:rPr>
        <w:t>.</w:t>
      </w:r>
    </w:p>
    <w:p w14:paraId="42BE4EDA" w14:textId="4D19E71D" w:rsidR="00E810C9" w:rsidRPr="00126F11" w:rsidRDefault="00E810C9" w:rsidP="00E810C9">
      <w:pPr>
        <w:pStyle w:val="ListParagraph"/>
        <w:numPr>
          <w:ilvl w:val="1"/>
          <w:numId w:val="1"/>
        </w:numPr>
        <w:rPr>
          <w:rFonts w:cstheme="minorHAnsi"/>
          <w:lang w:val="es-ES"/>
        </w:rPr>
      </w:pPr>
      <w:r w:rsidRPr="00126F11">
        <w:rPr>
          <w:rFonts w:cstheme="minorHAnsi"/>
          <w:lang w:val="es-ES"/>
        </w:rPr>
        <w:t>Se debe presentar la documentación en el condado en el que reside o se encuentra físicamente la persona</w:t>
      </w:r>
      <w:r w:rsidR="00004B32">
        <w:rPr>
          <w:rFonts w:cstheme="minorHAnsi"/>
          <w:lang w:val="es-ES"/>
        </w:rPr>
        <w:t>.</w:t>
      </w:r>
    </w:p>
    <w:p w14:paraId="4D07AABF" w14:textId="27D39FA9" w:rsidR="00444936" w:rsidRPr="00126F11" w:rsidRDefault="00E810C9" w:rsidP="00E810C9">
      <w:pPr>
        <w:pStyle w:val="ListParagraph"/>
        <w:numPr>
          <w:ilvl w:val="1"/>
          <w:numId w:val="1"/>
        </w:numPr>
        <w:rPr>
          <w:lang w:val="es-ES"/>
        </w:rPr>
      </w:pPr>
      <w:r w:rsidRPr="00126F11">
        <w:rPr>
          <w:rFonts w:cstheme="minorHAnsi"/>
          <w:lang w:val="es-ES"/>
        </w:rPr>
        <w:t>El juez revisa la documentación. Si concede la petición, puede ordenar que la persona se someta a una evaluación. De ser necesario, se puede ordenar que un agente del orden público o un transporte seguro traslade a la persona a la evaluación</w:t>
      </w:r>
      <w:r w:rsidR="00444936" w:rsidRPr="00126F11">
        <w:rPr>
          <w:lang w:val="es-ES"/>
        </w:rPr>
        <w:t xml:space="preserve">. </w:t>
      </w:r>
    </w:p>
    <w:p w14:paraId="0000D98B" w14:textId="77777777" w:rsidR="00004B32" w:rsidRDefault="00004B32">
      <w:pPr>
        <w:rPr>
          <w:rFonts w:cstheme="minorHAnsi"/>
          <w:lang w:val="es-ES"/>
        </w:rPr>
      </w:pPr>
      <w:r>
        <w:rPr>
          <w:rFonts w:cstheme="minorHAnsi"/>
          <w:lang w:val="es-ES"/>
        </w:rPr>
        <w:br w:type="page"/>
      </w:r>
    </w:p>
    <w:p w14:paraId="21A358AA" w14:textId="75C41FB2" w:rsidR="00E810C9" w:rsidRPr="00126F11" w:rsidRDefault="00E810C9" w:rsidP="00E810C9">
      <w:pPr>
        <w:pStyle w:val="ListParagraph"/>
        <w:numPr>
          <w:ilvl w:val="0"/>
          <w:numId w:val="1"/>
        </w:numPr>
        <w:rPr>
          <w:rFonts w:cstheme="minorHAnsi"/>
          <w:lang w:val="es-ES"/>
        </w:rPr>
      </w:pPr>
      <w:r w:rsidRPr="00126F11">
        <w:rPr>
          <w:rFonts w:cstheme="minorHAnsi"/>
          <w:lang w:val="es-ES"/>
        </w:rPr>
        <w:lastRenderedPageBreak/>
        <w:t>Medicación involuntaria</w:t>
      </w:r>
    </w:p>
    <w:p w14:paraId="06F31621" w14:textId="5FDB1605" w:rsidR="00E810C9" w:rsidRPr="00126F11" w:rsidRDefault="00E810C9" w:rsidP="00E810C9">
      <w:pPr>
        <w:pStyle w:val="ListParagraph"/>
        <w:numPr>
          <w:ilvl w:val="1"/>
          <w:numId w:val="1"/>
        </w:numPr>
        <w:rPr>
          <w:rFonts w:cstheme="minorHAnsi"/>
          <w:lang w:val="es-ES"/>
        </w:rPr>
      </w:pPr>
      <w:r w:rsidRPr="00126F11">
        <w:rPr>
          <w:rFonts w:cstheme="minorHAnsi"/>
          <w:lang w:val="es-ES"/>
        </w:rPr>
        <w:t xml:space="preserve">Un médico puede solicitar al juez una orden que permita </w:t>
      </w:r>
      <w:r w:rsidR="00F07BC0">
        <w:rPr>
          <w:rFonts w:cstheme="minorHAnsi"/>
          <w:lang w:val="es-ES"/>
        </w:rPr>
        <w:t xml:space="preserve">la administración involuntaria de medicamentos una vez </w:t>
      </w:r>
      <w:r w:rsidRPr="00126F11">
        <w:rPr>
          <w:rFonts w:cstheme="minorHAnsi"/>
          <w:lang w:val="es-ES"/>
        </w:rPr>
        <w:t xml:space="preserve">que se certifique </w:t>
      </w:r>
      <w:r w:rsidR="00B5217E" w:rsidRPr="00126F11">
        <w:rPr>
          <w:rFonts w:cstheme="minorHAnsi"/>
          <w:lang w:val="es-ES"/>
        </w:rPr>
        <w:t>al</w:t>
      </w:r>
      <w:r w:rsidRPr="00126F11">
        <w:rPr>
          <w:rFonts w:cstheme="minorHAnsi"/>
          <w:lang w:val="es-ES"/>
        </w:rPr>
        <w:t xml:space="preserve"> </w:t>
      </w:r>
      <w:r w:rsidR="00F07BC0">
        <w:rPr>
          <w:rFonts w:cstheme="minorHAnsi"/>
          <w:lang w:val="es-ES"/>
        </w:rPr>
        <w:t>demandado.</w:t>
      </w:r>
    </w:p>
    <w:p w14:paraId="702ECDA9" w14:textId="7C2083DF" w:rsidR="00AD346D" w:rsidRPr="00126F11" w:rsidRDefault="00AD346D" w:rsidP="00AD346D">
      <w:pPr>
        <w:pStyle w:val="ListParagraph"/>
        <w:numPr>
          <w:ilvl w:val="0"/>
          <w:numId w:val="1"/>
        </w:numPr>
        <w:rPr>
          <w:rFonts w:cstheme="minorHAnsi"/>
          <w:lang w:val="es-ES"/>
        </w:rPr>
      </w:pPr>
      <w:r w:rsidRPr="00126F11">
        <w:rPr>
          <w:rFonts w:cstheme="minorHAnsi"/>
          <w:lang w:val="es-ES"/>
        </w:rPr>
        <w:t xml:space="preserve">Audiencias ante el Tribunal de </w:t>
      </w:r>
      <w:r w:rsidR="00F07BC0">
        <w:rPr>
          <w:rFonts w:cstheme="minorHAnsi"/>
          <w:lang w:val="es-ES"/>
        </w:rPr>
        <w:t>causas relacionadas con s</w:t>
      </w:r>
      <w:r w:rsidRPr="00126F11">
        <w:rPr>
          <w:rFonts w:cstheme="minorHAnsi"/>
          <w:lang w:val="es-ES"/>
        </w:rPr>
        <w:t xml:space="preserve">alud </w:t>
      </w:r>
      <w:r w:rsidR="00F07BC0">
        <w:rPr>
          <w:rFonts w:cstheme="minorHAnsi"/>
          <w:lang w:val="es-ES"/>
        </w:rPr>
        <w:t>m</w:t>
      </w:r>
      <w:r w:rsidRPr="00126F11">
        <w:rPr>
          <w:rFonts w:cstheme="minorHAnsi"/>
          <w:lang w:val="es-ES"/>
        </w:rPr>
        <w:t>ental</w:t>
      </w:r>
    </w:p>
    <w:p w14:paraId="678E3BC5" w14:textId="70FB6ECB" w:rsidR="00C87EAA" w:rsidRPr="00126F11" w:rsidRDefault="00C87EAA" w:rsidP="00444936">
      <w:pPr>
        <w:pStyle w:val="ListParagraph"/>
        <w:numPr>
          <w:ilvl w:val="1"/>
          <w:numId w:val="1"/>
        </w:numPr>
        <w:rPr>
          <w:lang w:val="es-ES"/>
        </w:rPr>
      </w:pPr>
      <w:r w:rsidRPr="00126F11">
        <w:rPr>
          <w:rFonts w:cstheme="minorHAnsi"/>
          <w:lang w:val="es-ES"/>
        </w:rPr>
        <w:t>Asignación de un abogado</w:t>
      </w:r>
      <w:r w:rsidRPr="00126F11">
        <w:rPr>
          <w:lang w:val="es-ES"/>
        </w:rPr>
        <w:t xml:space="preserve"> son costo</w:t>
      </w:r>
    </w:p>
    <w:p w14:paraId="5B6F4E35" w14:textId="77777777" w:rsidR="00C87EAA" w:rsidRPr="00126F11" w:rsidRDefault="00C87EAA" w:rsidP="00C87EAA">
      <w:pPr>
        <w:pStyle w:val="ListParagraph"/>
        <w:numPr>
          <w:ilvl w:val="1"/>
          <w:numId w:val="1"/>
        </w:numPr>
        <w:rPr>
          <w:rFonts w:cstheme="minorHAnsi"/>
          <w:lang w:val="es-ES"/>
        </w:rPr>
      </w:pPr>
      <w:r w:rsidRPr="00126F11">
        <w:rPr>
          <w:rFonts w:cstheme="minorHAnsi"/>
          <w:lang w:val="es-ES"/>
        </w:rPr>
        <w:t xml:space="preserve">Derecho a una audiencia en un plazo de 10 días previa solicitud </w:t>
      </w:r>
    </w:p>
    <w:p w14:paraId="7627497F" w14:textId="5CA0C6CC" w:rsidR="00444936" w:rsidRPr="00126F11" w:rsidRDefault="002F7690" w:rsidP="00444936">
      <w:pPr>
        <w:pStyle w:val="ListParagraph"/>
        <w:numPr>
          <w:ilvl w:val="1"/>
          <w:numId w:val="1"/>
        </w:numPr>
        <w:rPr>
          <w:lang w:val="es-ES"/>
        </w:rPr>
      </w:pPr>
      <w:r w:rsidRPr="00126F11">
        <w:rPr>
          <w:rFonts w:cstheme="minorHAnsi"/>
          <w:lang w:val="es-ES"/>
        </w:rPr>
        <w:t>El juez no puede manifestarle al profesional si debe o no certificar a la persona ni puede ordenarle al profesional que el demandado se mantenga en tratamiento involuntario durante un período de tiempo mayor al que el profesional estime conveniente</w:t>
      </w:r>
      <w:r w:rsidR="00444936" w:rsidRPr="00126F11">
        <w:rPr>
          <w:lang w:val="es-ES"/>
        </w:rPr>
        <w:t xml:space="preserve">. </w:t>
      </w:r>
    </w:p>
    <w:p w14:paraId="4576C1EA" w14:textId="77777777" w:rsidR="002F7690" w:rsidRPr="00126F11" w:rsidRDefault="002F7690" w:rsidP="002F7690">
      <w:pPr>
        <w:pStyle w:val="ListParagraph"/>
        <w:numPr>
          <w:ilvl w:val="0"/>
          <w:numId w:val="1"/>
        </w:numPr>
        <w:rPr>
          <w:rFonts w:cstheme="minorHAnsi"/>
          <w:lang w:val="es-ES"/>
        </w:rPr>
      </w:pPr>
      <w:r w:rsidRPr="00126F11">
        <w:rPr>
          <w:rFonts w:cstheme="minorHAnsi"/>
          <w:lang w:val="es-ES"/>
        </w:rPr>
        <w:t>Otros tipos de tratamiento involuntario</w:t>
      </w:r>
    </w:p>
    <w:p w14:paraId="7E5901FD" w14:textId="77777777" w:rsidR="002F7690" w:rsidRPr="00126F11" w:rsidRDefault="002F7690" w:rsidP="002F7690">
      <w:pPr>
        <w:pStyle w:val="ListParagraph"/>
        <w:numPr>
          <w:ilvl w:val="1"/>
          <w:numId w:val="1"/>
        </w:numPr>
        <w:rPr>
          <w:rFonts w:cstheme="minorHAnsi"/>
          <w:lang w:val="es-ES"/>
        </w:rPr>
      </w:pPr>
      <w:r w:rsidRPr="00126F11">
        <w:rPr>
          <w:rFonts w:cstheme="minorHAnsi"/>
          <w:lang w:val="es-ES"/>
        </w:rPr>
        <w:t>Internamientos involuntarios por abuso de sustancias</w:t>
      </w:r>
    </w:p>
    <w:p w14:paraId="704E370F" w14:textId="45027630" w:rsidR="002F7690" w:rsidRPr="00126F11" w:rsidRDefault="00FB4CD5" w:rsidP="002F7690">
      <w:pPr>
        <w:pStyle w:val="ListParagraph"/>
        <w:numPr>
          <w:ilvl w:val="1"/>
          <w:numId w:val="1"/>
        </w:numPr>
        <w:rPr>
          <w:rFonts w:cstheme="minorHAnsi"/>
          <w:lang w:val="es-ES"/>
        </w:rPr>
      </w:pPr>
      <w:r w:rsidRPr="00126F11">
        <w:rPr>
          <w:rFonts w:cstheme="minorHAnsi"/>
          <w:lang w:val="es-ES"/>
        </w:rPr>
        <w:t>Declaración</w:t>
      </w:r>
      <w:r w:rsidR="002F7690" w:rsidRPr="00126F11">
        <w:rPr>
          <w:rFonts w:cstheme="minorHAnsi"/>
          <w:lang w:val="es-ES"/>
        </w:rPr>
        <w:t xml:space="preserve"> de </w:t>
      </w:r>
      <w:r w:rsidR="00004B32">
        <w:rPr>
          <w:rFonts w:cstheme="minorHAnsi"/>
          <w:lang w:val="es-ES"/>
        </w:rPr>
        <w:t>i</w:t>
      </w:r>
      <w:r w:rsidR="002F7690" w:rsidRPr="00126F11">
        <w:rPr>
          <w:rFonts w:cstheme="minorHAnsi"/>
          <w:lang w:val="es-ES"/>
        </w:rPr>
        <w:t xml:space="preserve">ncapacidad </w:t>
      </w:r>
      <w:r w:rsidRPr="00126F11">
        <w:rPr>
          <w:rFonts w:cstheme="minorHAnsi"/>
          <w:lang w:val="es-ES"/>
        </w:rPr>
        <w:t>judicial</w:t>
      </w:r>
      <w:r w:rsidR="002F7690" w:rsidRPr="00126F11">
        <w:rPr>
          <w:rFonts w:cstheme="minorHAnsi"/>
          <w:lang w:val="es-ES"/>
        </w:rPr>
        <w:t xml:space="preserve"> a personas con discapacidad intelectual o del desarrollo</w:t>
      </w:r>
    </w:p>
    <w:p w14:paraId="027669A2" w14:textId="77777777" w:rsidR="00FB4CD5" w:rsidRPr="00126F11" w:rsidRDefault="00FB4CD5" w:rsidP="00FB4CD5">
      <w:pPr>
        <w:pStyle w:val="ListParagraph"/>
        <w:numPr>
          <w:ilvl w:val="0"/>
          <w:numId w:val="1"/>
        </w:numPr>
        <w:rPr>
          <w:rFonts w:cstheme="minorHAnsi"/>
          <w:lang w:val="es-ES"/>
        </w:rPr>
      </w:pPr>
      <w:r w:rsidRPr="00126F11">
        <w:rPr>
          <w:rFonts w:cstheme="minorHAnsi"/>
          <w:lang w:val="es-ES"/>
        </w:rPr>
        <w:t>Internamiento involuntario por abuso de sustancias</w:t>
      </w:r>
    </w:p>
    <w:p w14:paraId="638F99DB" w14:textId="2633C76E" w:rsidR="00444936" w:rsidRPr="00126F11" w:rsidRDefault="00444936" w:rsidP="00444936">
      <w:pPr>
        <w:pStyle w:val="ListParagraph"/>
        <w:numPr>
          <w:ilvl w:val="1"/>
          <w:numId w:val="1"/>
        </w:numPr>
        <w:rPr>
          <w:lang w:val="es-ES"/>
        </w:rPr>
      </w:pPr>
      <w:r w:rsidRPr="00126F11">
        <w:rPr>
          <w:lang w:val="es-ES"/>
        </w:rPr>
        <w:t>“</w:t>
      </w:r>
      <w:r w:rsidR="00FB4CD5" w:rsidRPr="00126F11">
        <w:rPr>
          <w:rFonts w:cstheme="minorHAnsi"/>
          <w:lang w:val="es-ES"/>
        </w:rPr>
        <w:t>Trastorno por consumo de sustancias</w:t>
      </w:r>
      <w:r w:rsidRPr="00126F11">
        <w:rPr>
          <w:lang w:val="es-ES"/>
        </w:rPr>
        <w:t xml:space="preserve">” </w:t>
      </w:r>
      <w:r w:rsidR="00FB4CD5" w:rsidRPr="00126F11">
        <w:rPr>
          <w:lang w:val="es-ES"/>
        </w:rPr>
        <w:t xml:space="preserve">significa una </w:t>
      </w:r>
      <w:r w:rsidR="00FB4CD5" w:rsidRPr="00126F11">
        <w:rPr>
          <w:rFonts w:cstheme="minorHAnsi"/>
          <w:lang w:val="es-ES"/>
        </w:rPr>
        <w:t>enfermedad cerebral crónica recidivante, caracterizada por el consumo recurrente de alcohol, drogas, o ambos, que causa deterioro clínicamente significativo, incluidos problemas de salud, discapacidad e incapacidad para cumplir con las principales responsabilidades en el trabajo, la escuela o el hogar</w:t>
      </w:r>
      <w:r w:rsidRPr="00126F11">
        <w:rPr>
          <w:lang w:val="es-ES"/>
        </w:rPr>
        <w:t>.</w:t>
      </w:r>
    </w:p>
    <w:p w14:paraId="6C5CE518" w14:textId="47E8612F" w:rsidR="00444936" w:rsidRPr="00126F11" w:rsidRDefault="00444936" w:rsidP="00444936">
      <w:pPr>
        <w:pStyle w:val="ListParagraph"/>
        <w:numPr>
          <w:ilvl w:val="1"/>
          <w:numId w:val="1"/>
        </w:numPr>
        <w:rPr>
          <w:lang w:val="es-ES"/>
        </w:rPr>
      </w:pPr>
      <w:r w:rsidRPr="00126F11">
        <w:rPr>
          <w:lang w:val="es-ES"/>
        </w:rPr>
        <w:t>“Incapacita</w:t>
      </w:r>
      <w:r w:rsidR="00FB4CD5" w:rsidRPr="00126F11">
        <w:rPr>
          <w:lang w:val="es-ES"/>
        </w:rPr>
        <w:t>do</w:t>
      </w:r>
      <w:r w:rsidRPr="00126F11">
        <w:rPr>
          <w:lang w:val="es-ES"/>
        </w:rPr>
        <w:t xml:space="preserve">” </w:t>
      </w:r>
      <w:r w:rsidR="00FB4CD5" w:rsidRPr="00126F11">
        <w:rPr>
          <w:lang w:val="es-ES"/>
        </w:rPr>
        <w:t>significa</w:t>
      </w:r>
      <w:r w:rsidRPr="00126F11">
        <w:rPr>
          <w:lang w:val="es-ES"/>
        </w:rPr>
        <w:t xml:space="preserve"> </w:t>
      </w:r>
      <w:r w:rsidR="00126F11" w:rsidRPr="00126F11">
        <w:rPr>
          <w:rFonts w:cstheme="minorHAnsi"/>
          <w:lang w:val="es-ES"/>
        </w:rPr>
        <w:t xml:space="preserve">que, como consecuencia del consumo de sustancias, la persona está inconsciente, tiene el juicio tan alterado que es </w:t>
      </w:r>
      <w:r w:rsidR="00126F11" w:rsidRPr="00126F11">
        <w:rPr>
          <w:rFonts w:cstheme="minorHAnsi"/>
          <w:u w:val="single"/>
          <w:lang w:val="es-ES"/>
        </w:rPr>
        <w:t>incapaz de darse cuenta y tomar una decisión racional con respecto a su necesidad de tratamiento, es incapaz de ocuparse de sus necesidades personales básicas o de su seguridad, o carece de la comprensión o capacidad suficientes para tomar o comunicar decisiones racionales sobre sí misma</w:t>
      </w:r>
      <w:r w:rsidRPr="00126F11">
        <w:rPr>
          <w:lang w:val="es-ES"/>
        </w:rPr>
        <w:t>.</w:t>
      </w:r>
    </w:p>
    <w:p w14:paraId="6F8EF112" w14:textId="47F171AF" w:rsidR="00444936" w:rsidRPr="00126F11" w:rsidRDefault="00126F11" w:rsidP="00444936">
      <w:pPr>
        <w:pStyle w:val="ListParagraph"/>
        <w:numPr>
          <w:ilvl w:val="1"/>
          <w:numId w:val="1"/>
        </w:numPr>
        <w:rPr>
          <w:lang w:val="es-ES"/>
        </w:rPr>
      </w:pPr>
      <w:r>
        <w:rPr>
          <w:lang w:val="es-ES"/>
        </w:rPr>
        <w:t>Para información adicional, véase</w:t>
      </w:r>
      <w:r w:rsidR="00444936" w:rsidRPr="00126F11">
        <w:rPr>
          <w:lang w:val="es-ES"/>
        </w:rPr>
        <w:t>:</w:t>
      </w:r>
    </w:p>
    <w:p w14:paraId="59C343DC" w14:textId="77777777" w:rsidR="00444936" w:rsidRPr="00126F11" w:rsidRDefault="00444936" w:rsidP="00444936">
      <w:pPr>
        <w:pStyle w:val="ListParagraph"/>
        <w:numPr>
          <w:ilvl w:val="2"/>
          <w:numId w:val="1"/>
        </w:numPr>
        <w:rPr>
          <w:lang w:val="es-ES"/>
        </w:rPr>
      </w:pPr>
      <w:r w:rsidRPr="00126F11">
        <w:rPr>
          <w:lang w:val="es-ES"/>
        </w:rPr>
        <w:t>https://bha.colorado.gov/resources/substance-use-commitment</w:t>
      </w:r>
    </w:p>
    <w:p w14:paraId="3B23E931" w14:textId="77777777" w:rsidR="00444936" w:rsidRPr="00126F11" w:rsidRDefault="00444936" w:rsidP="00444936">
      <w:pPr>
        <w:pStyle w:val="ListParagraph"/>
        <w:ind w:left="1440"/>
        <w:rPr>
          <w:lang w:val="es-ES"/>
        </w:rPr>
      </w:pPr>
    </w:p>
    <w:p w14:paraId="4985E8FC" w14:textId="77777777" w:rsidR="00444936" w:rsidRPr="00126F11" w:rsidRDefault="00444936" w:rsidP="00444936">
      <w:pPr>
        <w:pStyle w:val="ListParagraph"/>
        <w:rPr>
          <w:lang w:val="es-ES"/>
        </w:rPr>
      </w:pPr>
    </w:p>
    <w:p w14:paraId="4657C21F" w14:textId="77777777" w:rsidR="00444936" w:rsidRPr="00126F11" w:rsidRDefault="00444936" w:rsidP="00444936">
      <w:pPr>
        <w:pStyle w:val="ListParagraph"/>
        <w:ind w:left="1440"/>
        <w:rPr>
          <w:lang w:val="es-ES"/>
        </w:rPr>
      </w:pPr>
    </w:p>
    <w:p w14:paraId="2AB73DA4" w14:textId="77777777" w:rsidR="00444936" w:rsidRPr="00126F11" w:rsidRDefault="00444936" w:rsidP="00444936">
      <w:pPr>
        <w:pStyle w:val="ListParagraph"/>
        <w:ind w:left="1440"/>
        <w:rPr>
          <w:lang w:val="es-ES"/>
        </w:rPr>
      </w:pPr>
    </w:p>
    <w:sectPr w:rsidR="00444936" w:rsidRPr="00126F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A3EC6"/>
    <w:multiLevelType w:val="hybridMultilevel"/>
    <w:tmpl w:val="F36E898E"/>
    <w:lvl w:ilvl="0" w:tplc="86E438C6">
      <w:start w:val="1"/>
      <w:numFmt w:val="bullet"/>
      <w:lvlText w:val="•"/>
      <w:lvlJc w:val="left"/>
      <w:pPr>
        <w:tabs>
          <w:tab w:val="num" w:pos="720"/>
        </w:tabs>
        <w:ind w:left="720" w:hanging="360"/>
      </w:pPr>
      <w:rPr>
        <w:rFonts w:ascii="Arial" w:hAnsi="Arial" w:hint="default"/>
      </w:rPr>
    </w:lvl>
    <w:lvl w:ilvl="1" w:tplc="8564EBE2" w:tentative="1">
      <w:start w:val="1"/>
      <w:numFmt w:val="bullet"/>
      <w:lvlText w:val="•"/>
      <w:lvlJc w:val="left"/>
      <w:pPr>
        <w:tabs>
          <w:tab w:val="num" w:pos="1440"/>
        </w:tabs>
        <w:ind w:left="1440" w:hanging="360"/>
      </w:pPr>
      <w:rPr>
        <w:rFonts w:ascii="Arial" w:hAnsi="Arial" w:hint="default"/>
      </w:rPr>
    </w:lvl>
    <w:lvl w:ilvl="2" w:tplc="D7DE0260" w:tentative="1">
      <w:start w:val="1"/>
      <w:numFmt w:val="bullet"/>
      <w:lvlText w:val="•"/>
      <w:lvlJc w:val="left"/>
      <w:pPr>
        <w:tabs>
          <w:tab w:val="num" w:pos="2160"/>
        </w:tabs>
        <w:ind w:left="2160" w:hanging="360"/>
      </w:pPr>
      <w:rPr>
        <w:rFonts w:ascii="Arial" w:hAnsi="Arial" w:hint="default"/>
      </w:rPr>
    </w:lvl>
    <w:lvl w:ilvl="3" w:tplc="770695AC" w:tentative="1">
      <w:start w:val="1"/>
      <w:numFmt w:val="bullet"/>
      <w:lvlText w:val="•"/>
      <w:lvlJc w:val="left"/>
      <w:pPr>
        <w:tabs>
          <w:tab w:val="num" w:pos="2880"/>
        </w:tabs>
        <w:ind w:left="2880" w:hanging="360"/>
      </w:pPr>
      <w:rPr>
        <w:rFonts w:ascii="Arial" w:hAnsi="Arial" w:hint="default"/>
      </w:rPr>
    </w:lvl>
    <w:lvl w:ilvl="4" w:tplc="7AF0D648" w:tentative="1">
      <w:start w:val="1"/>
      <w:numFmt w:val="bullet"/>
      <w:lvlText w:val="•"/>
      <w:lvlJc w:val="left"/>
      <w:pPr>
        <w:tabs>
          <w:tab w:val="num" w:pos="3600"/>
        </w:tabs>
        <w:ind w:left="3600" w:hanging="360"/>
      </w:pPr>
      <w:rPr>
        <w:rFonts w:ascii="Arial" w:hAnsi="Arial" w:hint="default"/>
      </w:rPr>
    </w:lvl>
    <w:lvl w:ilvl="5" w:tplc="13A275F0" w:tentative="1">
      <w:start w:val="1"/>
      <w:numFmt w:val="bullet"/>
      <w:lvlText w:val="•"/>
      <w:lvlJc w:val="left"/>
      <w:pPr>
        <w:tabs>
          <w:tab w:val="num" w:pos="4320"/>
        </w:tabs>
        <w:ind w:left="4320" w:hanging="360"/>
      </w:pPr>
      <w:rPr>
        <w:rFonts w:ascii="Arial" w:hAnsi="Arial" w:hint="default"/>
      </w:rPr>
    </w:lvl>
    <w:lvl w:ilvl="6" w:tplc="E0B05500" w:tentative="1">
      <w:start w:val="1"/>
      <w:numFmt w:val="bullet"/>
      <w:lvlText w:val="•"/>
      <w:lvlJc w:val="left"/>
      <w:pPr>
        <w:tabs>
          <w:tab w:val="num" w:pos="5040"/>
        </w:tabs>
        <w:ind w:left="5040" w:hanging="360"/>
      </w:pPr>
      <w:rPr>
        <w:rFonts w:ascii="Arial" w:hAnsi="Arial" w:hint="default"/>
      </w:rPr>
    </w:lvl>
    <w:lvl w:ilvl="7" w:tplc="4D40F9E4" w:tentative="1">
      <w:start w:val="1"/>
      <w:numFmt w:val="bullet"/>
      <w:lvlText w:val="•"/>
      <w:lvlJc w:val="left"/>
      <w:pPr>
        <w:tabs>
          <w:tab w:val="num" w:pos="5760"/>
        </w:tabs>
        <w:ind w:left="5760" w:hanging="360"/>
      </w:pPr>
      <w:rPr>
        <w:rFonts w:ascii="Arial" w:hAnsi="Arial" w:hint="default"/>
      </w:rPr>
    </w:lvl>
    <w:lvl w:ilvl="8" w:tplc="624EC87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080E9E"/>
    <w:multiLevelType w:val="hybridMultilevel"/>
    <w:tmpl w:val="03F4ED76"/>
    <w:lvl w:ilvl="0" w:tplc="7750BF22">
      <w:start w:val="1"/>
      <w:numFmt w:val="bullet"/>
      <w:lvlText w:val="•"/>
      <w:lvlJc w:val="left"/>
      <w:pPr>
        <w:tabs>
          <w:tab w:val="num" w:pos="720"/>
        </w:tabs>
        <w:ind w:left="720" w:hanging="360"/>
      </w:pPr>
      <w:rPr>
        <w:rFonts w:ascii="Arial" w:hAnsi="Arial" w:hint="default"/>
      </w:rPr>
    </w:lvl>
    <w:lvl w:ilvl="1" w:tplc="358EF284" w:tentative="1">
      <w:start w:val="1"/>
      <w:numFmt w:val="bullet"/>
      <w:lvlText w:val="•"/>
      <w:lvlJc w:val="left"/>
      <w:pPr>
        <w:tabs>
          <w:tab w:val="num" w:pos="1440"/>
        </w:tabs>
        <w:ind w:left="1440" w:hanging="360"/>
      </w:pPr>
      <w:rPr>
        <w:rFonts w:ascii="Arial" w:hAnsi="Arial" w:hint="default"/>
      </w:rPr>
    </w:lvl>
    <w:lvl w:ilvl="2" w:tplc="589A8192" w:tentative="1">
      <w:start w:val="1"/>
      <w:numFmt w:val="bullet"/>
      <w:lvlText w:val="•"/>
      <w:lvlJc w:val="left"/>
      <w:pPr>
        <w:tabs>
          <w:tab w:val="num" w:pos="2160"/>
        </w:tabs>
        <w:ind w:left="2160" w:hanging="360"/>
      </w:pPr>
      <w:rPr>
        <w:rFonts w:ascii="Arial" w:hAnsi="Arial" w:hint="default"/>
      </w:rPr>
    </w:lvl>
    <w:lvl w:ilvl="3" w:tplc="4A2038EE" w:tentative="1">
      <w:start w:val="1"/>
      <w:numFmt w:val="bullet"/>
      <w:lvlText w:val="•"/>
      <w:lvlJc w:val="left"/>
      <w:pPr>
        <w:tabs>
          <w:tab w:val="num" w:pos="2880"/>
        </w:tabs>
        <w:ind w:left="2880" w:hanging="360"/>
      </w:pPr>
      <w:rPr>
        <w:rFonts w:ascii="Arial" w:hAnsi="Arial" w:hint="default"/>
      </w:rPr>
    </w:lvl>
    <w:lvl w:ilvl="4" w:tplc="6032F568" w:tentative="1">
      <w:start w:val="1"/>
      <w:numFmt w:val="bullet"/>
      <w:lvlText w:val="•"/>
      <w:lvlJc w:val="left"/>
      <w:pPr>
        <w:tabs>
          <w:tab w:val="num" w:pos="3600"/>
        </w:tabs>
        <w:ind w:left="3600" w:hanging="360"/>
      </w:pPr>
      <w:rPr>
        <w:rFonts w:ascii="Arial" w:hAnsi="Arial" w:hint="default"/>
      </w:rPr>
    </w:lvl>
    <w:lvl w:ilvl="5" w:tplc="32CABC16" w:tentative="1">
      <w:start w:val="1"/>
      <w:numFmt w:val="bullet"/>
      <w:lvlText w:val="•"/>
      <w:lvlJc w:val="left"/>
      <w:pPr>
        <w:tabs>
          <w:tab w:val="num" w:pos="4320"/>
        </w:tabs>
        <w:ind w:left="4320" w:hanging="360"/>
      </w:pPr>
      <w:rPr>
        <w:rFonts w:ascii="Arial" w:hAnsi="Arial" w:hint="default"/>
      </w:rPr>
    </w:lvl>
    <w:lvl w:ilvl="6" w:tplc="0F14C2F2" w:tentative="1">
      <w:start w:val="1"/>
      <w:numFmt w:val="bullet"/>
      <w:lvlText w:val="•"/>
      <w:lvlJc w:val="left"/>
      <w:pPr>
        <w:tabs>
          <w:tab w:val="num" w:pos="5040"/>
        </w:tabs>
        <w:ind w:left="5040" w:hanging="360"/>
      </w:pPr>
      <w:rPr>
        <w:rFonts w:ascii="Arial" w:hAnsi="Arial" w:hint="default"/>
      </w:rPr>
    </w:lvl>
    <w:lvl w:ilvl="7" w:tplc="58949684" w:tentative="1">
      <w:start w:val="1"/>
      <w:numFmt w:val="bullet"/>
      <w:lvlText w:val="•"/>
      <w:lvlJc w:val="left"/>
      <w:pPr>
        <w:tabs>
          <w:tab w:val="num" w:pos="5760"/>
        </w:tabs>
        <w:ind w:left="5760" w:hanging="360"/>
      </w:pPr>
      <w:rPr>
        <w:rFonts w:ascii="Arial" w:hAnsi="Arial" w:hint="default"/>
      </w:rPr>
    </w:lvl>
    <w:lvl w:ilvl="8" w:tplc="D4CAF7E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76128C"/>
    <w:multiLevelType w:val="hybridMultilevel"/>
    <w:tmpl w:val="8F30CE32"/>
    <w:lvl w:ilvl="0" w:tplc="107EF7E0">
      <w:start w:val="1"/>
      <w:numFmt w:val="bullet"/>
      <w:lvlText w:val="•"/>
      <w:lvlJc w:val="left"/>
      <w:pPr>
        <w:tabs>
          <w:tab w:val="num" w:pos="720"/>
        </w:tabs>
        <w:ind w:left="720" w:hanging="360"/>
      </w:pPr>
      <w:rPr>
        <w:rFonts w:ascii="Arial" w:hAnsi="Arial" w:hint="default"/>
      </w:rPr>
    </w:lvl>
    <w:lvl w:ilvl="1" w:tplc="0CBE3E12" w:tentative="1">
      <w:start w:val="1"/>
      <w:numFmt w:val="bullet"/>
      <w:lvlText w:val="•"/>
      <w:lvlJc w:val="left"/>
      <w:pPr>
        <w:tabs>
          <w:tab w:val="num" w:pos="1440"/>
        </w:tabs>
        <w:ind w:left="1440" w:hanging="360"/>
      </w:pPr>
      <w:rPr>
        <w:rFonts w:ascii="Arial" w:hAnsi="Arial" w:hint="default"/>
      </w:rPr>
    </w:lvl>
    <w:lvl w:ilvl="2" w:tplc="8F6A649A" w:tentative="1">
      <w:start w:val="1"/>
      <w:numFmt w:val="bullet"/>
      <w:lvlText w:val="•"/>
      <w:lvlJc w:val="left"/>
      <w:pPr>
        <w:tabs>
          <w:tab w:val="num" w:pos="2160"/>
        </w:tabs>
        <w:ind w:left="2160" w:hanging="360"/>
      </w:pPr>
      <w:rPr>
        <w:rFonts w:ascii="Arial" w:hAnsi="Arial" w:hint="default"/>
      </w:rPr>
    </w:lvl>
    <w:lvl w:ilvl="3" w:tplc="F8FEAB6A" w:tentative="1">
      <w:start w:val="1"/>
      <w:numFmt w:val="bullet"/>
      <w:lvlText w:val="•"/>
      <w:lvlJc w:val="left"/>
      <w:pPr>
        <w:tabs>
          <w:tab w:val="num" w:pos="2880"/>
        </w:tabs>
        <w:ind w:left="2880" w:hanging="360"/>
      </w:pPr>
      <w:rPr>
        <w:rFonts w:ascii="Arial" w:hAnsi="Arial" w:hint="default"/>
      </w:rPr>
    </w:lvl>
    <w:lvl w:ilvl="4" w:tplc="A6546DAC" w:tentative="1">
      <w:start w:val="1"/>
      <w:numFmt w:val="bullet"/>
      <w:lvlText w:val="•"/>
      <w:lvlJc w:val="left"/>
      <w:pPr>
        <w:tabs>
          <w:tab w:val="num" w:pos="3600"/>
        </w:tabs>
        <w:ind w:left="3600" w:hanging="360"/>
      </w:pPr>
      <w:rPr>
        <w:rFonts w:ascii="Arial" w:hAnsi="Arial" w:hint="default"/>
      </w:rPr>
    </w:lvl>
    <w:lvl w:ilvl="5" w:tplc="B7408F42" w:tentative="1">
      <w:start w:val="1"/>
      <w:numFmt w:val="bullet"/>
      <w:lvlText w:val="•"/>
      <w:lvlJc w:val="left"/>
      <w:pPr>
        <w:tabs>
          <w:tab w:val="num" w:pos="4320"/>
        </w:tabs>
        <w:ind w:left="4320" w:hanging="360"/>
      </w:pPr>
      <w:rPr>
        <w:rFonts w:ascii="Arial" w:hAnsi="Arial" w:hint="default"/>
      </w:rPr>
    </w:lvl>
    <w:lvl w:ilvl="6" w:tplc="56428E66" w:tentative="1">
      <w:start w:val="1"/>
      <w:numFmt w:val="bullet"/>
      <w:lvlText w:val="•"/>
      <w:lvlJc w:val="left"/>
      <w:pPr>
        <w:tabs>
          <w:tab w:val="num" w:pos="5040"/>
        </w:tabs>
        <w:ind w:left="5040" w:hanging="360"/>
      </w:pPr>
      <w:rPr>
        <w:rFonts w:ascii="Arial" w:hAnsi="Arial" w:hint="default"/>
      </w:rPr>
    </w:lvl>
    <w:lvl w:ilvl="7" w:tplc="6150A444" w:tentative="1">
      <w:start w:val="1"/>
      <w:numFmt w:val="bullet"/>
      <w:lvlText w:val="•"/>
      <w:lvlJc w:val="left"/>
      <w:pPr>
        <w:tabs>
          <w:tab w:val="num" w:pos="5760"/>
        </w:tabs>
        <w:ind w:left="5760" w:hanging="360"/>
      </w:pPr>
      <w:rPr>
        <w:rFonts w:ascii="Arial" w:hAnsi="Arial" w:hint="default"/>
      </w:rPr>
    </w:lvl>
    <w:lvl w:ilvl="8" w:tplc="55F8A2F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9124A05"/>
    <w:multiLevelType w:val="hybridMultilevel"/>
    <w:tmpl w:val="D8CED624"/>
    <w:lvl w:ilvl="0" w:tplc="A25E7DC0">
      <w:start w:val="1"/>
      <w:numFmt w:val="bullet"/>
      <w:lvlText w:val="•"/>
      <w:lvlJc w:val="left"/>
      <w:pPr>
        <w:tabs>
          <w:tab w:val="num" w:pos="720"/>
        </w:tabs>
        <w:ind w:left="720" w:hanging="360"/>
      </w:pPr>
      <w:rPr>
        <w:rFonts w:ascii="Arial" w:hAnsi="Arial" w:hint="default"/>
      </w:rPr>
    </w:lvl>
    <w:lvl w:ilvl="1" w:tplc="9FF8671E" w:tentative="1">
      <w:start w:val="1"/>
      <w:numFmt w:val="bullet"/>
      <w:lvlText w:val="•"/>
      <w:lvlJc w:val="left"/>
      <w:pPr>
        <w:tabs>
          <w:tab w:val="num" w:pos="1440"/>
        </w:tabs>
        <w:ind w:left="1440" w:hanging="360"/>
      </w:pPr>
      <w:rPr>
        <w:rFonts w:ascii="Arial" w:hAnsi="Arial" w:hint="default"/>
      </w:rPr>
    </w:lvl>
    <w:lvl w:ilvl="2" w:tplc="6176622C" w:tentative="1">
      <w:start w:val="1"/>
      <w:numFmt w:val="bullet"/>
      <w:lvlText w:val="•"/>
      <w:lvlJc w:val="left"/>
      <w:pPr>
        <w:tabs>
          <w:tab w:val="num" w:pos="2160"/>
        </w:tabs>
        <w:ind w:left="2160" w:hanging="360"/>
      </w:pPr>
      <w:rPr>
        <w:rFonts w:ascii="Arial" w:hAnsi="Arial" w:hint="default"/>
      </w:rPr>
    </w:lvl>
    <w:lvl w:ilvl="3" w:tplc="C282A602" w:tentative="1">
      <w:start w:val="1"/>
      <w:numFmt w:val="bullet"/>
      <w:lvlText w:val="•"/>
      <w:lvlJc w:val="left"/>
      <w:pPr>
        <w:tabs>
          <w:tab w:val="num" w:pos="2880"/>
        </w:tabs>
        <w:ind w:left="2880" w:hanging="360"/>
      </w:pPr>
      <w:rPr>
        <w:rFonts w:ascii="Arial" w:hAnsi="Arial" w:hint="default"/>
      </w:rPr>
    </w:lvl>
    <w:lvl w:ilvl="4" w:tplc="22044E88" w:tentative="1">
      <w:start w:val="1"/>
      <w:numFmt w:val="bullet"/>
      <w:lvlText w:val="•"/>
      <w:lvlJc w:val="left"/>
      <w:pPr>
        <w:tabs>
          <w:tab w:val="num" w:pos="3600"/>
        </w:tabs>
        <w:ind w:left="3600" w:hanging="360"/>
      </w:pPr>
      <w:rPr>
        <w:rFonts w:ascii="Arial" w:hAnsi="Arial" w:hint="default"/>
      </w:rPr>
    </w:lvl>
    <w:lvl w:ilvl="5" w:tplc="2FB0E1AA" w:tentative="1">
      <w:start w:val="1"/>
      <w:numFmt w:val="bullet"/>
      <w:lvlText w:val="•"/>
      <w:lvlJc w:val="left"/>
      <w:pPr>
        <w:tabs>
          <w:tab w:val="num" w:pos="4320"/>
        </w:tabs>
        <w:ind w:left="4320" w:hanging="360"/>
      </w:pPr>
      <w:rPr>
        <w:rFonts w:ascii="Arial" w:hAnsi="Arial" w:hint="default"/>
      </w:rPr>
    </w:lvl>
    <w:lvl w:ilvl="6" w:tplc="F7889DA2" w:tentative="1">
      <w:start w:val="1"/>
      <w:numFmt w:val="bullet"/>
      <w:lvlText w:val="•"/>
      <w:lvlJc w:val="left"/>
      <w:pPr>
        <w:tabs>
          <w:tab w:val="num" w:pos="5040"/>
        </w:tabs>
        <w:ind w:left="5040" w:hanging="360"/>
      </w:pPr>
      <w:rPr>
        <w:rFonts w:ascii="Arial" w:hAnsi="Arial" w:hint="default"/>
      </w:rPr>
    </w:lvl>
    <w:lvl w:ilvl="7" w:tplc="B66604E6" w:tentative="1">
      <w:start w:val="1"/>
      <w:numFmt w:val="bullet"/>
      <w:lvlText w:val="•"/>
      <w:lvlJc w:val="left"/>
      <w:pPr>
        <w:tabs>
          <w:tab w:val="num" w:pos="5760"/>
        </w:tabs>
        <w:ind w:left="5760" w:hanging="360"/>
      </w:pPr>
      <w:rPr>
        <w:rFonts w:ascii="Arial" w:hAnsi="Arial" w:hint="default"/>
      </w:rPr>
    </w:lvl>
    <w:lvl w:ilvl="8" w:tplc="6554B52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65B01DD"/>
    <w:multiLevelType w:val="hybridMultilevel"/>
    <w:tmpl w:val="6388EF16"/>
    <w:lvl w:ilvl="0" w:tplc="B51202FA">
      <w:start w:val="1"/>
      <w:numFmt w:val="bullet"/>
      <w:lvlText w:val="•"/>
      <w:lvlJc w:val="left"/>
      <w:pPr>
        <w:tabs>
          <w:tab w:val="num" w:pos="720"/>
        </w:tabs>
        <w:ind w:left="720" w:hanging="360"/>
      </w:pPr>
      <w:rPr>
        <w:rFonts w:ascii="Arial" w:hAnsi="Arial" w:hint="default"/>
      </w:rPr>
    </w:lvl>
    <w:lvl w:ilvl="1" w:tplc="AA24C44C">
      <w:numFmt w:val="bullet"/>
      <w:lvlText w:val="•"/>
      <w:lvlJc w:val="left"/>
      <w:pPr>
        <w:tabs>
          <w:tab w:val="num" w:pos="1440"/>
        </w:tabs>
        <w:ind w:left="1440" w:hanging="360"/>
      </w:pPr>
      <w:rPr>
        <w:rFonts w:ascii="Arial" w:hAnsi="Arial" w:hint="default"/>
      </w:rPr>
    </w:lvl>
    <w:lvl w:ilvl="2" w:tplc="3D4A9B38" w:tentative="1">
      <w:start w:val="1"/>
      <w:numFmt w:val="bullet"/>
      <w:lvlText w:val="•"/>
      <w:lvlJc w:val="left"/>
      <w:pPr>
        <w:tabs>
          <w:tab w:val="num" w:pos="2160"/>
        </w:tabs>
        <w:ind w:left="2160" w:hanging="360"/>
      </w:pPr>
      <w:rPr>
        <w:rFonts w:ascii="Arial" w:hAnsi="Arial" w:hint="default"/>
      </w:rPr>
    </w:lvl>
    <w:lvl w:ilvl="3" w:tplc="51C8EC14" w:tentative="1">
      <w:start w:val="1"/>
      <w:numFmt w:val="bullet"/>
      <w:lvlText w:val="•"/>
      <w:lvlJc w:val="left"/>
      <w:pPr>
        <w:tabs>
          <w:tab w:val="num" w:pos="2880"/>
        </w:tabs>
        <w:ind w:left="2880" w:hanging="360"/>
      </w:pPr>
      <w:rPr>
        <w:rFonts w:ascii="Arial" w:hAnsi="Arial" w:hint="default"/>
      </w:rPr>
    </w:lvl>
    <w:lvl w:ilvl="4" w:tplc="48B6BC64" w:tentative="1">
      <w:start w:val="1"/>
      <w:numFmt w:val="bullet"/>
      <w:lvlText w:val="•"/>
      <w:lvlJc w:val="left"/>
      <w:pPr>
        <w:tabs>
          <w:tab w:val="num" w:pos="3600"/>
        </w:tabs>
        <w:ind w:left="3600" w:hanging="360"/>
      </w:pPr>
      <w:rPr>
        <w:rFonts w:ascii="Arial" w:hAnsi="Arial" w:hint="default"/>
      </w:rPr>
    </w:lvl>
    <w:lvl w:ilvl="5" w:tplc="D9D8E28A" w:tentative="1">
      <w:start w:val="1"/>
      <w:numFmt w:val="bullet"/>
      <w:lvlText w:val="•"/>
      <w:lvlJc w:val="left"/>
      <w:pPr>
        <w:tabs>
          <w:tab w:val="num" w:pos="4320"/>
        </w:tabs>
        <w:ind w:left="4320" w:hanging="360"/>
      </w:pPr>
      <w:rPr>
        <w:rFonts w:ascii="Arial" w:hAnsi="Arial" w:hint="default"/>
      </w:rPr>
    </w:lvl>
    <w:lvl w:ilvl="6" w:tplc="42ECC7DE" w:tentative="1">
      <w:start w:val="1"/>
      <w:numFmt w:val="bullet"/>
      <w:lvlText w:val="•"/>
      <w:lvlJc w:val="left"/>
      <w:pPr>
        <w:tabs>
          <w:tab w:val="num" w:pos="5040"/>
        </w:tabs>
        <w:ind w:left="5040" w:hanging="360"/>
      </w:pPr>
      <w:rPr>
        <w:rFonts w:ascii="Arial" w:hAnsi="Arial" w:hint="default"/>
      </w:rPr>
    </w:lvl>
    <w:lvl w:ilvl="7" w:tplc="077C77F8" w:tentative="1">
      <w:start w:val="1"/>
      <w:numFmt w:val="bullet"/>
      <w:lvlText w:val="•"/>
      <w:lvlJc w:val="left"/>
      <w:pPr>
        <w:tabs>
          <w:tab w:val="num" w:pos="5760"/>
        </w:tabs>
        <w:ind w:left="5760" w:hanging="360"/>
      </w:pPr>
      <w:rPr>
        <w:rFonts w:ascii="Arial" w:hAnsi="Arial" w:hint="default"/>
      </w:rPr>
    </w:lvl>
    <w:lvl w:ilvl="8" w:tplc="E440320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B0831A1"/>
    <w:multiLevelType w:val="hybridMultilevel"/>
    <w:tmpl w:val="6E1A54C2"/>
    <w:lvl w:ilvl="0" w:tplc="30488D94">
      <w:start w:val="1"/>
      <w:numFmt w:val="bullet"/>
      <w:lvlText w:val="•"/>
      <w:lvlJc w:val="left"/>
      <w:pPr>
        <w:tabs>
          <w:tab w:val="num" w:pos="720"/>
        </w:tabs>
        <w:ind w:left="720" w:hanging="360"/>
      </w:pPr>
      <w:rPr>
        <w:rFonts w:ascii="Arial" w:hAnsi="Arial" w:hint="default"/>
      </w:rPr>
    </w:lvl>
    <w:lvl w:ilvl="1" w:tplc="F7145D88" w:tentative="1">
      <w:start w:val="1"/>
      <w:numFmt w:val="bullet"/>
      <w:lvlText w:val="•"/>
      <w:lvlJc w:val="left"/>
      <w:pPr>
        <w:tabs>
          <w:tab w:val="num" w:pos="1440"/>
        </w:tabs>
        <w:ind w:left="1440" w:hanging="360"/>
      </w:pPr>
      <w:rPr>
        <w:rFonts w:ascii="Arial" w:hAnsi="Arial" w:hint="default"/>
      </w:rPr>
    </w:lvl>
    <w:lvl w:ilvl="2" w:tplc="BDA62D84" w:tentative="1">
      <w:start w:val="1"/>
      <w:numFmt w:val="bullet"/>
      <w:lvlText w:val="•"/>
      <w:lvlJc w:val="left"/>
      <w:pPr>
        <w:tabs>
          <w:tab w:val="num" w:pos="2160"/>
        </w:tabs>
        <w:ind w:left="2160" w:hanging="360"/>
      </w:pPr>
      <w:rPr>
        <w:rFonts w:ascii="Arial" w:hAnsi="Arial" w:hint="default"/>
      </w:rPr>
    </w:lvl>
    <w:lvl w:ilvl="3" w:tplc="82C2C1FE" w:tentative="1">
      <w:start w:val="1"/>
      <w:numFmt w:val="bullet"/>
      <w:lvlText w:val="•"/>
      <w:lvlJc w:val="left"/>
      <w:pPr>
        <w:tabs>
          <w:tab w:val="num" w:pos="2880"/>
        </w:tabs>
        <w:ind w:left="2880" w:hanging="360"/>
      </w:pPr>
      <w:rPr>
        <w:rFonts w:ascii="Arial" w:hAnsi="Arial" w:hint="default"/>
      </w:rPr>
    </w:lvl>
    <w:lvl w:ilvl="4" w:tplc="D40683FC" w:tentative="1">
      <w:start w:val="1"/>
      <w:numFmt w:val="bullet"/>
      <w:lvlText w:val="•"/>
      <w:lvlJc w:val="left"/>
      <w:pPr>
        <w:tabs>
          <w:tab w:val="num" w:pos="3600"/>
        </w:tabs>
        <w:ind w:left="3600" w:hanging="360"/>
      </w:pPr>
      <w:rPr>
        <w:rFonts w:ascii="Arial" w:hAnsi="Arial" w:hint="default"/>
      </w:rPr>
    </w:lvl>
    <w:lvl w:ilvl="5" w:tplc="0338EB9C" w:tentative="1">
      <w:start w:val="1"/>
      <w:numFmt w:val="bullet"/>
      <w:lvlText w:val="•"/>
      <w:lvlJc w:val="left"/>
      <w:pPr>
        <w:tabs>
          <w:tab w:val="num" w:pos="4320"/>
        </w:tabs>
        <w:ind w:left="4320" w:hanging="360"/>
      </w:pPr>
      <w:rPr>
        <w:rFonts w:ascii="Arial" w:hAnsi="Arial" w:hint="default"/>
      </w:rPr>
    </w:lvl>
    <w:lvl w:ilvl="6" w:tplc="6F38118E" w:tentative="1">
      <w:start w:val="1"/>
      <w:numFmt w:val="bullet"/>
      <w:lvlText w:val="•"/>
      <w:lvlJc w:val="left"/>
      <w:pPr>
        <w:tabs>
          <w:tab w:val="num" w:pos="5040"/>
        </w:tabs>
        <w:ind w:left="5040" w:hanging="360"/>
      </w:pPr>
      <w:rPr>
        <w:rFonts w:ascii="Arial" w:hAnsi="Arial" w:hint="default"/>
      </w:rPr>
    </w:lvl>
    <w:lvl w:ilvl="7" w:tplc="F74CBB70" w:tentative="1">
      <w:start w:val="1"/>
      <w:numFmt w:val="bullet"/>
      <w:lvlText w:val="•"/>
      <w:lvlJc w:val="left"/>
      <w:pPr>
        <w:tabs>
          <w:tab w:val="num" w:pos="5760"/>
        </w:tabs>
        <w:ind w:left="5760" w:hanging="360"/>
      </w:pPr>
      <w:rPr>
        <w:rFonts w:ascii="Arial" w:hAnsi="Arial" w:hint="default"/>
      </w:rPr>
    </w:lvl>
    <w:lvl w:ilvl="8" w:tplc="2C74D4C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7187185"/>
    <w:multiLevelType w:val="hybridMultilevel"/>
    <w:tmpl w:val="8C982F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0B7EE4"/>
    <w:multiLevelType w:val="hybridMultilevel"/>
    <w:tmpl w:val="828E1320"/>
    <w:lvl w:ilvl="0" w:tplc="1E724CC4">
      <w:start w:val="1"/>
      <w:numFmt w:val="bullet"/>
      <w:lvlText w:val="•"/>
      <w:lvlJc w:val="left"/>
      <w:pPr>
        <w:tabs>
          <w:tab w:val="num" w:pos="720"/>
        </w:tabs>
        <w:ind w:left="720" w:hanging="360"/>
      </w:pPr>
      <w:rPr>
        <w:rFonts w:ascii="Arial" w:hAnsi="Arial" w:hint="default"/>
      </w:rPr>
    </w:lvl>
    <w:lvl w:ilvl="1" w:tplc="658C283A" w:tentative="1">
      <w:start w:val="1"/>
      <w:numFmt w:val="bullet"/>
      <w:lvlText w:val="•"/>
      <w:lvlJc w:val="left"/>
      <w:pPr>
        <w:tabs>
          <w:tab w:val="num" w:pos="1440"/>
        </w:tabs>
        <w:ind w:left="1440" w:hanging="360"/>
      </w:pPr>
      <w:rPr>
        <w:rFonts w:ascii="Arial" w:hAnsi="Arial" w:hint="default"/>
      </w:rPr>
    </w:lvl>
    <w:lvl w:ilvl="2" w:tplc="A31039FE" w:tentative="1">
      <w:start w:val="1"/>
      <w:numFmt w:val="bullet"/>
      <w:lvlText w:val="•"/>
      <w:lvlJc w:val="left"/>
      <w:pPr>
        <w:tabs>
          <w:tab w:val="num" w:pos="2160"/>
        </w:tabs>
        <w:ind w:left="2160" w:hanging="360"/>
      </w:pPr>
      <w:rPr>
        <w:rFonts w:ascii="Arial" w:hAnsi="Arial" w:hint="default"/>
      </w:rPr>
    </w:lvl>
    <w:lvl w:ilvl="3" w:tplc="16DA02C8" w:tentative="1">
      <w:start w:val="1"/>
      <w:numFmt w:val="bullet"/>
      <w:lvlText w:val="•"/>
      <w:lvlJc w:val="left"/>
      <w:pPr>
        <w:tabs>
          <w:tab w:val="num" w:pos="2880"/>
        </w:tabs>
        <w:ind w:left="2880" w:hanging="360"/>
      </w:pPr>
      <w:rPr>
        <w:rFonts w:ascii="Arial" w:hAnsi="Arial" w:hint="default"/>
      </w:rPr>
    </w:lvl>
    <w:lvl w:ilvl="4" w:tplc="04B03174" w:tentative="1">
      <w:start w:val="1"/>
      <w:numFmt w:val="bullet"/>
      <w:lvlText w:val="•"/>
      <w:lvlJc w:val="left"/>
      <w:pPr>
        <w:tabs>
          <w:tab w:val="num" w:pos="3600"/>
        </w:tabs>
        <w:ind w:left="3600" w:hanging="360"/>
      </w:pPr>
      <w:rPr>
        <w:rFonts w:ascii="Arial" w:hAnsi="Arial" w:hint="default"/>
      </w:rPr>
    </w:lvl>
    <w:lvl w:ilvl="5" w:tplc="ABA8DC72" w:tentative="1">
      <w:start w:val="1"/>
      <w:numFmt w:val="bullet"/>
      <w:lvlText w:val="•"/>
      <w:lvlJc w:val="left"/>
      <w:pPr>
        <w:tabs>
          <w:tab w:val="num" w:pos="4320"/>
        </w:tabs>
        <w:ind w:left="4320" w:hanging="360"/>
      </w:pPr>
      <w:rPr>
        <w:rFonts w:ascii="Arial" w:hAnsi="Arial" w:hint="default"/>
      </w:rPr>
    </w:lvl>
    <w:lvl w:ilvl="6" w:tplc="C04CA3EA" w:tentative="1">
      <w:start w:val="1"/>
      <w:numFmt w:val="bullet"/>
      <w:lvlText w:val="•"/>
      <w:lvlJc w:val="left"/>
      <w:pPr>
        <w:tabs>
          <w:tab w:val="num" w:pos="5040"/>
        </w:tabs>
        <w:ind w:left="5040" w:hanging="360"/>
      </w:pPr>
      <w:rPr>
        <w:rFonts w:ascii="Arial" w:hAnsi="Arial" w:hint="default"/>
      </w:rPr>
    </w:lvl>
    <w:lvl w:ilvl="7" w:tplc="F8465A4E" w:tentative="1">
      <w:start w:val="1"/>
      <w:numFmt w:val="bullet"/>
      <w:lvlText w:val="•"/>
      <w:lvlJc w:val="left"/>
      <w:pPr>
        <w:tabs>
          <w:tab w:val="num" w:pos="5760"/>
        </w:tabs>
        <w:ind w:left="5760" w:hanging="360"/>
      </w:pPr>
      <w:rPr>
        <w:rFonts w:ascii="Arial" w:hAnsi="Arial" w:hint="default"/>
      </w:rPr>
    </w:lvl>
    <w:lvl w:ilvl="8" w:tplc="EFAE82D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91E7C46"/>
    <w:multiLevelType w:val="hybridMultilevel"/>
    <w:tmpl w:val="C97E6F08"/>
    <w:lvl w:ilvl="0" w:tplc="0DB08566">
      <w:start w:val="1"/>
      <w:numFmt w:val="bullet"/>
      <w:lvlText w:val="•"/>
      <w:lvlJc w:val="left"/>
      <w:pPr>
        <w:tabs>
          <w:tab w:val="num" w:pos="720"/>
        </w:tabs>
        <w:ind w:left="720" w:hanging="360"/>
      </w:pPr>
      <w:rPr>
        <w:rFonts w:ascii="Arial" w:hAnsi="Arial" w:hint="default"/>
      </w:rPr>
    </w:lvl>
    <w:lvl w:ilvl="1" w:tplc="2ED2782C" w:tentative="1">
      <w:start w:val="1"/>
      <w:numFmt w:val="bullet"/>
      <w:lvlText w:val="•"/>
      <w:lvlJc w:val="left"/>
      <w:pPr>
        <w:tabs>
          <w:tab w:val="num" w:pos="1440"/>
        </w:tabs>
        <w:ind w:left="1440" w:hanging="360"/>
      </w:pPr>
      <w:rPr>
        <w:rFonts w:ascii="Arial" w:hAnsi="Arial" w:hint="default"/>
      </w:rPr>
    </w:lvl>
    <w:lvl w:ilvl="2" w:tplc="BEE2853A" w:tentative="1">
      <w:start w:val="1"/>
      <w:numFmt w:val="bullet"/>
      <w:lvlText w:val="•"/>
      <w:lvlJc w:val="left"/>
      <w:pPr>
        <w:tabs>
          <w:tab w:val="num" w:pos="2160"/>
        </w:tabs>
        <w:ind w:left="2160" w:hanging="360"/>
      </w:pPr>
      <w:rPr>
        <w:rFonts w:ascii="Arial" w:hAnsi="Arial" w:hint="default"/>
      </w:rPr>
    </w:lvl>
    <w:lvl w:ilvl="3" w:tplc="91BC5760" w:tentative="1">
      <w:start w:val="1"/>
      <w:numFmt w:val="bullet"/>
      <w:lvlText w:val="•"/>
      <w:lvlJc w:val="left"/>
      <w:pPr>
        <w:tabs>
          <w:tab w:val="num" w:pos="2880"/>
        </w:tabs>
        <w:ind w:left="2880" w:hanging="360"/>
      </w:pPr>
      <w:rPr>
        <w:rFonts w:ascii="Arial" w:hAnsi="Arial" w:hint="default"/>
      </w:rPr>
    </w:lvl>
    <w:lvl w:ilvl="4" w:tplc="5ED0B230" w:tentative="1">
      <w:start w:val="1"/>
      <w:numFmt w:val="bullet"/>
      <w:lvlText w:val="•"/>
      <w:lvlJc w:val="left"/>
      <w:pPr>
        <w:tabs>
          <w:tab w:val="num" w:pos="3600"/>
        </w:tabs>
        <w:ind w:left="3600" w:hanging="360"/>
      </w:pPr>
      <w:rPr>
        <w:rFonts w:ascii="Arial" w:hAnsi="Arial" w:hint="default"/>
      </w:rPr>
    </w:lvl>
    <w:lvl w:ilvl="5" w:tplc="69AC845E" w:tentative="1">
      <w:start w:val="1"/>
      <w:numFmt w:val="bullet"/>
      <w:lvlText w:val="•"/>
      <w:lvlJc w:val="left"/>
      <w:pPr>
        <w:tabs>
          <w:tab w:val="num" w:pos="4320"/>
        </w:tabs>
        <w:ind w:left="4320" w:hanging="360"/>
      </w:pPr>
      <w:rPr>
        <w:rFonts w:ascii="Arial" w:hAnsi="Arial" w:hint="default"/>
      </w:rPr>
    </w:lvl>
    <w:lvl w:ilvl="6" w:tplc="A4F00380" w:tentative="1">
      <w:start w:val="1"/>
      <w:numFmt w:val="bullet"/>
      <w:lvlText w:val="•"/>
      <w:lvlJc w:val="left"/>
      <w:pPr>
        <w:tabs>
          <w:tab w:val="num" w:pos="5040"/>
        </w:tabs>
        <w:ind w:left="5040" w:hanging="360"/>
      </w:pPr>
      <w:rPr>
        <w:rFonts w:ascii="Arial" w:hAnsi="Arial" w:hint="default"/>
      </w:rPr>
    </w:lvl>
    <w:lvl w:ilvl="7" w:tplc="84DC8924" w:tentative="1">
      <w:start w:val="1"/>
      <w:numFmt w:val="bullet"/>
      <w:lvlText w:val="•"/>
      <w:lvlJc w:val="left"/>
      <w:pPr>
        <w:tabs>
          <w:tab w:val="num" w:pos="5760"/>
        </w:tabs>
        <w:ind w:left="5760" w:hanging="360"/>
      </w:pPr>
      <w:rPr>
        <w:rFonts w:ascii="Arial" w:hAnsi="Arial" w:hint="default"/>
      </w:rPr>
    </w:lvl>
    <w:lvl w:ilvl="8" w:tplc="C8CA91B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E8361CD"/>
    <w:multiLevelType w:val="hybridMultilevel"/>
    <w:tmpl w:val="9B54923A"/>
    <w:lvl w:ilvl="0" w:tplc="4A9EF87E">
      <w:start w:val="1"/>
      <w:numFmt w:val="bullet"/>
      <w:lvlText w:val="•"/>
      <w:lvlJc w:val="left"/>
      <w:pPr>
        <w:tabs>
          <w:tab w:val="num" w:pos="720"/>
        </w:tabs>
        <w:ind w:left="720" w:hanging="360"/>
      </w:pPr>
      <w:rPr>
        <w:rFonts w:ascii="Arial" w:hAnsi="Arial" w:hint="default"/>
      </w:rPr>
    </w:lvl>
    <w:lvl w:ilvl="1" w:tplc="B99ABDCE">
      <w:numFmt w:val="bullet"/>
      <w:lvlText w:val="•"/>
      <w:lvlJc w:val="left"/>
      <w:pPr>
        <w:tabs>
          <w:tab w:val="num" w:pos="1440"/>
        </w:tabs>
        <w:ind w:left="1440" w:hanging="360"/>
      </w:pPr>
      <w:rPr>
        <w:rFonts w:ascii="Arial" w:hAnsi="Arial" w:hint="default"/>
      </w:rPr>
    </w:lvl>
    <w:lvl w:ilvl="2" w:tplc="3AFADC0A" w:tentative="1">
      <w:start w:val="1"/>
      <w:numFmt w:val="bullet"/>
      <w:lvlText w:val="•"/>
      <w:lvlJc w:val="left"/>
      <w:pPr>
        <w:tabs>
          <w:tab w:val="num" w:pos="2160"/>
        </w:tabs>
        <w:ind w:left="2160" w:hanging="360"/>
      </w:pPr>
      <w:rPr>
        <w:rFonts w:ascii="Arial" w:hAnsi="Arial" w:hint="default"/>
      </w:rPr>
    </w:lvl>
    <w:lvl w:ilvl="3" w:tplc="16F04D2E" w:tentative="1">
      <w:start w:val="1"/>
      <w:numFmt w:val="bullet"/>
      <w:lvlText w:val="•"/>
      <w:lvlJc w:val="left"/>
      <w:pPr>
        <w:tabs>
          <w:tab w:val="num" w:pos="2880"/>
        </w:tabs>
        <w:ind w:left="2880" w:hanging="360"/>
      </w:pPr>
      <w:rPr>
        <w:rFonts w:ascii="Arial" w:hAnsi="Arial" w:hint="default"/>
      </w:rPr>
    </w:lvl>
    <w:lvl w:ilvl="4" w:tplc="2E2E02D4" w:tentative="1">
      <w:start w:val="1"/>
      <w:numFmt w:val="bullet"/>
      <w:lvlText w:val="•"/>
      <w:lvlJc w:val="left"/>
      <w:pPr>
        <w:tabs>
          <w:tab w:val="num" w:pos="3600"/>
        </w:tabs>
        <w:ind w:left="3600" w:hanging="360"/>
      </w:pPr>
      <w:rPr>
        <w:rFonts w:ascii="Arial" w:hAnsi="Arial" w:hint="default"/>
      </w:rPr>
    </w:lvl>
    <w:lvl w:ilvl="5" w:tplc="F88217F2" w:tentative="1">
      <w:start w:val="1"/>
      <w:numFmt w:val="bullet"/>
      <w:lvlText w:val="•"/>
      <w:lvlJc w:val="left"/>
      <w:pPr>
        <w:tabs>
          <w:tab w:val="num" w:pos="4320"/>
        </w:tabs>
        <w:ind w:left="4320" w:hanging="360"/>
      </w:pPr>
      <w:rPr>
        <w:rFonts w:ascii="Arial" w:hAnsi="Arial" w:hint="default"/>
      </w:rPr>
    </w:lvl>
    <w:lvl w:ilvl="6" w:tplc="1124D0FC" w:tentative="1">
      <w:start w:val="1"/>
      <w:numFmt w:val="bullet"/>
      <w:lvlText w:val="•"/>
      <w:lvlJc w:val="left"/>
      <w:pPr>
        <w:tabs>
          <w:tab w:val="num" w:pos="5040"/>
        </w:tabs>
        <w:ind w:left="5040" w:hanging="360"/>
      </w:pPr>
      <w:rPr>
        <w:rFonts w:ascii="Arial" w:hAnsi="Arial" w:hint="default"/>
      </w:rPr>
    </w:lvl>
    <w:lvl w:ilvl="7" w:tplc="CF0EE086" w:tentative="1">
      <w:start w:val="1"/>
      <w:numFmt w:val="bullet"/>
      <w:lvlText w:val="•"/>
      <w:lvlJc w:val="left"/>
      <w:pPr>
        <w:tabs>
          <w:tab w:val="num" w:pos="5760"/>
        </w:tabs>
        <w:ind w:left="5760" w:hanging="360"/>
      </w:pPr>
      <w:rPr>
        <w:rFonts w:ascii="Arial" w:hAnsi="Arial" w:hint="default"/>
      </w:rPr>
    </w:lvl>
    <w:lvl w:ilvl="8" w:tplc="0A8CE18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EC9394C"/>
    <w:multiLevelType w:val="hybridMultilevel"/>
    <w:tmpl w:val="93B4CC6C"/>
    <w:lvl w:ilvl="0" w:tplc="0924FDE0">
      <w:start w:val="1"/>
      <w:numFmt w:val="bullet"/>
      <w:lvlText w:val="•"/>
      <w:lvlJc w:val="left"/>
      <w:pPr>
        <w:tabs>
          <w:tab w:val="num" w:pos="720"/>
        </w:tabs>
        <w:ind w:left="720" w:hanging="360"/>
      </w:pPr>
      <w:rPr>
        <w:rFonts w:ascii="Arial" w:hAnsi="Arial" w:hint="default"/>
      </w:rPr>
    </w:lvl>
    <w:lvl w:ilvl="1" w:tplc="211C9AA8" w:tentative="1">
      <w:start w:val="1"/>
      <w:numFmt w:val="bullet"/>
      <w:lvlText w:val="•"/>
      <w:lvlJc w:val="left"/>
      <w:pPr>
        <w:tabs>
          <w:tab w:val="num" w:pos="1440"/>
        </w:tabs>
        <w:ind w:left="1440" w:hanging="360"/>
      </w:pPr>
      <w:rPr>
        <w:rFonts w:ascii="Arial" w:hAnsi="Arial" w:hint="default"/>
      </w:rPr>
    </w:lvl>
    <w:lvl w:ilvl="2" w:tplc="A0E861E6" w:tentative="1">
      <w:start w:val="1"/>
      <w:numFmt w:val="bullet"/>
      <w:lvlText w:val="•"/>
      <w:lvlJc w:val="left"/>
      <w:pPr>
        <w:tabs>
          <w:tab w:val="num" w:pos="2160"/>
        </w:tabs>
        <w:ind w:left="2160" w:hanging="360"/>
      </w:pPr>
      <w:rPr>
        <w:rFonts w:ascii="Arial" w:hAnsi="Arial" w:hint="default"/>
      </w:rPr>
    </w:lvl>
    <w:lvl w:ilvl="3" w:tplc="3392D4B6" w:tentative="1">
      <w:start w:val="1"/>
      <w:numFmt w:val="bullet"/>
      <w:lvlText w:val="•"/>
      <w:lvlJc w:val="left"/>
      <w:pPr>
        <w:tabs>
          <w:tab w:val="num" w:pos="2880"/>
        </w:tabs>
        <w:ind w:left="2880" w:hanging="360"/>
      </w:pPr>
      <w:rPr>
        <w:rFonts w:ascii="Arial" w:hAnsi="Arial" w:hint="default"/>
      </w:rPr>
    </w:lvl>
    <w:lvl w:ilvl="4" w:tplc="09FEC004" w:tentative="1">
      <w:start w:val="1"/>
      <w:numFmt w:val="bullet"/>
      <w:lvlText w:val="•"/>
      <w:lvlJc w:val="left"/>
      <w:pPr>
        <w:tabs>
          <w:tab w:val="num" w:pos="3600"/>
        </w:tabs>
        <w:ind w:left="3600" w:hanging="360"/>
      </w:pPr>
      <w:rPr>
        <w:rFonts w:ascii="Arial" w:hAnsi="Arial" w:hint="default"/>
      </w:rPr>
    </w:lvl>
    <w:lvl w:ilvl="5" w:tplc="F920E860" w:tentative="1">
      <w:start w:val="1"/>
      <w:numFmt w:val="bullet"/>
      <w:lvlText w:val="•"/>
      <w:lvlJc w:val="left"/>
      <w:pPr>
        <w:tabs>
          <w:tab w:val="num" w:pos="4320"/>
        </w:tabs>
        <w:ind w:left="4320" w:hanging="360"/>
      </w:pPr>
      <w:rPr>
        <w:rFonts w:ascii="Arial" w:hAnsi="Arial" w:hint="default"/>
      </w:rPr>
    </w:lvl>
    <w:lvl w:ilvl="6" w:tplc="453462E4" w:tentative="1">
      <w:start w:val="1"/>
      <w:numFmt w:val="bullet"/>
      <w:lvlText w:val="•"/>
      <w:lvlJc w:val="left"/>
      <w:pPr>
        <w:tabs>
          <w:tab w:val="num" w:pos="5040"/>
        </w:tabs>
        <w:ind w:left="5040" w:hanging="360"/>
      </w:pPr>
      <w:rPr>
        <w:rFonts w:ascii="Arial" w:hAnsi="Arial" w:hint="default"/>
      </w:rPr>
    </w:lvl>
    <w:lvl w:ilvl="7" w:tplc="5AC6BC52" w:tentative="1">
      <w:start w:val="1"/>
      <w:numFmt w:val="bullet"/>
      <w:lvlText w:val="•"/>
      <w:lvlJc w:val="left"/>
      <w:pPr>
        <w:tabs>
          <w:tab w:val="num" w:pos="5760"/>
        </w:tabs>
        <w:ind w:left="5760" w:hanging="360"/>
      </w:pPr>
      <w:rPr>
        <w:rFonts w:ascii="Arial" w:hAnsi="Arial" w:hint="default"/>
      </w:rPr>
    </w:lvl>
    <w:lvl w:ilvl="8" w:tplc="4468A1F0" w:tentative="1">
      <w:start w:val="1"/>
      <w:numFmt w:val="bullet"/>
      <w:lvlText w:val="•"/>
      <w:lvlJc w:val="left"/>
      <w:pPr>
        <w:tabs>
          <w:tab w:val="num" w:pos="6480"/>
        </w:tabs>
        <w:ind w:left="6480" w:hanging="360"/>
      </w:pPr>
      <w:rPr>
        <w:rFonts w:ascii="Arial" w:hAnsi="Arial" w:hint="default"/>
      </w:rPr>
    </w:lvl>
  </w:abstractNum>
  <w:num w:numId="1" w16cid:durableId="885603600">
    <w:abstractNumId w:val="6"/>
  </w:num>
  <w:num w:numId="2" w16cid:durableId="1042486553">
    <w:abstractNumId w:val="2"/>
  </w:num>
  <w:num w:numId="3" w16cid:durableId="688339814">
    <w:abstractNumId w:val="9"/>
  </w:num>
  <w:num w:numId="4" w16cid:durableId="732318287">
    <w:abstractNumId w:val="0"/>
  </w:num>
  <w:num w:numId="5" w16cid:durableId="559831763">
    <w:abstractNumId w:val="1"/>
  </w:num>
  <w:num w:numId="6" w16cid:durableId="382486968">
    <w:abstractNumId w:val="4"/>
  </w:num>
  <w:num w:numId="7" w16cid:durableId="4139327">
    <w:abstractNumId w:val="7"/>
  </w:num>
  <w:num w:numId="8" w16cid:durableId="1872568752">
    <w:abstractNumId w:val="8"/>
  </w:num>
  <w:num w:numId="9" w16cid:durableId="577594319">
    <w:abstractNumId w:val="3"/>
  </w:num>
  <w:num w:numId="10" w16cid:durableId="1815416335">
    <w:abstractNumId w:val="5"/>
  </w:num>
  <w:num w:numId="11" w16cid:durableId="5874707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936"/>
    <w:rsid w:val="00004B32"/>
    <w:rsid w:val="00091C87"/>
    <w:rsid w:val="000E5EA4"/>
    <w:rsid w:val="00126F11"/>
    <w:rsid w:val="00166DA0"/>
    <w:rsid w:val="00201700"/>
    <w:rsid w:val="002F7690"/>
    <w:rsid w:val="003A3FB9"/>
    <w:rsid w:val="00444936"/>
    <w:rsid w:val="004C4377"/>
    <w:rsid w:val="00524B7D"/>
    <w:rsid w:val="006C2AF0"/>
    <w:rsid w:val="006C3C49"/>
    <w:rsid w:val="00731B87"/>
    <w:rsid w:val="00735A62"/>
    <w:rsid w:val="007C0091"/>
    <w:rsid w:val="007E7356"/>
    <w:rsid w:val="00850693"/>
    <w:rsid w:val="008D1892"/>
    <w:rsid w:val="009B62C5"/>
    <w:rsid w:val="00A0559F"/>
    <w:rsid w:val="00A73DC0"/>
    <w:rsid w:val="00AD346D"/>
    <w:rsid w:val="00B5217E"/>
    <w:rsid w:val="00C87EAA"/>
    <w:rsid w:val="00CF03DE"/>
    <w:rsid w:val="00D6134A"/>
    <w:rsid w:val="00E810C9"/>
    <w:rsid w:val="00EF0CF2"/>
    <w:rsid w:val="00EF18F6"/>
    <w:rsid w:val="00F07BC0"/>
    <w:rsid w:val="00F31360"/>
    <w:rsid w:val="00FB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09190"/>
  <w15:chartTrackingRefBased/>
  <w15:docId w15:val="{10564BA5-0661-4BBC-88F3-4F9322D3C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44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68592">
      <w:bodyDiv w:val="1"/>
      <w:marLeft w:val="0"/>
      <w:marRight w:val="0"/>
      <w:marTop w:val="0"/>
      <w:marBottom w:val="0"/>
      <w:divBdr>
        <w:top w:val="none" w:sz="0" w:space="0" w:color="auto"/>
        <w:left w:val="none" w:sz="0" w:space="0" w:color="auto"/>
        <w:bottom w:val="none" w:sz="0" w:space="0" w:color="auto"/>
        <w:right w:val="none" w:sz="0" w:space="0" w:color="auto"/>
      </w:divBdr>
      <w:divsChild>
        <w:div w:id="802818208">
          <w:marLeft w:val="547"/>
          <w:marRight w:val="0"/>
          <w:marTop w:val="200"/>
          <w:marBottom w:val="0"/>
          <w:divBdr>
            <w:top w:val="none" w:sz="0" w:space="0" w:color="auto"/>
            <w:left w:val="none" w:sz="0" w:space="0" w:color="auto"/>
            <w:bottom w:val="none" w:sz="0" w:space="0" w:color="auto"/>
            <w:right w:val="none" w:sz="0" w:space="0" w:color="auto"/>
          </w:divBdr>
        </w:div>
        <w:div w:id="1313556092">
          <w:marLeft w:val="547"/>
          <w:marRight w:val="0"/>
          <w:marTop w:val="200"/>
          <w:marBottom w:val="0"/>
          <w:divBdr>
            <w:top w:val="none" w:sz="0" w:space="0" w:color="auto"/>
            <w:left w:val="none" w:sz="0" w:space="0" w:color="auto"/>
            <w:bottom w:val="none" w:sz="0" w:space="0" w:color="auto"/>
            <w:right w:val="none" w:sz="0" w:space="0" w:color="auto"/>
          </w:divBdr>
        </w:div>
        <w:div w:id="1851023213">
          <w:marLeft w:val="547"/>
          <w:marRight w:val="0"/>
          <w:marTop w:val="200"/>
          <w:marBottom w:val="0"/>
          <w:divBdr>
            <w:top w:val="none" w:sz="0" w:space="0" w:color="auto"/>
            <w:left w:val="none" w:sz="0" w:space="0" w:color="auto"/>
            <w:bottom w:val="none" w:sz="0" w:space="0" w:color="auto"/>
            <w:right w:val="none" w:sz="0" w:space="0" w:color="auto"/>
          </w:divBdr>
        </w:div>
      </w:divsChild>
    </w:div>
    <w:div w:id="91442448">
      <w:bodyDiv w:val="1"/>
      <w:marLeft w:val="0"/>
      <w:marRight w:val="0"/>
      <w:marTop w:val="0"/>
      <w:marBottom w:val="0"/>
      <w:divBdr>
        <w:top w:val="none" w:sz="0" w:space="0" w:color="auto"/>
        <w:left w:val="none" w:sz="0" w:space="0" w:color="auto"/>
        <w:bottom w:val="none" w:sz="0" w:space="0" w:color="auto"/>
        <w:right w:val="none" w:sz="0" w:space="0" w:color="auto"/>
      </w:divBdr>
      <w:divsChild>
        <w:div w:id="1387221465">
          <w:marLeft w:val="446"/>
          <w:marRight w:val="0"/>
          <w:marTop w:val="200"/>
          <w:marBottom w:val="0"/>
          <w:divBdr>
            <w:top w:val="none" w:sz="0" w:space="0" w:color="auto"/>
            <w:left w:val="none" w:sz="0" w:space="0" w:color="auto"/>
            <w:bottom w:val="none" w:sz="0" w:space="0" w:color="auto"/>
            <w:right w:val="none" w:sz="0" w:space="0" w:color="auto"/>
          </w:divBdr>
        </w:div>
      </w:divsChild>
    </w:div>
    <w:div w:id="105853456">
      <w:bodyDiv w:val="1"/>
      <w:marLeft w:val="0"/>
      <w:marRight w:val="0"/>
      <w:marTop w:val="0"/>
      <w:marBottom w:val="0"/>
      <w:divBdr>
        <w:top w:val="none" w:sz="0" w:space="0" w:color="auto"/>
        <w:left w:val="none" w:sz="0" w:space="0" w:color="auto"/>
        <w:bottom w:val="none" w:sz="0" w:space="0" w:color="auto"/>
        <w:right w:val="none" w:sz="0" w:space="0" w:color="auto"/>
      </w:divBdr>
    </w:div>
    <w:div w:id="329335151">
      <w:bodyDiv w:val="1"/>
      <w:marLeft w:val="0"/>
      <w:marRight w:val="0"/>
      <w:marTop w:val="0"/>
      <w:marBottom w:val="0"/>
      <w:divBdr>
        <w:top w:val="none" w:sz="0" w:space="0" w:color="auto"/>
        <w:left w:val="none" w:sz="0" w:space="0" w:color="auto"/>
        <w:bottom w:val="none" w:sz="0" w:space="0" w:color="auto"/>
        <w:right w:val="none" w:sz="0" w:space="0" w:color="auto"/>
      </w:divBdr>
      <w:divsChild>
        <w:div w:id="78869118">
          <w:marLeft w:val="547"/>
          <w:marRight w:val="0"/>
          <w:marTop w:val="200"/>
          <w:marBottom w:val="0"/>
          <w:divBdr>
            <w:top w:val="none" w:sz="0" w:space="0" w:color="auto"/>
            <w:left w:val="none" w:sz="0" w:space="0" w:color="auto"/>
            <w:bottom w:val="none" w:sz="0" w:space="0" w:color="auto"/>
            <w:right w:val="none" w:sz="0" w:space="0" w:color="auto"/>
          </w:divBdr>
        </w:div>
        <w:div w:id="276454502">
          <w:marLeft w:val="547"/>
          <w:marRight w:val="0"/>
          <w:marTop w:val="200"/>
          <w:marBottom w:val="0"/>
          <w:divBdr>
            <w:top w:val="none" w:sz="0" w:space="0" w:color="auto"/>
            <w:left w:val="none" w:sz="0" w:space="0" w:color="auto"/>
            <w:bottom w:val="none" w:sz="0" w:space="0" w:color="auto"/>
            <w:right w:val="none" w:sz="0" w:space="0" w:color="auto"/>
          </w:divBdr>
        </w:div>
        <w:div w:id="264581164">
          <w:marLeft w:val="1080"/>
          <w:marRight w:val="0"/>
          <w:marTop w:val="200"/>
          <w:marBottom w:val="0"/>
          <w:divBdr>
            <w:top w:val="none" w:sz="0" w:space="0" w:color="auto"/>
            <w:left w:val="none" w:sz="0" w:space="0" w:color="auto"/>
            <w:bottom w:val="none" w:sz="0" w:space="0" w:color="auto"/>
            <w:right w:val="none" w:sz="0" w:space="0" w:color="auto"/>
          </w:divBdr>
        </w:div>
        <w:div w:id="1364598113">
          <w:marLeft w:val="1080"/>
          <w:marRight w:val="0"/>
          <w:marTop w:val="200"/>
          <w:marBottom w:val="0"/>
          <w:divBdr>
            <w:top w:val="none" w:sz="0" w:space="0" w:color="auto"/>
            <w:left w:val="none" w:sz="0" w:space="0" w:color="auto"/>
            <w:bottom w:val="none" w:sz="0" w:space="0" w:color="auto"/>
            <w:right w:val="none" w:sz="0" w:space="0" w:color="auto"/>
          </w:divBdr>
        </w:div>
      </w:divsChild>
    </w:div>
    <w:div w:id="465316330">
      <w:bodyDiv w:val="1"/>
      <w:marLeft w:val="0"/>
      <w:marRight w:val="0"/>
      <w:marTop w:val="0"/>
      <w:marBottom w:val="0"/>
      <w:divBdr>
        <w:top w:val="none" w:sz="0" w:space="0" w:color="auto"/>
        <w:left w:val="none" w:sz="0" w:space="0" w:color="auto"/>
        <w:bottom w:val="none" w:sz="0" w:space="0" w:color="auto"/>
        <w:right w:val="none" w:sz="0" w:space="0" w:color="auto"/>
      </w:divBdr>
    </w:div>
    <w:div w:id="552162764">
      <w:bodyDiv w:val="1"/>
      <w:marLeft w:val="0"/>
      <w:marRight w:val="0"/>
      <w:marTop w:val="0"/>
      <w:marBottom w:val="0"/>
      <w:divBdr>
        <w:top w:val="none" w:sz="0" w:space="0" w:color="auto"/>
        <w:left w:val="none" w:sz="0" w:space="0" w:color="auto"/>
        <w:bottom w:val="none" w:sz="0" w:space="0" w:color="auto"/>
        <w:right w:val="none" w:sz="0" w:space="0" w:color="auto"/>
      </w:divBdr>
    </w:div>
    <w:div w:id="744844357">
      <w:bodyDiv w:val="1"/>
      <w:marLeft w:val="0"/>
      <w:marRight w:val="0"/>
      <w:marTop w:val="0"/>
      <w:marBottom w:val="0"/>
      <w:divBdr>
        <w:top w:val="none" w:sz="0" w:space="0" w:color="auto"/>
        <w:left w:val="none" w:sz="0" w:space="0" w:color="auto"/>
        <w:bottom w:val="none" w:sz="0" w:space="0" w:color="auto"/>
        <w:right w:val="none" w:sz="0" w:space="0" w:color="auto"/>
      </w:divBdr>
      <w:divsChild>
        <w:div w:id="1898320610">
          <w:marLeft w:val="547"/>
          <w:marRight w:val="0"/>
          <w:marTop w:val="200"/>
          <w:marBottom w:val="0"/>
          <w:divBdr>
            <w:top w:val="none" w:sz="0" w:space="0" w:color="auto"/>
            <w:left w:val="none" w:sz="0" w:space="0" w:color="auto"/>
            <w:bottom w:val="none" w:sz="0" w:space="0" w:color="auto"/>
            <w:right w:val="none" w:sz="0" w:space="0" w:color="auto"/>
          </w:divBdr>
        </w:div>
        <w:div w:id="1258248216">
          <w:marLeft w:val="547"/>
          <w:marRight w:val="0"/>
          <w:marTop w:val="200"/>
          <w:marBottom w:val="0"/>
          <w:divBdr>
            <w:top w:val="none" w:sz="0" w:space="0" w:color="auto"/>
            <w:left w:val="none" w:sz="0" w:space="0" w:color="auto"/>
            <w:bottom w:val="none" w:sz="0" w:space="0" w:color="auto"/>
            <w:right w:val="none" w:sz="0" w:space="0" w:color="auto"/>
          </w:divBdr>
        </w:div>
        <w:div w:id="1554850031">
          <w:marLeft w:val="1080"/>
          <w:marRight w:val="0"/>
          <w:marTop w:val="200"/>
          <w:marBottom w:val="0"/>
          <w:divBdr>
            <w:top w:val="none" w:sz="0" w:space="0" w:color="auto"/>
            <w:left w:val="none" w:sz="0" w:space="0" w:color="auto"/>
            <w:bottom w:val="none" w:sz="0" w:space="0" w:color="auto"/>
            <w:right w:val="none" w:sz="0" w:space="0" w:color="auto"/>
          </w:divBdr>
        </w:div>
        <w:div w:id="647445416">
          <w:marLeft w:val="1080"/>
          <w:marRight w:val="0"/>
          <w:marTop w:val="200"/>
          <w:marBottom w:val="0"/>
          <w:divBdr>
            <w:top w:val="none" w:sz="0" w:space="0" w:color="auto"/>
            <w:left w:val="none" w:sz="0" w:space="0" w:color="auto"/>
            <w:bottom w:val="none" w:sz="0" w:space="0" w:color="auto"/>
            <w:right w:val="none" w:sz="0" w:space="0" w:color="auto"/>
          </w:divBdr>
        </w:div>
      </w:divsChild>
    </w:div>
    <w:div w:id="764348653">
      <w:bodyDiv w:val="1"/>
      <w:marLeft w:val="0"/>
      <w:marRight w:val="0"/>
      <w:marTop w:val="0"/>
      <w:marBottom w:val="0"/>
      <w:divBdr>
        <w:top w:val="none" w:sz="0" w:space="0" w:color="auto"/>
        <w:left w:val="none" w:sz="0" w:space="0" w:color="auto"/>
        <w:bottom w:val="none" w:sz="0" w:space="0" w:color="auto"/>
        <w:right w:val="none" w:sz="0" w:space="0" w:color="auto"/>
      </w:divBdr>
      <w:divsChild>
        <w:div w:id="1490438727">
          <w:marLeft w:val="446"/>
          <w:marRight w:val="0"/>
          <w:marTop w:val="200"/>
          <w:marBottom w:val="0"/>
          <w:divBdr>
            <w:top w:val="none" w:sz="0" w:space="0" w:color="auto"/>
            <w:left w:val="none" w:sz="0" w:space="0" w:color="auto"/>
            <w:bottom w:val="none" w:sz="0" w:space="0" w:color="auto"/>
            <w:right w:val="none" w:sz="0" w:space="0" w:color="auto"/>
          </w:divBdr>
        </w:div>
      </w:divsChild>
    </w:div>
    <w:div w:id="823546725">
      <w:bodyDiv w:val="1"/>
      <w:marLeft w:val="0"/>
      <w:marRight w:val="0"/>
      <w:marTop w:val="0"/>
      <w:marBottom w:val="0"/>
      <w:divBdr>
        <w:top w:val="none" w:sz="0" w:space="0" w:color="auto"/>
        <w:left w:val="none" w:sz="0" w:space="0" w:color="auto"/>
        <w:bottom w:val="none" w:sz="0" w:space="0" w:color="auto"/>
        <w:right w:val="none" w:sz="0" w:space="0" w:color="auto"/>
      </w:divBdr>
    </w:div>
    <w:div w:id="830945110">
      <w:bodyDiv w:val="1"/>
      <w:marLeft w:val="0"/>
      <w:marRight w:val="0"/>
      <w:marTop w:val="0"/>
      <w:marBottom w:val="0"/>
      <w:divBdr>
        <w:top w:val="none" w:sz="0" w:space="0" w:color="auto"/>
        <w:left w:val="none" w:sz="0" w:space="0" w:color="auto"/>
        <w:bottom w:val="none" w:sz="0" w:space="0" w:color="auto"/>
        <w:right w:val="none" w:sz="0" w:space="0" w:color="auto"/>
      </w:divBdr>
      <w:divsChild>
        <w:div w:id="935359733">
          <w:marLeft w:val="547"/>
          <w:marRight w:val="0"/>
          <w:marTop w:val="0"/>
          <w:marBottom w:val="0"/>
          <w:divBdr>
            <w:top w:val="none" w:sz="0" w:space="0" w:color="auto"/>
            <w:left w:val="none" w:sz="0" w:space="0" w:color="auto"/>
            <w:bottom w:val="none" w:sz="0" w:space="0" w:color="auto"/>
            <w:right w:val="none" w:sz="0" w:space="0" w:color="auto"/>
          </w:divBdr>
        </w:div>
        <w:div w:id="752629391">
          <w:marLeft w:val="547"/>
          <w:marRight w:val="0"/>
          <w:marTop w:val="0"/>
          <w:marBottom w:val="0"/>
          <w:divBdr>
            <w:top w:val="none" w:sz="0" w:space="0" w:color="auto"/>
            <w:left w:val="none" w:sz="0" w:space="0" w:color="auto"/>
            <w:bottom w:val="none" w:sz="0" w:space="0" w:color="auto"/>
            <w:right w:val="none" w:sz="0" w:space="0" w:color="auto"/>
          </w:divBdr>
        </w:div>
      </w:divsChild>
    </w:div>
    <w:div w:id="916747285">
      <w:bodyDiv w:val="1"/>
      <w:marLeft w:val="0"/>
      <w:marRight w:val="0"/>
      <w:marTop w:val="0"/>
      <w:marBottom w:val="0"/>
      <w:divBdr>
        <w:top w:val="none" w:sz="0" w:space="0" w:color="auto"/>
        <w:left w:val="none" w:sz="0" w:space="0" w:color="auto"/>
        <w:bottom w:val="none" w:sz="0" w:space="0" w:color="auto"/>
        <w:right w:val="none" w:sz="0" w:space="0" w:color="auto"/>
      </w:divBdr>
      <w:divsChild>
        <w:div w:id="1929003437">
          <w:marLeft w:val="547"/>
          <w:marRight w:val="0"/>
          <w:marTop w:val="200"/>
          <w:marBottom w:val="0"/>
          <w:divBdr>
            <w:top w:val="none" w:sz="0" w:space="0" w:color="auto"/>
            <w:left w:val="none" w:sz="0" w:space="0" w:color="auto"/>
            <w:bottom w:val="none" w:sz="0" w:space="0" w:color="auto"/>
            <w:right w:val="none" w:sz="0" w:space="0" w:color="auto"/>
          </w:divBdr>
        </w:div>
      </w:divsChild>
    </w:div>
    <w:div w:id="926038769">
      <w:bodyDiv w:val="1"/>
      <w:marLeft w:val="0"/>
      <w:marRight w:val="0"/>
      <w:marTop w:val="0"/>
      <w:marBottom w:val="0"/>
      <w:divBdr>
        <w:top w:val="none" w:sz="0" w:space="0" w:color="auto"/>
        <w:left w:val="none" w:sz="0" w:space="0" w:color="auto"/>
        <w:bottom w:val="none" w:sz="0" w:space="0" w:color="auto"/>
        <w:right w:val="none" w:sz="0" w:space="0" w:color="auto"/>
      </w:divBdr>
    </w:div>
    <w:div w:id="1045562387">
      <w:bodyDiv w:val="1"/>
      <w:marLeft w:val="0"/>
      <w:marRight w:val="0"/>
      <w:marTop w:val="0"/>
      <w:marBottom w:val="0"/>
      <w:divBdr>
        <w:top w:val="none" w:sz="0" w:space="0" w:color="auto"/>
        <w:left w:val="none" w:sz="0" w:space="0" w:color="auto"/>
        <w:bottom w:val="none" w:sz="0" w:space="0" w:color="auto"/>
        <w:right w:val="none" w:sz="0" w:space="0" w:color="auto"/>
      </w:divBdr>
    </w:div>
    <w:div w:id="1325670966">
      <w:bodyDiv w:val="1"/>
      <w:marLeft w:val="0"/>
      <w:marRight w:val="0"/>
      <w:marTop w:val="0"/>
      <w:marBottom w:val="0"/>
      <w:divBdr>
        <w:top w:val="none" w:sz="0" w:space="0" w:color="auto"/>
        <w:left w:val="none" w:sz="0" w:space="0" w:color="auto"/>
        <w:bottom w:val="none" w:sz="0" w:space="0" w:color="auto"/>
        <w:right w:val="none" w:sz="0" w:space="0" w:color="auto"/>
      </w:divBdr>
    </w:div>
    <w:div w:id="1408726510">
      <w:bodyDiv w:val="1"/>
      <w:marLeft w:val="0"/>
      <w:marRight w:val="0"/>
      <w:marTop w:val="0"/>
      <w:marBottom w:val="0"/>
      <w:divBdr>
        <w:top w:val="none" w:sz="0" w:space="0" w:color="auto"/>
        <w:left w:val="none" w:sz="0" w:space="0" w:color="auto"/>
        <w:bottom w:val="none" w:sz="0" w:space="0" w:color="auto"/>
        <w:right w:val="none" w:sz="0" w:space="0" w:color="auto"/>
      </w:divBdr>
    </w:div>
    <w:div w:id="1410348122">
      <w:bodyDiv w:val="1"/>
      <w:marLeft w:val="0"/>
      <w:marRight w:val="0"/>
      <w:marTop w:val="0"/>
      <w:marBottom w:val="0"/>
      <w:divBdr>
        <w:top w:val="none" w:sz="0" w:space="0" w:color="auto"/>
        <w:left w:val="none" w:sz="0" w:space="0" w:color="auto"/>
        <w:bottom w:val="none" w:sz="0" w:space="0" w:color="auto"/>
        <w:right w:val="none" w:sz="0" w:space="0" w:color="auto"/>
      </w:divBdr>
      <w:divsChild>
        <w:div w:id="2098935401">
          <w:marLeft w:val="547"/>
          <w:marRight w:val="0"/>
          <w:marTop w:val="0"/>
          <w:marBottom w:val="0"/>
          <w:divBdr>
            <w:top w:val="none" w:sz="0" w:space="0" w:color="auto"/>
            <w:left w:val="none" w:sz="0" w:space="0" w:color="auto"/>
            <w:bottom w:val="none" w:sz="0" w:space="0" w:color="auto"/>
            <w:right w:val="none" w:sz="0" w:space="0" w:color="auto"/>
          </w:divBdr>
        </w:div>
        <w:div w:id="363871368">
          <w:marLeft w:val="547"/>
          <w:marRight w:val="0"/>
          <w:marTop w:val="0"/>
          <w:marBottom w:val="0"/>
          <w:divBdr>
            <w:top w:val="none" w:sz="0" w:space="0" w:color="auto"/>
            <w:left w:val="none" w:sz="0" w:space="0" w:color="auto"/>
            <w:bottom w:val="none" w:sz="0" w:space="0" w:color="auto"/>
            <w:right w:val="none" w:sz="0" w:space="0" w:color="auto"/>
          </w:divBdr>
        </w:div>
        <w:div w:id="2100714759">
          <w:marLeft w:val="1094"/>
          <w:marRight w:val="0"/>
          <w:marTop w:val="0"/>
          <w:marBottom w:val="0"/>
          <w:divBdr>
            <w:top w:val="none" w:sz="0" w:space="0" w:color="auto"/>
            <w:left w:val="none" w:sz="0" w:space="0" w:color="auto"/>
            <w:bottom w:val="none" w:sz="0" w:space="0" w:color="auto"/>
            <w:right w:val="none" w:sz="0" w:space="0" w:color="auto"/>
          </w:divBdr>
        </w:div>
        <w:div w:id="1444767874">
          <w:marLeft w:val="1094"/>
          <w:marRight w:val="0"/>
          <w:marTop w:val="0"/>
          <w:marBottom w:val="0"/>
          <w:divBdr>
            <w:top w:val="none" w:sz="0" w:space="0" w:color="auto"/>
            <w:left w:val="none" w:sz="0" w:space="0" w:color="auto"/>
            <w:bottom w:val="none" w:sz="0" w:space="0" w:color="auto"/>
            <w:right w:val="none" w:sz="0" w:space="0" w:color="auto"/>
          </w:divBdr>
        </w:div>
        <w:div w:id="1823884661">
          <w:marLeft w:val="1094"/>
          <w:marRight w:val="0"/>
          <w:marTop w:val="0"/>
          <w:marBottom w:val="0"/>
          <w:divBdr>
            <w:top w:val="none" w:sz="0" w:space="0" w:color="auto"/>
            <w:left w:val="none" w:sz="0" w:space="0" w:color="auto"/>
            <w:bottom w:val="none" w:sz="0" w:space="0" w:color="auto"/>
            <w:right w:val="none" w:sz="0" w:space="0" w:color="auto"/>
          </w:divBdr>
        </w:div>
        <w:div w:id="172964513">
          <w:marLeft w:val="547"/>
          <w:marRight w:val="0"/>
          <w:marTop w:val="0"/>
          <w:marBottom w:val="0"/>
          <w:divBdr>
            <w:top w:val="none" w:sz="0" w:space="0" w:color="auto"/>
            <w:left w:val="none" w:sz="0" w:space="0" w:color="auto"/>
            <w:bottom w:val="none" w:sz="0" w:space="0" w:color="auto"/>
            <w:right w:val="none" w:sz="0" w:space="0" w:color="auto"/>
          </w:divBdr>
        </w:div>
      </w:divsChild>
    </w:div>
    <w:div w:id="1622570464">
      <w:bodyDiv w:val="1"/>
      <w:marLeft w:val="0"/>
      <w:marRight w:val="0"/>
      <w:marTop w:val="0"/>
      <w:marBottom w:val="0"/>
      <w:divBdr>
        <w:top w:val="none" w:sz="0" w:space="0" w:color="auto"/>
        <w:left w:val="none" w:sz="0" w:space="0" w:color="auto"/>
        <w:bottom w:val="none" w:sz="0" w:space="0" w:color="auto"/>
        <w:right w:val="none" w:sz="0" w:space="0" w:color="auto"/>
      </w:divBdr>
    </w:div>
    <w:div w:id="1697611041">
      <w:bodyDiv w:val="1"/>
      <w:marLeft w:val="0"/>
      <w:marRight w:val="0"/>
      <w:marTop w:val="0"/>
      <w:marBottom w:val="0"/>
      <w:divBdr>
        <w:top w:val="none" w:sz="0" w:space="0" w:color="auto"/>
        <w:left w:val="none" w:sz="0" w:space="0" w:color="auto"/>
        <w:bottom w:val="none" w:sz="0" w:space="0" w:color="auto"/>
        <w:right w:val="none" w:sz="0" w:space="0" w:color="auto"/>
      </w:divBdr>
    </w:div>
    <w:div w:id="1715080999">
      <w:bodyDiv w:val="1"/>
      <w:marLeft w:val="0"/>
      <w:marRight w:val="0"/>
      <w:marTop w:val="0"/>
      <w:marBottom w:val="0"/>
      <w:divBdr>
        <w:top w:val="none" w:sz="0" w:space="0" w:color="auto"/>
        <w:left w:val="none" w:sz="0" w:space="0" w:color="auto"/>
        <w:bottom w:val="none" w:sz="0" w:space="0" w:color="auto"/>
        <w:right w:val="none" w:sz="0" w:space="0" w:color="auto"/>
      </w:divBdr>
      <w:divsChild>
        <w:div w:id="218908560">
          <w:marLeft w:val="547"/>
          <w:marRight w:val="0"/>
          <w:marTop w:val="200"/>
          <w:marBottom w:val="0"/>
          <w:divBdr>
            <w:top w:val="none" w:sz="0" w:space="0" w:color="auto"/>
            <w:left w:val="none" w:sz="0" w:space="0" w:color="auto"/>
            <w:bottom w:val="none" w:sz="0" w:space="0" w:color="auto"/>
            <w:right w:val="none" w:sz="0" w:space="0" w:color="auto"/>
          </w:divBdr>
        </w:div>
        <w:div w:id="1605336758">
          <w:marLeft w:val="547"/>
          <w:marRight w:val="0"/>
          <w:marTop w:val="200"/>
          <w:marBottom w:val="0"/>
          <w:divBdr>
            <w:top w:val="none" w:sz="0" w:space="0" w:color="auto"/>
            <w:left w:val="none" w:sz="0" w:space="0" w:color="auto"/>
            <w:bottom w:val="none" w:sz="0" w:space="0" w:color="auto"/>
            <w:right w:val="none" w:sz="0" w:space="0" w:color="auto"/>
          </w:divBdr>
        </w:div>
        <w:div w:id="729426315">
          <w:marLeft w:val="547"/>
          <w:marRight w:val="0"/>
          <w:marTop w:val="200"/>
          <w:marBottom w:val="0"/>
          <w:divBdr>
            <w:top w:val="none" w:sz="0" w:space="0" w:color="auto"/>
            <w:left w:val="none" w:sz="0" w:space="0" w:color="auto"/>
            <w:bottom w:val="none" w:sz="0" w:space="0" w:color="auto"/>
            <w:right w:val="none" w:sz="0" w:space="0" w:color="auto"/>
          </w:divBdr>
        </w:div>
        <w:div w:id="1032924496">
          <w:marLeft w:val="547"/>
          <w:marRight w:val="0"/>
          <w:marTop w:val="200"/>
          <w:marBottom w:val="0"/>
          <w:divBdr>
            <w:top w:val="none" w:sz="0" w:space="0" w:color="auto"/>
            <w:left w:val="none" w:sz="0" w:space="0" w:color="auto"/>
            <w:bottom w:val="none" w:sz="0" w:space="0" w:color="auto"/>
            <w:right w:val="none" w:sz="0" w:space="0" w:color="auto"/>
          </w:divBdr>
        </w:div>
      </w:divsChild>
    </w:div>
    <w:div w:id="1874070481">
      <w:bodyDiv w:val="1"/>
      <w:marLeft w:val="0"/>
      <w:marRight w:val="0"/>
      <w:marTop w:val="0"/>
      <w:marBottom w:val="0"/>
      <w:divBdr>
        <w:top w:val="none" w:sz="0" w:space="0" w:color="auto"/>
        <w:left w:val="none" w:sz="0" w:space="0" w:color="auto"/>
        <w:bottom w:val="none" w:sz="0" w:space="0" w:color="auto"/>
        <w:right w:val="none" w:sz="0" w:space="0" w:color="auto"/>
      </w:divBdr>
    </w:div>
    <w:div w:id="1914460797">
      <w:bodyDiv w:val="1"/>
      <w:marLeft w:val="0"/>
      <w:marRight w:val="0"/>
      <w:marTop w:val="0"/>
      <w:marBottom w:val="0"/>
      <w:divBdr>
        <w:top w:val="none" w:sz="0" w:space="0" w:color="auto"/>
        <w:left w:val="none" w:sz="0" w:space="0" w:color="auto"/>
        <w:bottom w:val="none" w:sz="0" w:space="0" w:color="auto"/>
        <w:right w:val="none" w:sz="0" w:space="0" w:color="auto"/>
      </w:divBdr>
    </w:div>
    <w:div w:id="1962418852">
      <w:bodyDiv w:val="1"/>
      <w:marLeft w:val="0"/>
      <w:marRight w:val="0"/>
      <w:marTop w:val="0"/>
      <w:marBottom w:val="0"/>
      <w:divBdr>
        <w:top w:val="none" w:sz="0" w:space="0" w:color="auto"/>
        <w:left w:val="none" w:sz="0" w:space="0" w:color="auto"/>
        <w:bottom w:val="none" w:sz="0" w:space="0" w:color="auto"/>
        <w:right w:val="none" w:sz="0" w:space="0" w:color="auto"/>
      </w:divBdr>
      <w:divsChild>
        <w:div w:id="1278751675">
          <w:marLeft w:val="547"/>
          <w:marRight w:val="0"/>
          <w:marTop w:val="200"/>
          <w:marBottom w:val="0"/>
          <w:divBdr>
            <w:top w:val="none" w:sz="0" w:space="0" w:color="auto"/>
            <w:left w:val="none" w:sz="0" w:space="0" w:color="auto"/>
            <w:bottom w:val="none" w:sz="0" w:space="0" w:color="auto"/>
            <w:right w:val="none" w:sz="0" w:space="0" w:color="auto"/>
          </w:divBdr>
        </w:div>
        <w:div w:id="1541168752">
          <w:marLeft w:val="547"/>
          <w:marRight w:val="0"/>
          <w:marTop w:val="200"/>
          <w:marBottom w:val="0"/>
          <w:divBdr>
            <w:top w:val="none" w:sz="0" w:space="0" w:color="auto"/>
            <w:left w:val="none" w:sz="0" w:space="0" w:color="auto"/>
            <w:bottom w:val="none" w:sz="0" w:space="0" w:color="auto"/>
            <w:right w:val="none" w:sz="0" w:space="0" w:color="auto"/>
          </w:divBdr>
        </w:div>
        <w:div w:id="1477918292">
          <w:marLeft w:val="547"/>
          <w:marRight w:val="0"/>
          <w:marTop w:val="200"/>
          <w:marBottom w:val="0"/>
          <w:divBdr>
            <w:top w:val="none" w:sz="0" w:space="0" w:color="auto"/>
            <w:left w:val="none" w:sz="0" w:space="0" w:color="auto"/>
            <w:bottom w:val="none" w:sz="0" w:space="0" w:color="auto"/>
            <w:right w:val="none" w:sz="0" w:space="0" w:color="auto"/>
          </w:divBdr>
        </w:div>
        <w:div w:id="772896269">
          <w:marLeft w:val="547"/>
          <w:marRight w:val="0"/>
          <w:marTop w:val="200"/>
          <w:marBottom w:val="0"/>
          <w:divBdr>
            <w:top w:val="none" w:sz="0" w:space="0" w:color="auto"/>
            <w:left w:val="none" w:sz="0" w:space="0" w:color="auto"/>
            <w:bottom w:val="none" w:sz="0" w:space="0" w:color="auto"/>
            <w:right w:val="none" w:sz="0" w:space="0" w:color="auto"/>
          </w:divBdr>
        </w:div>
      </w:divsChild>
    </w:div>
    <w:div w:id="1978877320">
      <w:bodyDiv w:val="1"/>
      <w:marLeft w:val="0"/>
      <w:marRight w:val="0"/>
      <w:marTop w:val="0"/>
      <w:marBottom w:val="0"/>
      <w:divBdr>
        <w:top w:val="none" w:sz="0" w:space="0" w:color="auto"/>
        <w:left w:val="none" w:sz="0" w:space="0" w:color="auto"/>
        <w:bottom w:val="none" w:sz="0" w:space="0" w:color="auto"/>
        <w:right w:val="none" w:sz="0" w:space="0" w:color="auto"/>
      </w:divBdr>
      <w:divsChild>
        <w:div w:id="1325476406">
          <w:marLeft w:val="547"/>
          <w:marRight w:val="0"/>
          <w:marTop w:val="0"/>
          <w:marBottom w:val="0"/>
          <w:divBdr>
            <w:top w:val="none" w:sz="0" w:space="0" w:color="auto"/>
            <w:left w:val="none" w:sz="0" w:space="0" w:color="auto"/>
            <w:bottom w:val="none" w:sz="0" w:space="0" w:color="auto"/>
            <w:right w:val="none" w:sz="0" w:space="0" w:color="auto"/>
          </w:divBdr>
        </w:div>
      </w:divsChild>
    </w:div>
    <w:div w:id="2040088475">
      <w:bodyDiv w:val="1"/>
      <w:marLeft w:val="0"/>
      <w:marRight w:val="0"/>
      <w:marTop w:val="0"/>
      <w:marBottom w:val="0"/>
      <w:divBdr>
        <w:top w:val="none" w:sz="0" w:space="0" w:color="auto"/>
        <w:left w:val="none" w:sz="0" w:space="0" w:color="auto"/>
        <w:bottom w:val="none" w:sz="0" w:space="0" w:color="auto"/>
        <w:right w:val="none" w:sz="0" w:space="0" w:color="auto"/>
      </w:divBdr>
      <w:divsChild>
        <w:div w:id="1939561000">
          <w:marLeft w:val="446"/>
          <w:marRight w:val="0"/>
          <w:marTop w:val="0"/>
          <w:marBottom w:val="0"/>
          <w:divBdr>
            <w:top w:val="none" w:sz="0" w:space="0" w:color="auto"/>
            <w:left w:val="none" w:sz="0" w:space="0" w:color="auto"/>
            <w:bottom w:val="none" w:sz="0" w:space="0" w:color="auto"/>
            <w:right w:val="none" w:sz="0" w:space="0" w:color="auto"/>
          </w:divBdr>
        </w:div>
        <w:div w:id="1518619174">
          <w:marLeft w:val="446"/>
          <w:marRight w:val="0"/>
          <w:marTop w:val="0"/>
          <w:marBottom w:val="0"/>
          <w:divBdr>
            <w:top w:val="none" w:sz="0" w:space="0" w:color="auto"/>
            <w:left w:val="none" w:sz="0" w:space="0" w:color="auto"/>
            <w:bottom w:val="none" w:sz="0" w:space="0" w:color="auto"/>
            <w:right w:val="none" w:sz="0" w:space="0" w:color="auto"/>
          </w:divBdr>
        </w:div>
        <w:div w:id="75513055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994</Words>
  <Characters>5672</Characters>
  <Application>Microsoft Office Word</Application>
  <DocSecurity>4</DocSecurity>
  <Lines>47</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Horwitz, Daniel - CAO CL0357 Assistant City Attorney Senior</dc:creator>
  <cp:keywords/>
  <dc:description/>
  <cp:lastModifiedBy>lopez galeano, Teresa</cp:lastModifiedBy>
  <cp:revision>2</cp:revision>
  <dcterms:created xsi:type="dcterms:W3CDTF">2024-10-08T16:24:00Z</dcterms:created>
  <dcterms:modified xsi:type="dcterms:W3CDTF">2024-10-08T16:24:00Z</dcterms:modified>
</cp:coreProperties>
</file>